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8D" w:rsidRPr="00BE1B8D" w:rsidRDefault="00BE1B8D" w:rsidP="00BE1B8D">
      <w:pPr>
        <w:autoSpaceDE w:val="0"/>
        <w:autoSpaceDN w:val="0"/>
        <w:adjustRightInd w:val="0"/>
        <w:spacing w:after="0" w:line="240" w:lineRule="auto"/>
        <w:jc w:val="center"/>
        <w:outlineLvl w:val="0"/>
        <w:rPr>
          <w:rFonts w:ascii="Times New Roman" w:hAnsi="Times New Roman" w:cs="Times New Roman"/>
          <w:b/>
          <w:bCs/>
          <w:sz w:val="20"/>
          <w:szCs w:val="20"/>
        </w:rPr>
      </w:pPr>
      <w:r w:rsidRPr="00BE1B8D">
        <w:rPr>
          <w:rFonts w:ascii="Times New Roman" w:hAnsi="Times New Roman" w:cs="Times New Roman"/>
          <w:b/>
          <w:bCs/>
          <w:sz w:val="20"/>
          <w:szCs w:val="20"/>
        </w:rPr>
        <w:t>АДМИНИСТРАЦИЯ ГОРОДСКОГО ОКРУГА ЖИГУЛЕВСК</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САМАРСКОЙ ОБЛАСТИ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ПОСТАНОВЛЕНИЕ</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от 2 марта 2018 г. N 10нпа</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ОБ УТВЕРЖДЕНИИ ПОРЯДКА ПОДГОТОВКИ ДОКУМЕНТАЦИИ ПО ПЛАНИРОВКЕ</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ТЕРРИТОРИИ, РАЗРАБАТЫВАЕМОЙ НА ОСНОВАНИИ РЕШЕНИЙ ОРГАНОВ</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МЕСТНОГО САМОУПРАВЛЕНИЯ ГОРОДСКОГО ОКРУГА ЖИГУЛЕВСК</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САМАРСКОЙ ОБЛАСТИ, И ПРИНЯТИЯ РЕШЕНИЯ ОБ УТВЕРЖДЕНИИ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ДОКУМЕНТАЦИИ ПО ПЛАНИРОВКЕ ТЕРРИТОРИИ В СООТВЕТСТВИИ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С ГРАДОСТРОИТЕЛЬНЫМ КОДЕКСОМ РОССИЙСКОЙ ФЕДЕРАЦИИ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В соответствии с </w:t>
      </w:r>
      <w:hyperlink r:id="rId4" w:history="1">
        <w:r w:rsidRPr="00BE1B8D">
          <w:rPr>
            <w:rFonts w:ascii="Times New Roman" w:hAnsi="Times New Roman" w:cs="Times New Roman"/>
            <w:color w:val="0000FF"/>
            <w:sz w:val="20"/>
            <w:szCs w:val="20"/>
          </w:rPr>
          <w:t>частью 20 статьи 45</w:t>
        </w:r>
      </w:hyperlink>
      <w:r w:rsidRPr="00BE1B8D">
        <w:rPr>
          <w:rFonts w:ascii="Times New Roman" w:hAnsi="Times New Roman" w:cs="Times New Roman"/>
          <w:sz w:val="20"/>
          <w:szCs w:val="20"/>
        </w:rPr>
        <w:t xml:space="preserve"> Градостроительного кодекса Российской Федерации, </w:t>
      </w:r>
      <w:hyperlink r:id="rId5" w:history="1">
        <w:r w:rsidRPr="00BE1B8D">
          <w:rPr>
            <w:rFonts w:ascii="Times New Roman" w:hAnsi="Times New Roman" w:cs="Times New Roman"/>
            <w:color w:val="0000FF"/>
            <w:sz w:val="20"/>
            <w:szCs w:val="20"/>
          </w:rPr>
          <w:t>пунктом 26 части 1 статьи 16</w:t>
        </w:r>
      </w:hyperlink>
      <w:r w:rsidRPr="00BE1B8D">
        <w:rPr>
          <w:rFonts w:ascii="Times New Roman" w:hAnsi="Times New Roman" w:cs="Times New Roman"/>
          <w:sz w:val="20"/>
          <w:szCs w:val="20"/>
        </w:rP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6" w:history="1">
        <w:r w:rsidRPr="00BE1B8D">
          <w:rPr>
            <w:rFonts w:ascii="Times New Roman" w:hAnsi="Times New Roman" w:cs="Times New Roman"/>
            <w:color w:val="0000FF"/>
            <w:sz w:val="20"/>
            <w:szCs w:val="20"/>
          </w:rPr>
          <w:t>Уставом</w:t>
        </w:r>
      </w:hyperlink>
      <w:r w:rsidRPr="00BE1B8D">
        <w:rPr>
          <w:rFonts w:ascii="Times New Roman" w:hAnsi="Times New Roman" w:cs="Times New Roman"/>
          <w:sz w:val="20"/>
          <w:szCs w:val="20"/>
        </w:rPr>
        <w:t xml:space="preserve"> городского округа Жигулевск Самарской области, постановляю:</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1. Утвердить </w:t>
      </w:r>
      <w:hyperlink w:anchor="Par34" w:history="1">
        <w:r w:rsidRPr="00BE1B8D">
          <w:rPr>
            <w:rFonts w:ascii="Times New Roman" w:hAnsi="Times New Roman" w:cs="Times New Roman"/>
            <w:color w:val="0000FF"/>
            <w:sz w:val="20"/>
            <w:szCs w:val="20"/>
          </w:rPr>
          <w:t>Порядок</w:t>
        </w:r>
      </w:hyperlink>
      <w:r w:rsidRPr="00BE1B8D">
        <w:rPr>
          <w:rFonts w:ascii="Times New Roman" w:hAnsi="Times New Roman" w:cs="Times New Roman"/>
          <w:sz w:val="20"/>
          <w:szCs w:val="20"/>
        </w:rPr>
        <w:t xml:space="preserve"> подготовки документации по планировке территории, разрабатываемой на основании решений органов местного самоуправления городского округа Жигулевск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Признать утратившими силу следующие муниципальные правовые акты: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2.1. </w:t>
      </w:r>
      <w:hyperlink r:id="rId7" w:history="1">
        <w:r w:rsidRPr="00BE1B8D">
          <w:rPr>
            <w:rFonts w:ascii="Times New Roman" w:hAnsi="Times New Roman" w:cs="Times New Roman"/>
            <w:color w:val="0000FF"/>
            <w:sz w:val="20"/>
            <w:szCs w:val="20"/>
          </w:rPr>
          <w:t>Постановление</w:t>
        </w:r>
      </w:hyperlink>
      <w:r w:rsidRPr="00BE1B8D">
        <w:rPr>
          <w:rFonts w:ascii="Times New Roman" w:hAnsi="Times New Roman" w:cs="Times New Roman"/>
          <w:sz w:val="20"/>
          <w:szCs w:val="20"/>
        </w:rPr>
        <w:t xml:space="preserve"> администрации городского округа Жигулевск от 20.07.2017 N 55нпа "Об утверждении Порядка подготовки документации по планировке территории, разрабатываемой на основании решений органа местного самоуправления";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2.2. </w:t>
      </w:r>
      <w:hyperlink r:id="rId8" w:history="1">
        <w:r w:rsidRPr="00BE1B8D">
          <w:rPr>
            <w:rFonts w:ascii="Times New Roman" w:hAnsi="Times New Roman" w:cs="Times New Roman"/>
            <w:color w:val="0000FF"/>
            <w:sz w:val="20"/>
            <w:szCs w:val="20"/>
          </w:rPr>
          <w:t>Постановление</w:t>
        </w:r>
      </w:hyperlink>
      <w:r w:rsidRPr="00BE1B8D">
        <w:rPr>
          <w:rFonts w:ascii="Times New Roman" w:hAnsi="Times New Roman" w:cs="Times New Roman"/>
          <w:sz w:val="20"/>
          <w:szCs w:val="20"/>
        </w:rPr>
        <w:t xml:space="preserve"> администрации городского округа Жигулевск от 15.12.2017 N 87нпа "О внесении изменений в Порядок подготовки документации по планировке территории, разрабатываемой на основании решений органа местного самоуправления, утвержденный постановлением администрации городского округа Жигулевск от 20.07.2017 N 55нпа".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Опубликовать настоящее Постановление в средствах массовой информации и разместить на официальном сайте администрации городского округа Жигулевск в сети Интернет.</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 </w:t>
      </w:r>
      <w:proofErr w:type="gramStart"/>
      <w:r w:rsidRPr="00BE1B8D">
        <w:rPr>
          <w:rFonts w:ascii="Times New Roman" w:hAnsi="Times New Roman" w:cs="Times New Roman"/>
          <w:sz w:val="20"/>
          <w:szCs w:val="20"/>
        </w:rPr>
        <w:t>Контроль за</w:t>
      </w:r>
      <w:proofErr w:type="gramEnd"/>
      <w:r w:rsidRPr="00BE1B8D">
        <w:rPr>
          <w:rFonts w:ascii="Times New Roman" w:hAnsi="Times New Roman" w:cs="Times New Roman"/>
          <w:sz w:val="20"/>
          <w:szCs w:val="20"/>
        </w:rPr>
        <w:t xml:space="preserve"> исполнением настоящего Постановления возложить на заместителя главы городского округа Жигулевск по муниципальному имуществу и земельным отношениям </w:t>
      </w:r>
      <w:proofErr w:type="spellStart"/>
      <w:r w:rsidRPr="00BE1B8D">
        <w:rPr>
          <w:rFonts w:ascii="Times New Roman" w:hAnsi="Times New Roman" w:cs="Times New Roman"/>
          <w:sz w:val="20"/>
          <w:szCs w:val="20"/>
        </w:rPr>
        <w:t>Балахонова</w:t>
      </w:r>
      <w:proofErr w:type="spellEnd"/>
      <w:r w:rsidRPr="00BE1B8D">
        <w:rPr>
          <w:rFonts w:ascii="Times New Roman" w:hAnsi="Times New Roman" w:cs="Times New Roman"/>
          <w:sz w:val="20"/>
          <w:szCs w:val="20"/>
        </w:rPr>
        <w:t xml:space="preserve"> С.С.</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Глава</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городского округа</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В.Я.КЛАССЕН</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right"/>
        <w:outlineLvl w:val="0"/>
        <w:rPr>
          <w:rFonts w:ascii="Times New Roman" w:hAnsi="Times New Roman" w:cs="Times New Roman"/>
          <w:sz w:val="20"/>
          <w:szCs w:val="20"/>
        </w:rPr>
      </w:pPr>
      <w:r w:rsidRPr="00BE1B8D">
        <w:rPr>
          <w:rFonts w:ascii="Times New Roman" w:hAnsi="Times New Roman" w:cs="Times New Roman"/>
          <w:sz w:val="20"/>
          <w:szCs w:val="20"/>
        </w:rPr>
        <w:t>Приложение</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к Постановлению</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администрации городского округа Жигулевск</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от 2 марта 2018 г. N 10нпа</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bookmarkStart w:id="0" w:name="Par34"/>
      <w:bookmarkEnd w:id="0"/>
      <w:r w:rsidRPr="00BE1B8D">
        <w:rPr>
          <w:rFonts w:ascii="Times New Roman" w:hAnsi="Times New Roman" w:cs="Times New Roman"/>
          <w:b/>
          <w:bCs/>
          <w:sz w:val="20"/>
          <w:szCs w:val="20"/>
        </w:rPr>
        <w:t>ПОРЯДОК</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ПОДГОТОВКИ ДОКУМЕНТАЦИИ ПО ПЛАНИРОВКЕ ТЕРРИТОРИИ,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proofErr w:type="gramStart"/>
      <w:r w:rsidRPr="00BE1B8D">
        <w:rPr>
          <w:rFonts w:ascii="Times New Roman" w:hAnsi="Times New Roman" w:cs="Times New Roman"/>
          <w:b/>
          <w:bCs/>
          <w:sz w:val="20"/>
          <w:szCs w:val="20"/>
        </w:rPr>
        <w:t>РАЗРАБАТЫВАЕМОЙ</w:t>
      </w:r>
      <w:proofErr w:type="gramEnd"/>
      <w:r w:rsidRPr="00BE1B8D">
        <w:rPr>
          <w:rFonts w:ascii="Times New Roman" w:hAnsi="Times New Roman" w:cs="Times New Roman"/>
          <w:b/>
          <w:bCs/>
          <w:sz w:val="20"/>
          <w:szCs w:val="20"/>
        </w:rPr>
        <w:t xml:space="preserve"> НА ОСНОВАНИИ РЕШЕНИЙ ОРГАНОВ МЕСТНОГО</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 xml:space="preserve">САМОУПРАВЛЕНИЯ ГОРОДСКОГО ОКРУГА ЖИГУЛЕВСК </w:t>
      </w:r>
      <w:proofErr w:type="gramStart"/>
      <w:r w:rsidRPr="00BE1B8D">
        <w:rPr>
          <w:rFonts w:ascii="Times New Roman" w:hAnsi="Times New Roman" w:cs="Times New Roman"/>
          <w:b/>
          <w:bCs/>
          <w:sz w:val="20"/>
          <w:szCs w:val="20"/>
        </w:rPr>
        <w:t>САМАРСКОЙ</w:t>
      </w:r>
      <w:proofErr w:type="gramEnd"/>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ОБЛАСТИ, И ПРИНЯТИЯ РЕШЕНИЯ ОБ УТВЕРЖДЕНИИ ДОКУМЕНТАЦИИ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 xml:space="preserve">ПО ПЛАНИРОВКЕ ТЕРРИТОРИИ В СООТВЕТСТВИИ С </w:t>
      </w:r>
      <w:proofErr w:type="gramStart"/>
      <w:r w:rsidRPr="00BE1B8D">
        <w:rPr>
          <w:rFonts w:ascii="Times New Roman" w:hAnsi="Times New Roman" w:cs="Times New Roman"/>
          <w:b/>
          <w:bCs/>
          <w:sz w:val="20"/>
          <w:szCs w:val="20"/>
        </w:rPr>
        <w:t>ГРАДОСТРОИТЕЛЬНЫМ</w:t>
      </w:r>
      <w:proofErr w:type="gramEnd"/>
    </w:p>
    <w:p w:rsidR="00BE1B8D" w:rsidRPr="00BE1B8D" w:rsidRDefault="00BE1B8D" w:rsidP="00BE1B8D">
      <w:pPr>
        <w:autoSpaceDE w:val="0"/>
        <w:autoSpaceDN w:val="0"/>
        <w:adjustRightInd w:val="0"/>
        <w:spacing w:after="0" w:line="240" w:lineRule="auto"/>
        <w:jc w:val="center"/>
        <w:rPr>
          <w:rFonts w:ascii="Times New Roman" w:hAnsi="Times New Roman" w:cs="Times New Roman"/>
          <w:b/>
          <w:bCs/>
          <w:sz w:val="20"/>
          <w:szCs w:val="20"/>
        </w:rPr>
      </w:pPr>
      <w:r w:rsidRPr="00BE1B8D">
        <w:rPr>
          <w:rFonts w:ascii="Times New Roman" w:hAnsi="Times New Roman" w:cs="Times New Roman"/>
          <w:b/>
          <w:bCs/>
          <w:sz w:val="20"/>
          <w:szCs w:val="20"/>
        </w:rPr>
        <w:t>КОДЕКСОМ РОССИЙСКОЙ ФЕДЕРАЦИИ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center"/>
        <w:outlineLvl w:val="1"/>
        <w:rPr>
          <w:rFonts w:ascii="Times New Roman" w:hAnsi="Times New Roman" w:cs="Times New Roman"/>
          <w:sz w:val="20"/>
          <w:szCs w:val="20"/>
        </w:rPr>
      </w:pPr>
      <w:r w:rsidRPr="00BE1B8D">
        <w:rPr>
          <w:rFonts w:ascii="Times New Roman" w:hAnsi="Times New Roman" w:cs="Times New Roman"/>
          <w:sz w:val="20"/>
          <w:szCs w:val="20"/>
        </w:rPr>
        <w:t>1. Общие положения</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lastRenderedPageBreak/>
        <w:t xml:space="preserve">1.1. Настоящий Порядок подготовки и утверждения документации по планировке территории, разрабатываемой на основании решений органов местного самоуправления городского округа Жигулевск (далее - Порядок) разработан на основании </w:t>
      </w:r>
      <w:hyperlink r:id="rId9" w:history="1">
        <w:r w:rsidRPr="00BE1B8D">
          <w:rPr>
            <w:rFonts w:ascii="Times New Roman" w:hAnsi="Times New Roman" w:cs="Times New Roman"/>
            <w:color w:val="0000FF"/>
            <w:sz w:val="20"/>
            <w:szCs w:val="20"/>
          </w:rPr>
          <w:t>статей 41</w:t>
        </w:r>
      </w:hyperlink>
      <w:r w:rsidRPr="00BE1B8D">
        <w:rPr>
          <w:rFonts w:ascii="Times New Roman" w:hAnsi="Times New Roman" w:cs="Times New Roman"/>
          <w:sz w:val="20"/>
          <w:szCs w:val="20"/>
        </w:rPr>
        <w:t xml:space="preserve">, </w:t>
      </w:r>
      <w:hyperlink r:id="rId10" w:history="1">
        <w:r w:rsidRPr="00BE1B8D">
          <w:rPr>
            <w:rFonts w:ascii="Times New Roman" w:hAnsi="Times New Roman" w:cs="Times New Roman"/>
            <w:color w:val="0000FF"/>
            <w:sz w:val="20"/>
            <w:szCs w:val="20"/>
          </w:rPr>
          <w:t>42</w:t>
        </w:r>
      </w:hyperlink>
      <w:r w:rsidRPr="00BE1B8D">
        <w:rPr>
          <w:rFonts w:ascii="Times New Roman" w:hAnsi="Times New Roman" w:cs="Times New Roman"/>
          <w:sz w:val="20"/>
          <w:szCs w:val="20"/>
        </w:rPr>
        <w:t xml:space="preserve">, </w:t>
      </w:r>
      <w:hyperlink r:id="rId11" w:history="1">
        <w:r w:rsidRPr="00BE1B8D">
          <w:rPr>
            <w:rFonts w:ascii="Times New Roman" w:hAnsi="Times New Roman" w:cs="Times New Roman"/>
            <w:color w:val="0000FF"/>
            <w:sz w:val="20"/>
            <w:szCs w:val="20"/>
          </w:rPr>
          <w:t>45</w:t>
        </w:r>
      </w:hyperlink>
      <w:r w:rsidRPr="00BE1B8D">
        <w:rPr>
          <w:rFonts w:ascii="Times New Roman" w:hAnsi="Times New Roman" w:cs="Times New Roman"/>
          <w:sz w:val="20"/>
          <w:szCs w:val="20"/>
        </w:rPr>
        <w:t xml:space="preserve">, </w:t>
      </w:r>
      <w:hyperlink r:id="rId12" w:history="1">
        <w:r w:rsidRPr="00BE1B8D">
          <w:rPr>
            <w:rFonts w:ascii="Times New Roman" w:hAnsi="Times New Roman" w:cs="Times New Roman"/>
            <w:color w:val="0000FF"/>
            <w:sz w:val="20"/>
            <w:szCs w:val="20"/>
          </w:rPr>
          <w:t>46</w:t>
        </w:r>
      </w:hyperlink>
      <w:r w:rsidRPr="00BE1B8D">
        <w:rPr>
          <w:rFonts w:ascii="Times New Roman" w:hAnsi="Times New Roman" w:cs="Times New Roman"/>
          <w:sz w:val="20"/>
          <w:szCs w:val="20"/>
        </w:rPr>
        <w:t xml:space="preserve"> Градостроительного кодекса Российской Федерации с целью регулирования застройки территории городского округа Жигулевск.</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1.3.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47" w:history="1">
        <w:r w:rsidRPr="00BE1B8D">
          <w:rPr>
            <w:rFonts w:ascii="Times New Roman" w:hAnsi="Times New Roman" w:cs="Times New Roman"/>
            <w:color w:val="0000FF"/>
            <w:sz w:val="20"/>
            <w:szCs w:val="20"/>
          </w:rPr>
          <w:t>части 1.4</w:t>
        </w:r>
      </w:hyperlink>
      <w:r w:rsidRPr="00BE1B8D">
        <w:rPr>
          <w:rFonts w:ascii="Times New Roman" w:hAnsi="Times New Roman" w:cs="Times New Roman"/>
          <w:sz w:val="20"/>
          <w:szCs w:val="20"/>
        </w:rPr>
        <w:t xml:space="preserve"> настоящей статьи.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1" w:name="Par47"/>
      <w:bookmarkEnd w:id="1"/>
      <w:r w:rsidRPr="00BE1B8D">
        <w:rPr>
          <w:rFonts w:ascii="Times New Roman" w:hAnsi="Times New Roman" w:cs="Times New Roman"/>
          <w:sz w:val="20"/>
          <w:szCs w:val="20"/>
        </w:rPr>
        <w:t>1.4.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необходимо изъятие земельных участков для государственных или муниципальных ну</w:t>
      </w:r>
      <w:proofErr w:type="gramStart"/>
      <w:r w:rsidRPr="00BE1B8D">
        <w:rPr>
          <w:rFonts w:ascii="Times New Roman" w:hAnsi="Times New Roman" w:cs="Times New Roman"/>
          <w:sz w:val="20"/>
          <w:szCs w:val="20"/>
        </w:rPr>
        <w:t>жд в св</w:t>
      </w:r>
      <w:proofErr w:type="gramEnd"/>
      <w:r w:rsidRPr="00BE1B8D">
        <w:rPr>
          <w:rFonts w:ascii="Times New Roman" w:hAnsi="Times New Roman" w:cs="Times New Roman"/>
          <w:sz w:val="20"/>
          <w:szCs w:val="20"/>
        </w:rPr>
        <w:t>язи с размещением объекта капитального строительства федерального, регионального или местного значения;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необходимо установление, изменение или отмена красных линий;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1.5. Видами документации по планировке территории являются: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проект планировки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проект межевания территории.</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bookmarkStart w:id="2" w:name="Par56"/>
      <w:bookmarkEnd w:id="2"/>
      <w:r>
        <w:rPr>
          <w:rFonts w:ascii="Times New Roman" w:hAnsi="Times New Roman" w:cs="Times New Roman"/>
          <w:sz w:val="20"/>
          <w:szCs w:val="20"/>
        </w:rPr>
        <w:tab/>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 При разработке документации по планировке территории осуществляется разработка следующих документов:</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проект планировки территории -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E1B8D" w:rsidRDefault="00BE1B8D" w:rsidP="00BE1B8D">
      <w:pPr>
        <w:autoSpaceDE w:val="0"/>
        <w:autoSpaceDN w:val="0"/>
        <w:adjustRightInd w:val="0"/>
        <w:spacing w:before="200"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2) проект межевания территорий -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Pr>
          <w:rFonts w:ascii="Times New Roman" w:hAnsi="Times New Roman" w:cs="Times New Roman"/>
          <w:sz w:val="20"/>
          <w:szCs w:val="20"/>
        </w:rPr>
        <w:lastRenderedPageBreak/>
        <w:t>правилами землепользования и застройки городского округа Жигулевск и (или) Генеральным планом городского округа Жигулевск функциональной зоны.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 1.7. </w:t>
      </w:r>
      <w:r>
        <w:rPr>
          <w:rFonts w:ascii="Times New Roman" w:hAnsi="Times New Roman" w:cs="Times New Roman"/>
          <w:sz w:val="20"/>
          <w:szCs w:val="20"/>
        </w:rPr>
        <w:t>исключен</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3" w:name="Par58"/>
      <w:bookmarkEnd w:id="3"/>
      <w:r w:rsidRPr="00BE1B8D">
        <w:rPr>
          <w:rFonts w:ascii="Times New Roman" w:hAnsi="Times New Roman" w:cs="Times New Roman"/>
          <w:sz w:val="20"/>
          <w:szCs w:val="20"/>
        </w:rPr>
        <w:t xml:space="preserve">1.8. </w:t>
      </w:r>
      <w:proofErr w:type="gramStart"/>
      <w:r w:rsidRPr="00BE1B8D">
        <w:rPr>
          <w:rFonts w:ascii="Times New Roman" w:hAnsi="Times New Roman" w:cs="Times New Roman"/>
          <w:sz w:val="20"/>
          <w:szCs w:val="20"/>
        </w:rPr>
        <w:t>Подготовка документации по планировке территории осуществляется на основании генерального плана городского округа Жигулевск, правил землепользования и застройки городского округа Жигулевск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w:t>
      </w:r>
      <w:proofErr w:type="gramEnd"/>
      <w:r w:rsidRPr="00BE1B8D">
        <w:rPr>
          <w:rFonts w:ascii="Times New Roman" w:hAnsi="Times New Roman" w:cs="Times New Roman"/>
          <w:sz w:val="20"/>
          <w:szCs w:val="20"/>
        </w:rPr>
        <w:t xml:space="preserve">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1.9.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городского округа Жигулевск территориальных зон и (или) установленных генеральным планом городского округа Жигулевск функциональных зон.</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1.10.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1.11. Подготовка графической части документации по планировке территории осуществляется: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в соответствии с системой координат, используемой для ведения Единого государственного реестра недвижимости;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1.12. Положения, не предусмотренные настоящим Порядком, регулируются действующим законодательством Российской Федерации.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center"/>
        <w:outlineLvl w:val="1"/>
        <w:rPr>
          <w:rFonts w:ascii="Times New Roman" w:hAnsi="Times New Roman" w:cs="Times New Roman"/>
          <w:sz w:val="20"/>
          <w:szCs w:val="20"/>
        </w:rPr>
      </w:pPr>
      <w:r w:rsidRPr="00BE1B8D">
        <w:rPr>
          <w:rFonts w:ascii="Times New Roman" w:hAnsi="Times New Roman" w:cs="Times New Roman"/>
          <w:sz w:val="20"/>
          <w:szCs w:val="20"/>
        </w:rPr>
        <w:t>2. Порядок принятия решения о подготовке документации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по планировке территории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ind w:firstLine="540"/>
        <w:jc w:val="both"/>
        <w:rPr>
          <w:rFonts w:ascii="Times New Roman" w:hAnsi="Times New Roman" w:cs="Times New Roman"/>
          <w:sz w:val="20"/>
          <w:szCs w:val="20"/>
        </w:rPr>
      </w:pPr>
      <w:bookmarkStart w:id="4" w:name="Par69"/>
      <w:bookmarkEnd w:id="4"/>
      <w:r w:rsidRPr="00BE1B8D">
        <w:rPr>
          <w:rFonts w:ascii="Times New Roman" w:hAnsi="Times New Roman" w:cs="Times New Roman"/>
          <w:sz w:val="20"/>
          <w:szCs w:val="20"/>
        </w:rPr>
        <w:t xml:space="preserve">2.1. Решения о подготовке документации по планировке территории принимаются главой городского округа Жигулевск, за исключением случаев, указанных в </w:t>
      </w:r>
      <w:hyperlink w:anchor="Par70" w:history="1">
        <w:r w:rsidRPr="00BE1B8D">
          <w:rPr>
            <w:rFonts w:ascii="Times New Roman" w:hAnsi="Times New Roman" w:cs="Times New Roman"/>
            <w:color w:val="0000FF"/>
            <w:sz w:val="20"/>
            <w:szCs w:val="20"/>
          </w:rPr>
          <w:t>пункте 2.2</w:t>
        </w:r>
      </w:hyperlink>
      <w:r w:rsidRPr="00BE1B8D">
        <w:rPr>
          <w:rFonts w:ascii="Times New Roman" w:hAnsi="Times New Roman" w:cs="Times New Roman"/>
          <w:sz w:val="20"/>
          <w:szCs w:val="20"/>
        </w:rPr>
        <w:t xml:space="preserve"> настоящего Порядка, и оформляются постановлением администрации городского округа Жигулевск.</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5" w:name="Par70"/>
      <w:bookmarkEnd w:id="5"/>
      <w:r w:rsidRPr="00BE1B8D">
        <w:rPr>
          <w:rFonts w:ascii="Times New Roman" w:hAnsi="Times New Roman" w:cs="Times New Roman"/>
          <w:sz w:val="20"/>
          <w:szCs w:val="20"/>
        </w:rPr>
        <w:t>2.2. Решения о подготовке документации по планировке территории принимаются самостоятельно:</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 лицами, указанными в </w:t>
      </w:r>
      <w:hyperlink r:id="rId13" w:history="1">
        <w:r w:rsidRPr="00BE1B8D">
          <w:rPr>
            <w:rFonts w:ascii="Times New Roman" w:hAnsi="Times New Roman" w:cs="Times New Roman"/>
            <w:color w:val="0000FF"/>
            <w:sz w:val="20"/>
            <w:szCs w:val="20"/>
          </w:rPr>
          <w:t>части 3 статьи 46.9</w:t>
        </w:r>
      </w:hyperlink>
      <w:r w:rsidRPr="00BE1B8D">
        <w:rPr>
          <w:rFonts w:ascii="Times New Roman" w:hAnsi="Times New Roman" w:cs="Times New Roman"/>
          <w:sz w:val="20"/>
          <w:szCs w:val="20"/>
        </w:rPr>
        <w:t xml:space="preserve"> Градостроительного кодекса Российской Федерации;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sidRPr="00BE1B8D">
        <w:rPr>
          <w:rFonts w:ascii="Times New Roman" w:hAnsi="Times New Roman" w:cs="Times New Roman"/>
          <w:sz w:val="20"/>
          <w:szCs w:val="20"/>
        </w:rPr>
        <w:t xml:space="preserve">2.3. Подготовка документации по планировке территории может осуществляться физическими или юридическими лицами за счет их средств. </w:t>
      </w:r>
      <w:proofErr w:type="gramStart"/>
      <w:r w:rsidRPr="00BE1B8D">
        <w:rPr>
          <w:rFonts w:ascii="Times New Roman" w:hAnsi="Times New Roman" w:cs="Times New Roman"/>
          <w:sz w:val="20"/>
          <w:szCs w:val="20"/>
        </w:rPr>
        <w:t xml:space="preserve">Решение о подготовке документации по планировке территории </w:t>
      </w:r>
      <w:r w:rsidRPr="00BE1B8D">
        <w:rPr>
          <w:rFonts w:ascii="Times New Roman" w:hAnsi="Times New Roman" w:cs="Times New Roman"/>
          <w:sz w:val="20"/>
          <w:szCs w:val="20"/>
        </w:rPr>
        <w:lastRenderedPageBreak/>
        <w:t xml:space="preserve">применительно к территории городского округа Жигулевск, за исключением случаев, указанных в </w:t>
      </w:r>
      <w:hyperlink r:id="rId14" w:history="1">
        <w:r w:rsidRPr="00BE1B8D">
          <w:rPr>
            <w:rFonts w:ascii="Times New Roman" w:hAnsi="Times New Roman" w:cs="Times New Roman"/>
            <w:color w:val="0000FF"/>
            <w:sz w:val="20"/>
            <w:szCs w:val="20"/>
          </w:rPr>
          <w:t>частях 2</w:t>
        </w:r>
      </w:hyperlink>
      <w:r w:rsidRPr="00BE1B8D">
        <w:rPr>
          <w:rFonts w:ascii="Times New Roman" w:hAnsi="Times New Roman" w:cs="Times New Roman"/>
          <w:sz w:val="20"/>
          <w:szCs w:val="20"/>
        </w:rPr>
        <w:t xml:space="preserve"> - </w:t>
      </w:r>
      <w:hyperlink r:id="rId15" w:history="1">
        <w:r w:rsidRPr="00BE1B8D">
          <w:rPr>
            <w:rFonts w:ascii="Times New Roman" w:hAnsi="Times New Roman" w:cs="Times New Roman"/>
            <w:color w:val="0000FF"/>
            <w:sz w:val="20"/>
            <w:szCs w:val="20"/>
          </w:rPr>
          <w:t>4.2</w:t>
        </w:r>
      </w:hyperlink>
      <w:r w:rsidRPr="00BE1B8D">
        <w:rPr>
          <w:rFonts w:ascii="Times New Roman" w:hAnsi="Times New Roman" w:cs="Times New Roman"/>
          <w:sz w:val="20"/>
          <w:szCs w:val="20"/>
        </w:rPr>
        <w:t xml:space="preserve"> и </w:t>
      </w:r>
      <w:hyperlink r:id="rId16" w:history="1">
        <w:r w:rsidRPr="00BE1B8D">
          <w:rPr>
            <w:rFonts w:ascii="Times New Roman" w:hAnsi="Times New Roman" w:cs="Times New Roman"/>
            <w:color w:val="0000FF"/>
            <w:sz w:val="20"/>
            <w:szCs w:val="20"/>
          </w:rPr>
          <w:t>5.2 статьи 45</w:t>
        </w:r>
      </w:hyperlink>
      <w:r w:rsidRPr="00BE1B8D">
        <w:rPr>
          <w:rFonts w:ascii="Times New Roman" w:hAnsi="Times New Roman" w:cs="Times New Roman"/>
          <w:sz w:val="20"/>
          <w:szCs w:val="20"/>
        </w:rPr>
        <w:t xml:space="preserve"> Градостроительного кодекса Российской Федерации, принимается в течение двадцати рабочих дней главой городского округа Жигулевск по собственной инициативе или на основании предложений физических или юридических лиц о подготовке документации по планировке территории</w:t>
      </w:r>
      <w:r>
        <w:rPr>
          <w:rFonts w:ascii="Times New Roman" w:hAnsi="Times New Roman" w:cs="Times New Roman"/>
          <w:sz w:val="20"/>
          <w:szCs w:val="20"/>
        </w:rPr>
        <w:t>,</w:t>
      </w:r>
      <w:r w:rsidRPr="00BE1B8D">
        <w:rPr>
          <w:rFonts w:ascii="Times New Roman" w:hAnsi="Times New Roman" w:cs="Times New Roman"/>
          <w:sz w:val="20"/>
          <w:szCs w:val="20"/>
        </w:rPr>
        <w:t xml:space="preserve"> </w:t>
      </w:r>
      <w:r>
        <w:rPr>
          <w:rFonts w:ascii="Times New Roman" w:hAnsi="Times New Roman" w:cs="Times New Roman"/>
          <w:sz w:val="20"/>
          <w:szCs w:val="20"/>
        </w:rPr>
        <w:t>а также на основании</w:t>
      </w:r>
      <w:proofErr w:type="gramEnd"/>
      <w:r>
        <w:rPr>
          <w:rFonts w:ascii="Times New Roman" w:hAnsi="Times New Roman" w:cs="Times New Roman"/>
          <w:sz w:val="20"/>
          <w:szCs w:val="20"/>
        </w:rPr>
        <w:t xml:space="preserve"> заявлений о принятии решений о подготовке проекта планировки территории</w:t>
      </w:r>
      <w:proofErr w:type="gramStart"/>
      <w:r>
        <w:rPr>
          <w:rFonts w:ascii="Times New Roman" w:hAnsi="Times New Roman" w:cs="Times New Roman"/>
          <w:sz w:val="20"/>
          <w:szCs w:val="20"/>
        </w:rPr>
        <w:t xml:space="preserve"> </w:t>
      </w:r>
      <w:r w:rsidRPr="00BE1B8D">
        <w:rPr>
          <w:rFonts w:ascii="Times New Roman" w:hAnsi="Times New Roman" w:cs="Times New Roman"/>
          <w:sz w:val="20"/>
          <w:szCs w:val="20"/>
        </w:rPr>
        <w:t>.</w:t>
      </w:r>
      <w:proofErr w:type="gramEnd"/>
      <w:r w:rsidRPr="00BE1B8D">
        <w:rPr>
          <w:rFonts w:ascii="Times New Roman" w:hAnsi="Times New Roman" w:cs="Times New Roman"/>
          <w:sz w:val="20"/>
          <w:szCs w:val="20"/>
        </w:rPr>
        <w:t xml:space="preserve"> </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Pr="00BE1B8D">
        <w:rPr>
          <w:rFonts w:ascii="Times New Roman" w:hAnsi="Times New Roman" w:cs="Times New Roman"/>
          <w:sz w:val="20"/>
          <w:szCs w:val="20"/>
        </w:rPr>
        <w:t xml:space="preserve">В случае подготовки документации по планировке территории заинтересованными лицами, указанными в </w:t>
      </w:r>
      <w:hyperlink w:anchor="Par70" w:history="1">
        <w:r w:rsidRPr="00BE1B8D">
          <w:rPr>
            <w:rFonts w:ascii="Times New Roman" w:hAnsi="Times New Roman" w:cs="Times New Roman"/>
            <w:color w:val="0000FF"/>
            <w:sz w:val="20"/>
            <w:szCs w:val="20"/>
          </w:rPr>
          <w:t>части 2.2</w:t>
        </w:r>
      </w:hyperlink>
      <w:r w:rsidRPr="00BE1B8D">
        <w:rPr>
          <w:rFonts w:ascii="Times New Roman" w:hAnsi="Times New Roman" w:cs="Times New Roman"/>
          <w:sz w:val="20"/>
          <w:szCs w:val="20"/>
        </w:rPr>
        <w:t xml:space="preserve"> настоящей статьи, принятие постановления администрацией городского округа Жигулевск о подготовке документации по планировке территории не требуется.</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bookmarkStart w:id="6" w:name="Par0"/>
      <w:bookmarkEnd w:id="6"/>
      <w:r>
        <w:rPr>
          <w:rFonts w:ascii="Times New Roman" w:hAnsi="Times New Roman" w:cs="Times New Roman"/>
          <w:sz w:val="20"/>
          <w:szCs w:val="20"/>
        </w:rPr>
        <w:t xml:space="preserve">2.3.1. </w:t>
      </w:r>
      <w:proofErr w:type="gramStart"/>
      <w:r>
        <w:rPr>
          <w:rFonts w:ascii="Times New Roman" w:hAnsi="Times New Roman" w:cs="Times New Roman"/>
          <w:sz w:val="20"/>
          <w:szCs w:val="20"/>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w:t>
      </w:r>
      <w:hyperlink r:id="rId17" w:history="1">
        <w:r>
          <w:rPr>
            <w:rFonts w:ascii="Times New Roman" w:hAnsi="Times New Roman" w:cs="Times New Roman"/>
            <w:color w:val="0000FF"/>
            <w:sz w:val="20"/>
            <w:szCs w:val="20"/>
          </w:rPr>
          <w:t>постановлением</w:t>
        </w:r>
      </w:hyperlink>
      <w:r>
        <w:rPr>
          <w:rFonts w:ascii="Times New Roman" w:hAnsi="Times New Roman" w:cs="Times New Roman"/>
          <w:sz w:val="20"/>
          <w:szCs w:val="20"/>
        </w:rPr>
        <w:t xml:space="preserve"> Правительства Российской</w:t>
      </w:r>
      <w:proofErr w:type="gramEnd"/>
      <w:r>
        <w:rPr>
          <w:rFonts w:ascii="Times New Roman" w:hAnsi="Times New Roman" w:cs="Times New Roman"/>
          <w:sz w:val="20"/>
          <w:szCs w:val="20"/>
        </w:rPr>
        <w:t xml:space="preserve">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N 20".</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Рекомендуемая форма проекта задания на разработку документации по планировке территории установлена приложением N 1 к настоящему Порядку. Правила заполнения указанной формы установлены приложением N 2 к настоящему Порядку.</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пунктом 2.1 настоящего Порядка.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4"/>
      <w:bookmarkEnd w:id="7"/>
      <w:r>
        <w:rPr>
          <w:rFonts w:ascii="Times New Roman" w:hAnsi="Times New Roman" w:cs="Times New Roman"/>
          <w:sz w:val="20"/>
          <w:szCs w:val="20"/>
        </w:rPr>
        <w:t>2.3.2. В заявлении указывается следующая информация:</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вид разрабатываемой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вид и наименование объекта капитального строительства;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источник финансирования работ по подготовке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2.3.3. Проект задания на разработку документации по планировке территории содержит следующие сведения:</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вид разрабатываемой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информация об инициаторе;</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источник финансирования работ по подготовке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состав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вид и наименование планируемого к размещению объекта капитального строительства, его основные характеристики;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населенные пункты, в отношении территорий которых осуществляется подготовка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17"/>
      <w:bookmarkEnd w:id="8"/>
      <w:r>
        <w:rPr>
          <w:rFonts w:ascii="Times New Roman" w:hAnsi="Times New Roman" w:cs="Times New Roman"/>
          <w:sz w:val="20"/>
          <w:szCs w:val="20"/>
        </w:rPr>
        <w:lastRenderedPageBreak/>
        <w:t xml:space="preserve">2.3.4. </w:t>
      </w:r>
      <w:proofErr w:type="gramStart"/>
      <w:r>
        <w:rPr>
          <w:rFonts w:ascii="Times New Roman" w:hAnsi="Times New Roman" w:cs="Times New Roman"/>
          <w:sz w:val="20"/>
          <w:szCs w:val="2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городского округа Жигулевск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в отношении территорий которых осуществляется подготовка документации по планировке территории, указываются в соответствии с Генеральным планом городского округа Жигулевск.</w:t>
      </w:r>
      <w:proofErr w:type="gramEnd"/>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2.3.5. </w:t>
      </w:r>
      <w:proofErr w:type="gramStart"/>
      <w:r>
        <w:rPr>
          <w:rFonts w:ascii="Times New Roman" w:hAnsi="Times New Roman" w:cs="Times New Roman"/>
          <w:sz w:val="20"/>
          <w:szCs w:val="20"/>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w:t>
      </w:r>
      <w:hyperlink w:anchor="Par0" w:history="1">
        <w:r>
          <w:rPr>
            <w:rFonts w:ascii="Times New Roman" w:hAnsi="Times New Roman" w:cs="Times New Roman"/>
            <w:color w:val="0000FF"/>
            <w:sz w:val="20"/>
            <w:szCs w:val="20"/>
          </w:rPr>
          <w:t>пунктами 2.3.1</w:t>
        </w:r>
      </w:hyperlink>
      <w:r>
        <w:rPr>
          <w:rFonts w:ascii="Times New Roman" w:hAnsi="Times New Roman" w:cs="Times New Roman"/>
          <w:sz w:val="20"/>
          <w:szCs w:val="20"/>
        </w:rPr>
        <w:t xml:space="preserve"> - </w:t>
      </w:r>
      <w:hyperlink w:anchor="Par17" w:history="1">
        <w:r>
          <w:rPr>
            <w:rFonts w:ascii="Times New Roman" w:hAnsi="Times New Roman" w:cs="Times New Roman"/>
            <w:color w:val="0000FF"/>
            <w:sz w:val="20"/>
            <w:szCs w:val="20"/>
          </w:rPr>
          <w:t>2.3.4</w:t>
        </w:r>
      </w:hyperlink>
      <w:r>
        <w:rPr>
          <w:rFonts w:ascii="Times New Roman" w:hAnsi="Times New Roman" w:cs="Times New Roman"/>
          <w:sz w:val="20"/>
          <w:szCs w:val="20"/>
        </w:rPr>
        <w:t xml:space="preserve"> настоящего Порядка, и</w:t>
      </w:r>
      <w:proofErr w:type="gramEnd"/>
      <w:r>
        <w:rPr>
          <w:rFonts w:ascii="Times New Roman" w:hAnsi="Times New Roman" w:cs="Times New Roman"/>
          <w:sz w:val="20"/>
          <w:szCs w:val="20"/>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Задание на выполнение инженерных изысканий, необходимых 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Решение о подготовке документации по планировке территории содержит сведения:</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 виде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б) о местонахождении </w:t>
      </w:r>
      <w:proofErr w:type="gramStart"/>
      <w:r>
        <w:rPr>
          <w:rFonts w:ascii="Times New Roman" w:hAnsi="Times New Roman" w:cs="Times New Roman"/>
          <w:sz w:val="20"/>
          <w:szCs w:val="20"/>
        </w:rPr>
        <w:t>территории</w:t>
      </w:r>
      <w:proofErr w:type="gramEnd"/>
      <w:r>
        <w:rPr>
          <w:rFonts w:ascii="Times New Roman" w:hAnsi="Times New Roman" w:cs="Times New Roman"/>
          <w:sz w:val="20"/>
          <w:szCs w:val="20"/>
        </w:rPr>
        <w:t xml:space="preserve"> в отношении которой принято решение о подготовке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поступлении письменных предложений за пределами срока, указанного в решении, такие предложения рассматриваются и возвращаются направившему их лицу.</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2.3.6. Уполномоченный орган принимает решение об отказе в подготовке документации по планировке территории в случае, если: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отсутствуют документы, необходимые для принятия решения о подготовке документации по планировке территории, предусмотренные </w:t>
      </w:r>
      <w:hyperlink w:anchor="Par0" w:history="1">
        <w:r>
          <w:rPr>
            <w:rFonts w:ascii="Times New Roman" w:hAnsi="Times New Roman" w:cs="Times New Roman"/>
            <w:color w:val="0000FF"/>
            <w:sz w:val="20"/>
            <w:szCs w:val="20"/>
          </w:rPr>
          <w:t>пунктом 2.3.1</w:t>
        </w:r>
      </w:hyperlink>
      <w:r>
        <w:rPr>
          <w:rFonts w:ascii="Times New Roman" w:hAnsi="Times New Roman" w:cs="Times New Roman"/>
          <w:sz w:val="20"/>
          <w:szCs w:val="20"/>
        </w:rPr>
        <w:t xml:space="preserve"> настоящего Порядка;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планируемый к размещению объект капитального строительства не относится к объектам, предусмотренным пунктом 1.4 настоящего Порядка;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w:t>
      </w:r>
      <w:hyperlink w:anchor="Par0" w:history="1">
        <w:r>
          <w:rPr>
            <w:rFonts w:ascii="Times New Roman" w:hAnsi="Times New Roman" w:cs="Times New Roman"/>
            <w:color w:val="0000FF"/>
            <w:sz w:val="20"/>
            <w:szCs w:val="20"/>
          </w:rPr>
          <w:t>пунктами 2.3.1</w:t>
        </w:r>
      </w:hyperlink>
      <w:r>
        <w:rPr>
          <w:rFonts w:ascii="Times New Roman" w:hAnsi="Times New Roman" w:cs="Times New Roman"/>
          <w:sz w:val="20"/>
          <w:szCs w:val="20"/>
        </w:rPr>
        <w:t xml:space="preserve"> и </w:t>
      </w:r>
      <w:hyperlink w:anchor="Par4" w:history="1">
        <w:r>
          <w:rPr>
            <w:rFonts w:ascii="Times New Roman" w:hAnsi="Times New Roman" w:cs="Times New Roman"/>
            <w:color w:val="0000FF"/>
            <w:sz w:val="20"/>
            <w:szCs w:val="20"/>
          </w:rPr>
          <w:t>2.3.2</w:t>
        </w:r>
      </w:hyperlink>
      <w:r>
        <w:rPr>
          <w:rFonts w:ascii="Times New Roman" w:hAnsi="Times New Roman" w:cs="Times New Roman"/>
          <w:sz w:val="20"/>
          <w:szCs w:val="20"/>
        </w:rPr>
        <w:t xml:space="preserve"> настоящего Порядка;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у администрации городского округа Жигулевск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 в Генеральном плане городского округа Жигулевск отсутствуют сведения о размещении объекта капитального строительства, при этом отображение указанного объекта в Генеральном плане городского округа Жигуле</w:t>
      </w:r>
      <w:proofErr w:type="gramStart"/>
      <w:r>
        <w:rPr>
          <w:rFonts w:ascii="Times New Roman" w:hAnsi="Times New Roman" w:cs="Times New Roman"/>
          <w:sz w:val="20"/>
          <w:szCs w:val="20"/>
        </w:rPr>
        <w:t>вск пр</w:t>
      </w:r>
      <w:proofErr w:type="gramEnd"/>
      <w:r>
        <w:rPr>
          <w:rFonts w:ascii="Times New Roman" w:hAnsi="Times New Roman" w:cs="Times New Roman"/>
          <w:sz w:val="20"/>
          <w:szCs w:val="20"/>
        </w:rPr>
        <w:t>едусматривается в соответствии с законодательством Российской Федерации;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E1B8D" w:rsidRDefault="00BE1B8D" w:rsidP="00BE1B8D">
      <w:pPr>
        <w:autoSpaceDE w:val="0"/>
        <w:autoSpaceDN w:val="0"/>
        <w:adjustRightInd w:val="0"/>
        <w:spacing w:before="200"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з</w:t>
      </w:r>
      <w:proofErr w:type="spellEnd"/>
      <w:r>
        <w:rPr>
          <w:rFonts w:ascii="Times New Roman" w:hAnsi="Times New Roman" w:cs="Times New Roman"/>
          <w:sz w:val="20"/>
          <w:szCs w:val="20"/>
        </w:rPr>
        <w:t>) в иных случаях, установленных федеральным законодательством.</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2.4. Указанное в </w:t>
      </w:r>
      <w:hyperlink w:anchor="Par69" w:history="1">
        <w:r w:rsidRPr="00BE1B8D">
          <w:rPr>
            <w:rFonts w:ascii="Times New Roman" w:hAnsi="Times New Roman" w:cs="Times New Roman"/>
            <w:color w:val="0000FF"/>
            <w:sz w:val="20"/>
            <w:szCs w:val="20"/>
          </w:rPr>
          <w:t>пункте 2.1</w:t>
        </w:r>
      </w:hyperlink>
      <w:r w:rsidRPr="00BE1B8D">
        <w:rPr>
          <w:rFonts w:ascii="Times New Roman" w:hAnsi="Times New Roman" w:cs="Times New Roman"/>
          <w:sz w:val="20"/>
          <w:szCs w:val="20"/>
        </w:rPr>
        <w:t xml:space="preserve"> настоящего Порядка постановление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городского округа Жигулевск в сети Интернет.</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2.6. В случае принятия решения о подготовке документации по планировке территории по инициативе лиц, указанных в </w:t>
      </w:r>
      <w:hyperlink r:id="rId18" w:history="1">
        <w:r>
          <w:rPr>
            <w:rFonts w:ascii="Times New Roman" w:hAnsi="Times New Roman" w:cs="Times New Roman"/>
            <w:color w:val="0000FF"/>
            <w:sz w:val="20"/>
            <w:szCs w:val="20"/>
          </w:rPr>
          <w:t>части 1.1 статьи 45</w:t>
        </w:r>
      </w:hyperlink>
      <w:r>
        <w:rPr>
          <w:rFonts w:ascii="Times New Roman" w:hAnsi="Times New Roman" w:cs="Times New Roman"/>
          <w:sz w:val="20"/>
          <w:szCs w:val="20"/>
        </w:rPr>
        <w:t xml:space="preserve"> Градостроительного кодекса Российской Федерации, в администрацию городского округа Жигулевск в течение 10 дней направляется уведомление о принятии такого решения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center"/>
        <w:outlineLvl w:val="1"/>
        <w:rPr>
          <w:rFonts w:ascii="Times New Roman" w:hAnsi="Times New Roman" w:cs="Times New Roman"/>
          <w:sz w:val="20"/>
          <w:szCs w:val="20"/>
        </w:rPr>
      </w:pPr>
      <w:r w:rsidRPr="00BE1B8D">
        <w:rPr>
          <w:rFonts w:ascii="Times New Roman" w:hAnsi="Times New Roman" w:cs="Times New Roman"/>
          <w:sz w:val="20"/>
          <w:szCs w:val="20"/>
        </w:rPr>
        <w:t>3. Особенности подготовки документации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по планировке территории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 В течение 10 дней со дня опубликования постановления администрации городского округа Жигулевск о подготовке документации по планировке территории физические или юридические лица вправе представить в администрацию городского округа Жигулевск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свои предложения о порядке, сроках подготовки и содержании документации по планировке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3.2.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администрации городского округа Жигулевск:</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 xml:space="preserve">- в течение 10 дней со дня опубликования постановления администрации городского округа Жигулевск о подготовке документации по планировке территории осуществляет подготовку исходных данных и </w:t>
      </w:r>
      <w:hyperlink w:anchor="Par179" w:history="1">
        <w:r w:rsidRPr="00BE1B8D">
          <w:rPr>
            <w:rFonts w:ascii="Times New Roman" w:hAnsi="Times New Roman" w:cs="Times New Roman"/>
            <w:color w:val="0000FF"/>
            <w:sz w:val="20"/>
            <w:szCs w:val="20"/>
          </w:rPr>
          <w:t>задания</w:t>
        </w:r>
      </w:hyperlink>
      <w:r w:rsidRPr="00BE1B8D">
        <w:rPr>
          <w:rFonts w:ascii="Times New Roman" w:hAnsi="Times New Roman" w:cs="Times New Roman"/>
          <w:sz w:val="20"/>
          <w:szCs w:val="20"/>
        </w:rPr>
        <w:t xml:space="preserve"> на разработку документации по планировке территории (приложение к настоящему Порядку);</w:t>
      </w:r>
      <w:proofErr w:type="gramEnd"/>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организует сбор и анализ предложений физических и юридических лиц о порядке, содержании и сроках подготовки документации по планировке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3.3. Заинтересованные лица осуществляют подготовку документации по планировке территории в соответствии с требованиями, указанными в </w:t>
      </w:r>
      <w:hyperlink w:anchor="Par58" w:history="1">
        <w:r w:rsidRPr="00BE1B8D">
          <w:rPr>
            <w:rFonts w:ascii="Times New Roman" w:hAnsi="Times New Roman" w:cs="Times New Roman"/>
            <w:color w:val="0000FF"/>
            <w:sz w:val="20"/>
            <w:szCs w:val="20"/>
          </w:rPr>
          <w:t>пункте 1.8</w:t>
        </w:r>
      </w:hyperlink>
      <w:r w:rsidRPr="00BE1B8D">
        <w:rPr>
          <w:rFonts w:ascii="Times New Roman" w:hAnsi="Times New Roman" w:cs="Times New Roman"/>
          <w:sz w:val="20"/>
          <w:szCs w:val="20"/>
        </w:rPr>
        <w:t xml:space="preserve"> настоящего Порядка, и направляют ее для утверждения в администрацию городского округа Жигулевск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3.4.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3.5. Проект планировки территории состоит из основной части, которая подлежит утверждению, и материалов по ее обоснованию.</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3.6. Основная часть проекта планировки территории включает в себя: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чертеж или чертежи планировки территории, на которых отображаются: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б) границы существующих и планируемых элементов планировочной структуры;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в) границы зон планируемого размещения объектов капитального строительства;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w:t>
      </w:r>
      <w:proofErr w:type="gramEnd"/>
      <w:r w:rsidRPr="00BE1B8D">
        <w:rPr>
          <w:rFonts w:ascii="Times New Roman" w:hAnsi="Times New Roman" w:cs="Times New Roman"/>
          <w:sz w:val="20"/>
          <w:szCs w:val="20"/>
        </w:rPr>
        <w:t xml:space="preserve"> </w:t>
      </w:r>
      <w:proofErr w:type="gramStart"/>
      <w:r w:rsidRPr="00BE1B8D">
        <w:rPr>
          <w:rFonts w:ascii="Times New Roman" w:hAnsi="Times New Roman" w:cs="Times New Roman"/>
          <w:sz w:val="20"/>
          <w:szCs w:val="20"/>
        </w:rPr>
        <w:t xml:space="preserve">комплексного развития транспортной инфраструктуры, программы комплексного развития социальной </w:t>
      </w:r>
      <w:r w:rsidRPr="00BE1B8D">
        <w:rPr>
          <w:rFonts w:ascii="Times New Roman" w:hAnsi="Times New Roman" w:cs="Times New Roman"/>
          <w:sz w:val="20"/>
          <w:szCs w:val="20"/>
        </w:rPr>
        <w:lastRenderedPageBreak/>
        <w:t>инфраструктуры и необходимых для развития территории в границах элемента планировочной структуры.</w:t>
      </w:r>
      <w:proofErr w:type="gramEnd"/>
      <w:r w:rsidRPr="00BE1B8D">
        <w:rPr>
          <w:rFonts w:ascii="Times New Roman" w:hAnsi="Times New Roman" w:cs="Times New Roman"/>
          <w:sz w:val="20"/>
          <w:szCs w:val="20"/>
        </w:rPr>
        <w:t xml:space="preserve"> </w:t>
      </w:r>
      <w:proofErr w:type="gramStart"/>
      <w:r w:rsidRPr="00BE1B8D">
        <w:rPr>
          <w:rFonts w:ascii="Times New Roman" w:hAnsi="Times New Roman" w:cs="Times New Roman"/>
          <w:sz w:val="20"/>
          <w:szCs w:val="20"/>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9" w:history="1">
        <w:r w:rsidRPr="00BE1B8D">
          <w:rPr>
            <w:rFonts w:ascii="Times New Roman" w:hAnsi="Times New Roman" w:cs="Times New Roman"/>
            <w:color w:val="0000FF"/>
            <w:sz w:val="20"/>
            <w:szCs w:val="20"/>
          </w:rPr>
          <w:t>частью 12.7 статьи 45</w:t>
        </w:r>
      </w:hyperlink>
      <w:r w:rsidRPr="00BE1B8D">
        <w:rPr>
          <w:rFonts w:ascii="Times New Roman" w:hAnsi="Times New Roman" w:cs="Times New Roman"/>
          <w:sz w:val="20"/>
          <w:szCs w:val="20"/>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BE1B8D">
        <w:rPr>
          <w:rFonts w:ascii="Times New Roman" w:hAnsi="Times New Roman" w:cs="Times New Roman"/>
          <w:sz w:val="20"/>
          <w:szCs w:val="20"/>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таких объектов для населения;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BE1B8D">
        <w:rPr>
          <w:rFonts w:ascii="Times New Roman" w:hAnsi="Times New Roman" w:cs="Times New Roman"/>
          <w:sz w:val="20"/>
          <w:szCs w:val="20"/>
        </w:rPr>
        <w:t xml:space="preserve"> инфраструктуры.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3.7. Материалы по обоснованию проекта планировки территории содержат:</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1) карту (фрагмент карты) планировочной структуры территорий городского округа Жигулевск, межселенной территории городского округа Жигулевск с отображением границ элементов планировочной структуры;</w:t>
      </w:r>
      <w:proofErr w:type="gramEnd"/>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0" w:history="1">
        <w:r w:rsidRPr="00BE1B8D">
          <w:rPr>
            <w:rFonts w:ascii="Times New Roman" w:hAnsi="Times New Roman" w:cs="Times New Roman"/>
            <w:color w:val="0000FF"/>
            <w:sz w:val="20"/>
            <w:szCs w:val="20"/>
          </w:rPr>
          <w:t>кодексом</w:t>
        </w:r>
      </w:hyperlink>
      <w:r w:rsidRPr="00BE1B8D">
        <w:rPr>
          <w:rFonts w:ascii="Times New Roman" w:hAnsi="Times New Roman" w:cs="Times New Roman"/>
          <w:sz w:val="20"/>
          <w:szCs w:val="20"/>
        </w:rPr>
        <w:t xml:space="preserve"> Российской Федерации;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 обоснование </w:t>
      </w:r>
      <w:proofErr w:type="gramStart"/>
      <w:r w:rsidRPr="00BE1B8D">
        <w:rPr>
          <w:rFonts w:ascii="Times New Roman" w:hAnsi="Times New Roman" w:cs="Times New Roman"/>
          <w:sz w:val="20"/>
          <w:szCs w:val="20"/>
        </w:rPr>
        <w:t>определения границ зон планируемого размещения объектов капитального строительства</w:t>
      </w:r>
      <w:proofErr w:type="gram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5) схему границ территорий объектов культурного наследия;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6) схему границ зон с особыми условиями использования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инфраструктуры и расчетным показателям максимально допустимого</w:t>
      </w:r>
      <w:proofErr w:type="gramEnd"/>
      <w:r w:rsidRPr="00BE1B8D">
        <w:rPr>
          <w:rFonts w:ascii="Times New Roman" w:hAnsi="Times New Roman" w:cs="Times New Roman"/>
          <w:sz w:val="20"/>
          <w:szCs w:val="20"/>
        </w:rPr>
        <w:t xml:space="preserve"> уровня территориальной доступности таких объектов для населения;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11) перечень мероприятий по охране окружающей среды;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12) обоснование очередности планируемого развития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lastRenderedPageBreak/>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14) иные материалы для обоснования положений по планировке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3.8.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установленных генеральным планом городского округа Жигулевск.</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9" w:name="Par111"/>
      <w:bookmarkEnd w:id="9"/>
      <w:r w:rsidRPr="00BE1B8D">
        <w:rPr>
          <w:rFonts w:ascii="Times New Roman" w:hAnsi="Times New Roman" w:cs="Times New Roman"/>
          <w:sz w:val="20"/>
          <w:szCs w:val="20"/>
        </w:rPr>
        <w:t xml:space="preserve">3.9. Подготовка проекта межевания территории осуществляется </w:t>
      </w:r>
      <w:proofErr w:type="gramStart"/>
      <w:r w:rsidRPr="00BE1B8D">
        <w:rPr>
          <w:rFonts w:ascii="Times New Roman" w:hAnsi="Times New Roman" w:cs="Times New Roman"/>
          <w:sz w:val="20"/>
          <w:szCs w:val="20"/>
        </w:rPr>
        <w:t>для</w:t>
      </w:r>
      <w:proofErr w:type="gram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определения местоположения границ образуемых и изменяемых земельных участков;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bookmarkStart w:id="10" w:name="Par113"/>
      <w:bookmarkEnd w:id="10"/>
      <w:proofErr w:type="gramStart"/>
      <w:r w:rsidRPr="00BE1B8D">
        <w:rPr>
          <w:rFonts w:ascii="Times New Roman" w:hAnsi="Times New Roman" w:cs="Times New Roman"/>
          <w:sz w:val="20"/>
          <w:szCs w:val="2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BE1B8D">
        <w:rPr>
          <w:rFonts w:ascii="Times New Roman" w:hAnsi="Times New Roman" w:cs="Times New Roman"/>
          <w:sz w:val="20"/>
          <w:szCs w:val="20"/>
        </w:rPr>
        <w:t xml:space="preserve"> влекут за собой исключительно изменение границ территории общего пользования.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3.10. Проект межевания территории состоит из основной части, которая подлежит утверждению, и материалов по обоснованию этого проекта.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3.11. Основная часть проекта межевания территории включает в себя текстовую часть и чертежи межевания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3.12. Текстовая часть проекта межевания территории включает в себя: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BE1B8D">
        <w:rPr>
          <w:rFonts w:ascii="Times New Roman" w:hAnsi="Times New Roman" w:cs="Times New Roman"/>
          <w:sz w:val="20"/>
          <w:szCs w:val="20"/>
        </w:rPr>
        <w:t>1) перечень и сведения о площади образуемых земельных участков, в том числе возможные способы их образования;</w:t>
      </w:r>
      <w:proofErr w:type="gramEnd"/>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21" w:history="1">
        <w:r w:rsidRPr="00BE1B8D">
          <w:rPr>
            <w:rFonts w:ascii="Times New Roman" w:hAnsi="Times New Roman" w:cs="Times New Roman"/>
            <w:color w:val="0000FF"/>
            <w:sz w:val="20"/>
            <w:szCs w:val="20"/>
          </w:rPr>
          <w:t>кодексом</w:t>
        </w:r>
      </w:hyperlink>
      <w:r w:rsidRPr="00BE1B8D">
        <w:rPr>
          <w:rFonts w:ascii="Times New Roman" w:hAnsi="Times New Roman" w:cs="Times New Roman"/>
          <w:sz w:val="20"/>
          <w:szCs w:val="20"/>
        </w:rPr>
        <w:t xml:space="preserve"> Российской Федерации.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3.13. На чертежах межевания территории отображаются: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113" w:history="1">
        <w:r w:rsidRPr="00BE1B8D">
          <w:rPr>
            <w:rFonts w:ascii="Times New Roman" w:hAnsi="Times New Roman" w:cs="Times New Roman"/>
            <w:color w:val="0000FF"/>
            <w:sz w:val="20"/>
            <w:szCs w:val="20"/>
          </w:rPr>
          <w:t>пунктом 2 части 3.9</w:t>
        </w:r>
      </w:hyperlink>
      <w:r w:rsidRPr="00BE1B8D">
        <w:rPr>
          <w:rFonts w:ascii="Times New Roman" w:hAnsi="Times New Roman" w:cs="Times New Roman"/>
          <w:sz w:val="20"/>
          <w:szCs w:val="20"/>
        </w:rPr>
        <w:t xml:space="preserve"> настоящей статьи;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линии отступа от красных линий в целях определения мест допустимого размещения зданий, строений, сооружений;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5) границы зон действия публичных сервитутов.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3.14. Материалы по обоснованию проекта межевания территории включают в себя чертежи, на которых отображаются: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границы существующих земельных участков;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lastRenderedPageBreak/>
        <w:t>2) границы зон с особыми условиями использования территорий;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местоположение существующих объектов капитального строительства;</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 границы особо охраняемых природных территорий;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5) границы территорий объектов культурного наследия.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3.15.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22" w:history="1">
        <w:r w:rsidRPr="00BE1B8D">
          <w:rPr>
            <w:rFonts w:ascii="Times New Roman" w:hAnsi="Times New Roman" w:cs="Times New Roman"/>
            <w:color w:val="0000FF"/>
            <w:sz w:val="20"/>
            <w:szCs w:val="20"/>
          </w:rPr>
          <w:t>кодексом</w:t>
        </w:r>
      </w:hyperlink>
      <w:r w:rsidRPr="00BE1B8D">
        <w:rPr>
          <w:rFonts w:ascii="Times New Roman" w:hAnsi="Times New Roman" w:cs="Times New Roman"/>
          <w:sz w:val="20"/>
          <w:szCs w:val="20"/>
        </w:rPr>
        <w:t xml:space="preserve">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пять лет со дня их выполнения.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Самарской области, техническими регламентами, сводами правил.</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3.17. </w:t>
      </w:r>
      <w:proofErr w:type="gramStart"/>
      <w:r w:rsidRPr="00BE1B8D">
        <w:rPr>
          <w:rFonts w:ascii="Times New Roman" w:hAnsi="Times New Roman" w:cs="Times New Roman"/>
          <w:sz w:val="20"/>
          <w:szCs w:val="20"/>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End"/>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3.18. </w:t>
      </w:r>
      <w:proofErr w:type="gramStart"/>
      <w:r w:rsidRPr="00BE1B8D">
        <w:rPr>
          <w:rFonts w:ascii="Times New Roman" w:hAnsi="Times New Roman" w:cs="Times New Roman"/>
          <w:sz w:val="20"/>
          <w:szCs w:val="20"/>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w:t>
      </w:r>
      <w:r>
        <w:rPr>
          <w:rFonts w:ascii="Times New Roman" w:hAnsi="Times New Roman" w:cs="Times New Roman"/>
          <w:sz w:val="20"/>
          <w:szCs w:val="20"/>
        </w:rPr>
        <w:t xml:space="preserve"> или общественные обсуждения</w:t>
      </w:r>
      <w:r w:rsidRPr="00BE1B8D">
        <w:rPr>
          <w:rFonts w:ascii="Times New Roman" w:hAnsi="Times New Roman" w:cs="Times New Roman"/>
          <w:sz w:val="20"/>
          <w:szCs w:val="20"/>
        </w:rPr>
        <w:t xml:space="preserve">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BE1B8D">
        <w:rPr>
          <w:rFonts w:ascii="Times New Roman" w:hAnsi="Times New Roman" w:cs="Times New Roman"/>
          <w:sz w:val="20"/>
          <w:szCs w:val="20"/>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3.19. Администрация городского округа Жигулевск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осуществляет проверку документации по планировке территории на соответствие требованиям, установленным </w:t>
      </w:r>
      <w:hyperlink w:anchor="Par58" w:history="1">
        <w:r w:rsidRPr="00BE1B8D">
          <w:rPr>
            <w:rFonts w:ascii="Times New Roman" w:hAnsi="Times New Roman" w:cs="Times New Roman"/>
            <w:color w:val="0000FF"/>
            <w:sz w:val="20"/>
            <w:szCs w:val="20"/>
          </w:rPr>
          <w:t>пунктом 1.8</w:t>
        </w:r>
      </w:hyperlink>
      <w:r w:rsidRPr="00BE1B8D">
        <w:rPr>
          <w:rFonts w:ascii="Times New Roman" w:hAnsi="Times New Roman" w:cs="Times New Roman"/>
          <w:sz w:val="20"/>
          <w:szCs w:val="20"/>
        </w:rPr>
        <w:t xml:space="preserve"> настоящего Порядка, в течение тридцати дней со дня поступления такой документации.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По результатам проверки глава городского округа Жигуле</w:t>
      </w:r>
      <w:proofErr w:type="gramStart"/>
      <w:r w:rsidRPr="00BE1B8D">
        <w:rPr>
          <w:rFonts w:ascii="Times New Roman" w:hAnsi="Times New Roman" w:cs="Times New Roman"/>
          <w:sz w:val="20"/>
          <w:szCs w:val="20"/>
        </w:rPr>
        <w:t>вск пр</w:t>
      </w:r>
      <w:proofErr w:type="gramEnd"/>
      <w:r w:rsidRPr="00BE1B8D">
        <w:rPr>
          <w:rFonts w:ascii="Times New Roman" w:hAnsi="Times New Roman" w:cs="Times New Roman"/>
          <w:sz w:val="20"/>
          <w:szCs w:val="20"/>
        </w:rPr>
        <w:t>инимает решение о проведении публичных слушаний или об отклонении такой документации и о направлении ее на доработку.</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3.20. Проекты планировки территории и проекты межевания территории, решение об утверждении которых принимается администрацией городского округа Жигулевск, до их утверждения подлежат обязательному рассмотрению на публичных слушаниях.</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3.21. Публичные слушания</w:t>
      </w:r>
      <w:r>
        <w:rPr>
          <w:rFonts w:ascii="Times New Roman" w:hAnsi="Times New Roman" w:cs="Times New Roman"/>
          <w:sz w:val="20"/>
          <w:szCs w:val="20"/>
        </w:rPr>
        <w:t xml:space="preserve"> или общественные обсуждения</w:t>
      </w:r>
      <w:r w:rsidRPr="00BE1B8D">
        <w:rPr>
          <w:rFonts w:ascii="Times New Roman" w:hAnsi="Times New Roman" w:cs="Times New Roman"/>
          <w:sz w:val="20"/>
          <w:szCs w:val="20"/>
        </w:rPr>
        <w:t xml:space="preserve"> по проекту планировки территории и проекту межевания территории не проводятся, если они подготовлены в отношении: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 территории для размещения линейных объектов в границах земель лесного фонда.</w:t>
      </w:r>
    </w:p>
    <w:p w:rsid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3.22. Порядок организации и проведения публичных слушаний по проекту планировки территории и проекту межевания территории определяется Порядком организации и проведения публичных слушаний в городском округе Жигулевск.</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t xml:space="preserve">3.23. </w:t>
      </w:r>
      <w:proofErr w:type="gramStart"/>
      <w:r>
        <w:rPr>
          <w:rFonts w:ascii="Times New Roman" w:hAnsi="Times New Roman" w:cs="Times New Roman"/>
          <w:sz w:val="20"/>
          <w:szCs w:val="20"/>
        </w:rPr>
        <w:t>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на основании Генерального плана городского округа Жигулевск, Правил землепользования и застройки городского округа Жигулевск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w:t>
      </w:r>
      <w:proofErr w:type="gramEnd"/>
      <w:r>
        <w:rPr>
          <w:rFonts w:ascii="Times New Roman" w:hAnsi="Times New Roman" w:cs="Times New Roman"/>
          <w:sz w:val="20"/>
          <w:szCs w:val="20"/>
        </w:rPr>
        <w:t xml:space="preserve">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 в соответствии с результатами инженерных изысканий.</w:t>
      </w:r>
    </w:p>
    <w:p w:rsidR="00BE1B8D" w:rsidRDefault="00BE1B8D" w:rsidP="00BE1B8D">
      <w:pPr>
        <w:autoSpaceDE w:val="0"/>
        <w:autoSpaceDN w:val="0"/>
        <w:adjustRightInd w:val="0"/>
        <w:spacing w:before="200" w:after="0" w:line="240" w:lineRule="auto"/>
        <w:jc w:val="both"/>
        <w:rPr>
          <w:rFonts w:ascii="Times New Roman" w:hAnsi="Times New Roman" w:cs="Times New Roman"/>
          <w:sz w:val="20"/>
          <w:szCs w:val="20"/>
        </w:rPr>
      </w:pPr>
      <w:r>
        <w:rPr>
          <w:rFonts w:ascii="Times New Roman" w:hAnsi="Times New Roman" w:cs="Times New Roman"/>
          <w:sz w:val="20"/>
          <w:szCs w:val="20"/>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center"/>
        <w:outlineLvl w:val="1"/>
        <w:rPr>
          <w:rFonts w:ascii="Times New Roman" w:hAnsi="Times New Roman" w:cs="Times New Roman"/>
          <w:sz w:val="20"/>
          <w:szCs w:val="20"/>
        </w:rPr>
      </w:pPr>
      <w:r w:rsidRPr="00BE1B8D">
        <w:rPr>
          <w:rFonts w:ascii="Times New Roman" w:hAnsi="Times New Roman" w:cs="Times New Roman"/>
          <w:sz w:val="20"/>
          <w:szCs w:val="20"/>
        </w:rPr>
        <w:t>4. Принятие решения об утверждении документации</w:t>
      </w:r>
    </w:p>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по планировке территории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ind w:firstLine="540"/>
        <w:jc w:val="both"/>
        <w:rPr>
          <w:rFonts w:ascii="Times New Roman" w:hAnsi="Times New Roman" w:cs="Times New Roman"/>
          <w:sz w:val="20"/>
          <w:szCs w:val="20"/>
        </w:rPr>
      </w:pPr>
      <w:bookmarkStart w:id="11" w:name="Par148"/>
      <w:bookmarkEnd w:id="11"/>
      <w:r w:rsidRPr="00BE1B8D">
        <w:rPr>
          <w:rFonts w:ascii="Times New Roman" w:hAnsi="Times New Roman" w:cs="Times New Roman"/>
          <w:sz w:val="20"/>
          <w:szCs w:val="20"/>
        </w:rPr>
        <w:t>4.1.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администрации городского округа Жигулевск:</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4.1.1. </w:t>
      </w:r>
      <w:proofErr w:type="gramStart"/>
      <w:r w:rsidRPr="00BE1B8D">
        <w:rPr>
          <w:rFonts w:ascii="Times New Roman" w:hAnsi="Times New Roman" w:cs="Times New Roman"/>
          <w:sz w:val="20"/>
          <w:szCs w:val="20"/>
        </w:rPr>
        <w:t xml:space="preserve">В течение </w:t>
      </w:r>
      <w:r>
        <w:rPr>
          <w:rFonts w:ascii="Times New Roman" w:hAnsi="Times New Roman" w:cs="Times New Roman"/>
          <w:sz w:val="20"/>
          <w:szCs w:val="20"/>
        </w:rPr>
        <w:t>2</w:t>
      </w:r>
      <w:r w:rsidRPr="00BE1B8D">
        <w:rPr>
          <w:rFonts w:ascii="Times New Roman" w:hAnsi="Times New Roman" w:cs="Times New Roman"/>
          <w:sz w:val="20"/>
          <w:szCs w:val="20"/>
        </w:rPr>
        <w:t>0 дней с момента получения проверяет разработанную документацию по планировке территории на соответствие генеральному плану городского округа Жигулевск, правилам землепользования и застройки городского округа Жигулевск, требованиям технических регламентов, нормативам градостроительного проектирования, сводам правил,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w:t>
      </w:r>
      <w:proofErr w:type="gramEnd"/>
      <w:r w:rsidRPr="00BE1B8D">
        <w:rPr>
          <w:rFonts w:ascii="Times New Roman" w:hAnsi="Times New Roman" w:cs="Times New Roman"/>
          <w:sz w:val="20"/>
          <w:szCs w:val="20"/>
        </w:rPr>
        <w:t xml:space="preserve"> территорий выявленных объектов культурного наследия, границ зон с особыми условиями использования территорий.</w:t>
      </w:r>
    </w:p>
    <w:p w:rsidR="00BE1B8D" w:rsidRPr="00BE1B8D" w:rsidRDefault="00BE1B8D" w:rsidP="00BE1B8D">
      <w:pPr>
        <w:autoSpaceDE w:val="0"/>
        <w:autoSpaceDN w:val="0"/>
        <w:adjustRightInd w:val="0"/>
        <w:spacing w:after="0" w:line="240" w:lineRule="auto"/>
        <w:rPr>
          <w:rFonts w:ascii="Times New Roman" w:hAnsi="Times New Roman" w:cs="Times New Roman"/>
          <w:sz w:val="24"/>
          <w:szCs w:val="24"/>
        </w:rPr>
      </w:pPr>
    </w:p>
    <w:p w:rsidR="00BE1B8D" w:rsidRPr="00BE1B8D" w:rsidRDefault="00BE1B8D" w:rsidP="00BE1B8D">
      <w:pPr>
        <w:autoSpaceDE w:val="0"/>
        <w:autoSpaceDN w:val="0"/>
        <w:adjustRightInd w:val="0"/>
        <w:spacing w:before="26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4.1.2. Осуществляет подготовку заключения о соответствии документации по планировке территории требованиям, указанным в </w:t>
      </w:r>
      <w:hyperlink w:anchor="Par148" w:history="1">
        <w:r w:rsidRPr="00BE1B8D">
          <w:rPr>
            <w:rFonts w:ascii="Times New Roman" w:hAnsi="Times New Roman" w:cs="Times New Roman"/>
            <w:color w:val="0000FF"/>
            <w:sz w:val="20"/>
            <w:szCs w:val="20"/>
          </w:rPr>
          <w:t>пункте 4.1</w:t>
        </w:r>
      </w:hyperlink>
      <w:r w:rsidRPr="00BE1B8D">
        <w:rPr>
          <w:rFonts w:ascii="Times New Roman" w:hAnsi="Times New Roman" w:cs="Times New Roman"/>
          <w:sz w:val="20"/>
          <w:szCs w:val="20"/>
        </w:rPr>
        <w:t xml:space="preserve"> настоящего Порядка, и представляет главе городского округа Жигуле</w:t>
      </w:r>
      <w:proofErr w:type="gramStart"/>
      <w:r w:rsidRPr="00BE1B8D">
        <w:rPr>
          <w:rFonts w:ascii="Times New Roman" w:hAnsi="Times New Roman" w:cs="Times New Roman"/>
          <w:sz w:val="20"/>
          <w:szCs w:val="20"/>
        </w:rPr>
        <w:t>вск дл</w:t>
      </w:r>
      <w:proofErr w:type="gramEnd"/>
      <w:r w:rsidRPr="00BE1B8D">
        <w:rPr>
          <w:rFonts w:ascii="Times New Roman" w:hAnsi="Times New Roman" w:cs="Times New Roman"/>
          <w:sz w:val="20"/>
          <w:szCs w:val="20"/>
        </w:rPr>
        <w:t>я принятия решения о направлении документации по планировке территории для назначения публичных</w:t>
      </w:r>
      <w:r>
        <w:rPr>
          <w:rFonts w:ascii="Times New Roman" w:hAnsi="Times New Roman" w:cs="Times New Roman"/>
          <w:sz w:val="20"/>
          <w:szCs w:val="20"/>
        </w:rPr>
        <w:t xml:space="preserve"> слушаний</w:t>
      </w:r>
      <w:r w:rsidRPr="00BE1B8D">
        <w:rPr>
          <w:rFonts w:ascii="Times New Roman" w:hAnsi="Times New Roman" w:cs="Times New Roman"/>
          <w:sz w:val="20"/>
          <w:szCs w:val="20"/>
        </w:rPr>
        <w:t xml:space="preserve"> или об отклонении такой документации и о направлении ее на доработку.</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4.2. </w:t>
      </w:r>
      <w:proofErr w:type="gramStart"/>
      <w:r w:rsidRPr="00BE1B8D">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Pr>
          <w:rFonts w:ascii="Times New Roman" w:hAnsi="Times New Roman" w:cs="Times New Roman"/>
          <w:sz w:val="20"/>
          <w:szCs w:val="20"/>
        </w:rPr>
        <w:t xml:space="preserve"> или общественные обсуждения</w:t>
      </w:r>
      <w:r w:rsidRPr="00BE1B8D">
        <w:rPr>
          <w:rFonts w:ascii="Times New Roman" w:hAnsi="Times New Roman" w:cs="Times New Roman"/>
          <w:sz w:val="20"/>
          <w:szCs w:val="20"/>
        </w:rPr>
        <w:t xml:space="preserve">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BE1B8D">
        <w:rPr>
          <w:rFonts w:ascii="Times New Roman" w:hAnsi="Times New Roman" w:cs="Times New Roman"/>
          <w:sz w:val="20"/>
          <w:szCs w:val="20"/>
        </w:rPr>
        <w:t xml:space="preserve"> на указанной территории, лиц, законные интересы которых могут быть нарушены в связи с реализацией таких проектов.</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4.4. Участники публичных слушаний по проекту планировки территории и проекту межевания территории вправе представить в отдел градостроительства </w:t>
      </w:r>
      <w:r>
        <w:rPr>
          <w:rFonts w:ascii="Times New Roman" w:hAnsi="Times New Roman" w:cs="Times New Roman"/>
          <w:sz w:val="20"/>
          <w:szCs w:val="20"/>
        </w:rPr>
        <w:t xml:space="preserve">и архитектуры </w:t>
      </w:r>
      <w:r w:rsidRPr="00BE1B8D">
        <w:rPr>
          <w:rFonts w:ascii="Times New Roman" w:hAnsi="Times New Roman" w:cs="Times New Roman"/>
          <w:sz w:val="20"/>
          <w:szCs w:val="20"/>
        </w:rPr>
        <w:t>администрации городского округа Жигуле</w:t>
      </w:r>
      <w:proofErr w:type="gramStart"/>
      <w:r w:rsidRPr="00BE1B8D">
        <w:rPr>
          <w:rFonts w:ascii="Times New Roman" w:hAnsi="Times New Roman" w:cs="Times New Roman"/>
          <w:sz w:val="20"/>
          <w:szCs w:val="20"/>
        </w:rPr>
        <w:t>вск св</w:t>
      </w:r>
      <w:proofErr w:type="gramEnd"/>
      <w:r w:rsidRPr="00BE1B8D">
        <w:rPr>
          <w:rFonts w:ascii="Times New Roman" w:hAnsi="Times New Roman" w:cs="Times New Roman"/>
          <w:sz w:val="20"/>
          <w:szCs w:val="20"/>
        </w:rPr>
        <w:t>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4.5.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администрации городского округа Жигулевск направляет главе городского округа Жигулевск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округа Жигулевск в сети Интернет.</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lastRenderedPageBreak/>
        <w:t xml:space="preserve">4.7. Срок проведения публичных слушаний со дня оповещения жителей городского округа Жигулевск о времени и месте их проведения до дня опубликования заключения о результатах публичных слушаний </w:t>
      </w:r>
      <w:r>
        <w:rPr>
          <w:rFonts w:ascii="Times New Roman" w:hAnsi="Times New Roman" w:cs="Times New Roman"/>
          <w:sz w:val="20"/>
          <w:szCs w:val="20"/>
        </w:rPr>
        <w:t>составляет 35 дней</w:t>
      </w:r>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4.8. </w:t>
      </w:r>
      <w:proofErr w:type="gramStart"/>
      <w:r w:rsidRPr="00BE1B8D">
        <w:rPr>
          <w:rFonts w:ascii="Times New Roman" w:hAnsi="Times New Roman" w:cs="Times New Roman"/>
          <w:sz w:val="20"/>
          <w:szCs w:val="20"/>
        </w:rPr>
        <w:t>Глава городского округа Жигулевск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в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администрации городского округа Жигулевск на доработку</w:t>
      </w:r>
      <w:proofErr w:type="gramEnd"/>
      <w:r w:rsidRPr="00BE1B8D">
        <w:rPr>
          <w:rFonts w:ascii="Times New Roman" w:hAnsi="Times New Roman" w:cs="Times New Roman"/>
          <w:sz w:val="20"/>
          <w:szCs w:val="20"/>
        </w:rPr>
        <w:t xml:space="preserve"> с учетом информации, указанной в протоколе и заключении, с указанием даты его повторного рассмотрения.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4.9. 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округа Жигулевск в сети Интернет.</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 xml:space="preserve">4.10. Основанием для отклонения документации по планировке территории, подготовленной лицами, указанными в </w:t>
      </w:r>
      <w:hyperlink w:anchor="Par70" w:history="1">
        <w:r w:rsidRPr="00BE1B8D">
          <w:rPr>
            <w:rFonts w:ascii="Times New Roman" w:hAnsi="Times New Roman" w:cs="Times New Roman"/>
            <w:color w:val="0000FF"/>
            <w:sz w:val="20"/>
            <w:szCs w:val="20"/>
          </w:rPr>
          <w:t>пункте 2.2</w:t>
        </w:r>
      </w:hyperlink>
      <w:r w:rsidRPr="00BE1B8D">
        <w:rPr>
          <w:rFonts w:ascii="Times New Roman" w:hAnsi="Times New Roman" w:cs="Times New Roman"/>
          <w:sz w:val="20"/>
          <w:szCs w:val="20"/>
        </w:rPr>
        <w:t xml:space="preserve"> настоящего Порядка, и направления ее на доработку является несоответствие такой документации требованиям, указанным в </w:t>
      </w:r>
      <w:hyperlink w:anchor="Par58" w:history="1">
        <w:r w:rsidRPr="00BE1B8D">
          <w:rPr>
            <w:rFonts w:ascii="Times New Roman" w:hAnsi="Times New Roman" w:cs="Times New Roman"/>
            <w:color w:val="0000FF"/>
            <w:sz w:val="20"/>
            <w:szCs w:val="20"/>
          </w:rPr>
          <w:t>пункте 1.8</w:t>
        </w:r>
      </w:hyperlink>
      <w:r w:rsidRPr="00BE1B8D">
        <w:rPr>
          <w:rFonts w:ascii="Times New Roman" w:hAnsi="Times New Roman" w:cs="Times New Roman"/>
          <w:sz w:val="20"/>
          <w:szCs w:val="20"/>
        </w:rPr>
        <w:t xml:space="preserve"> настоящего Порядка. В иных случаях отклонение представленной такими лицами документации по планировке территории не допускается.</w:t>
      </w:r>
    </w:p>
    <w:p w:rsidR="00BE1B8D" w:rsidRPr="00BE1B8D" w:rsidRDefault="00BE1B8D" w:rsidP="00BE1B8D">
      <w:pPr>
        <w:autoSpaceDE w:val="0"/>
        <w:autoSpaceDN w:val="0"/>
        <w:adjustRightInd w:val="0"/>
        <w:spacing w:before="200" w:after="0" w:line="240" w:lineRule="auto"/>
        <w:ind w:firstLine="540"/>
        <w:jc w:val="both"/>
        <w:rPr>
          <w:rFonts w:ascii="Times New Roman" w:hAnsi="Times New Roman" w:cs="Times New Roman"/>
          <w:sz w:val="20"/>
          <w:szCs w:val="20"/>
        </w:rPr>
      </w:pPr>
      <w:r w:rsidRPr="00BE1B8D">
        <w:rPr>
          <w:rFonts w:ascii="Times New Roman" w:hAnsi="Times New Roman" w:cs="Times New Roman"/>
          <w:sz w:val="20"/>
          <w:szCs w:val="20"/>
        </w:rPr>
        <w:t>4.11.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округа Жигулевск в сети Интернет.</w:t>
      </w:r>
    </w:p>
    <w:p w:rsidR="00BE1B8D" w:rsidRDefault="00BE1B8D" w:rsidP="00BE1B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4.12. Отдел градостроительства и архитектуры в течение пяти рабочих дней со дня утверждения такой документации Главой городского округа Жигулевск размещает в государственной информационной системе обеспечения градостроительной деятельности, а также направляет в Управление </w:t>
      </w:r>
      <w:proofErr w:type="spellStart"/>
      <w:r>
        <w:rPr>
          <w:rFonts w:ascii="Times New Roman" w:hAnsi="Times New Roman" w:cs="Times New Roman"/>
          <w:sz w:val="20"/>
          <w:szCs w:val="20"/>
        </w:rPr>
        <w:t>Росреестра</w:t>
      </w:r>
      <w:proofErr w:type="spellEnd"/>
      <w:r>
        <w:rPr>
          <w:rFonts w:ascii="Times New Roman" w:hAnsi="Times New Roman" w:cs="Times New Roman"/>
          <w:sz w:val="20"/>
          <w:szCs w:val="20"/>
        </w:rPr>
        <w:t xml:space="preserve"> по Самарской области.</w:t>
      </w:r>
    </w:p>
    <w:p w:rsidR="00BE1B8D" w:rsidRDefault="00BE1B8D" w:rsidP="00BE1B8D">
      <w:pPr>
        <w:autoSpaceDE w:val="0"/>
        <w:autoSpaceDN w:val="0"/>
        <w:adjustRightInd w:val="0"/>
        <w:spacing w:before="20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Отдел градостроительства и архитектуры в течение двух рабочих дней со дня со дня принятия указанных решений уведомляет в письменной форме инициатора или лицо, указанное в </w:t>
      </w:r>
      <w:hyperlink r:id="rId23" w:history="1">
        <w:r>
          <w:rPr>
            <w:rFonts w:ascii="Times New Roman" w:hAnsi="Times New Roman" w:cs="Times New Roman"/>
            <w:color w:val="0000FF"/>
            <w:sz w:val="20"/>
            <w:szCs w:val="20"/>
          </w:rPr>
          <w:t>части 1.1 статьи 45</w:t>
        </w:r>
      </w:hyperlink>
      <w:r>
        <w:rPr>
          <w:rFonts w:ascii="Times New Roman" w:hAnsi="Times New Roman" w:cs="Times New Roman"/>
          <w:sz w:val="20"/>
          <w:szCs w:val="20"/>
        </w:rPr>
        <w:t xml:space="preserve"> Градостроительного кодекса Российской Федерации, и направляет ему копию соответствующего распорядительного акта.</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right"/>
        <w:outlineLvl w:val="1"/>
        <w:rPr>
          <w:rFonts w:ascii="Times New Roman" w:hAnsi="Times New Roman" w:cs="Times New Roman"/>
          <w:sz w:val="20"/>
          <w:szCs w:val="20"/>
        </w:rPr>
      </w:pPr>
      <w:r w:rsidRPr="00BE1B8D">
        <w:rPr>
          <w:rFonts w:ascii="Times New Roman" w:hAnsi="Times New Roman" w:cs="Times New Roman"/>
          <w:sz w:val="20"/>
          <w:szCs w:val="20"/>
        </w:rPr>
        <w:t>Приложение</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к Порядку</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подготовки документации по планировке</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территории, разрабатываемой на основании</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решений органов местного самоуправления</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 xml:space="preserve">городского округа Жигулевск </w:t>
      </w:r>
      <w:proofErr w:type="gramStart"/>
      <w:r w:rsidRPr="00BE1B8D">
        <w:rPr>
          <w:rFonts w:ascii="Times New Roman" w:hAnsi="Times New Roman" w:cs="Times New Roman"/>
          <w:sz w:val="20"/>
          <w:szCs w:val="20"/>
        </w:rPr>
        <w:t>Самарской</w:t>
      </w:r>
      <w:proofErr w:type="gramEnd"/>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области, и принятия решения об утверждении</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документации по планировке территории</w:t>
      </w:r>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 xml:space="preserve">в соответствии с </w:t>
      </w:r>
      <w:proofErr w:type="gramStart"/>
      <w:r w:rsidRPr="00BE1B8D">
        <w:rPr>
          <w:rFonts w:ascii="Times New Roman" w:hAnsi="Times New Roman" w:cs="Times New Roman"/>
          <w:sz w:val="20"/>
          <w:szCs w:val="20"/>
        </w:rPr>
        <w:t>Градостроительным</w:t>
      </w:r>
      <w:proofErr w:type="gramEnd"/>
    </w:p>
    <w:p w:rsidR="00BE1B8D" w:rsidRPr="00BE1B8D" w:rsidRDefault="00BE1B8D" w:rsidP="00BE1B8D">
      <w:pPr>
        <w:autoSpaceDE w:val="0"/>
        <w:autoSpaceDN w:val="0"/>
        <w:adjustRightInd w:val="0"/>
        <w:spacing w:after="0" w:line="240" w:lineRule="auto"/>
        <w:jc w:val="right"/>
        <w:rPr>
          <w:rFonts w:ascii="Times New Roman" w:hAnsi="Times New Roman" w:cs="Times New Roman"/>
          <w:sz w:val="20"/>
          <w:szCs w:val="20"/>
        </w:rPr>
      </w:pPr>
      <w:r w:rsidRPr="00BE1B8D">
        <w:rPr>
          <w:rFonts w:ascii="Times New Roman" w:hAnsi="Times New Roman" w:cs="Times New Roman"/>
          <w:sz w:val="20"/>
          <w:szCs w:val="20"/>
        </w:rPr>
        <w:t>кодексом Российской Федерации</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p w:rsidR="00BE1B8D" w:rsidRPr="00BE1B8D" w:rsidRDefault="00BE1B8D" w:rsidP="00BE1B8D">
      <w:pPr>
        <w:autoSpaceDE w:val="0"/>
        <w:autoSpaceDN w:val="0"/>
        <w:adjustRightInd w:val="0"/>
        <w:spacing w:after="0" w:line="240" w:lineRule="auto"/>
        <w:jc w:val="both"/>
        <w:outlineLvl w:val="0"/>
        <w:rPr>
          <w:rFonts w:ascii="Courier New" w:hAnsi="Courier New" w:cs="Courier New"/>
          <w:sz w:val="20"/>
          <w:szCs w:val="20"/>
        </w:rPr>
      </w:pPr>
      <w:bookmarkStart w:id="12" w:name="Par179"/>
      <w:bookmarkEnd w:id="12"/>
      <w:r w:rsidRPr="00BE1B8D">
        <w:rPr>
          <w:rFonts w:ascii="Courier New" w:hAnsi="Courier New" w:cs="Courier New"/>
          <w:sz w:val="20"/>
          <w:szCs w:val="20"/>
        </w:rPr>
        <w:t xml:space="preserve">                                  Задание</w:t>
      </w:r>
    </w:p>
    <w:p w:rsidR="00BE1B8D" w:rsidRPr="00BE1B8D" w:rsidRDefault="00BE1B8D" w:rsidP="00BE1B8D">
      <w:pPr>
        <w:autoSpaceDE w:val="0"/>
        <w:autoSpaceDN w:val="0"/>
        <w:adjustRightInd w:val="0"/>
        <w:spacing w:after="0" w:line="240" w:lineRule="auto"/>
        <w:jc w:val="both"/>
        <w:outlineLvl w:val="0"/>
        <w:rPr>
          <w:rFonts w:ascii="Courier New" w:hAnsi="Courier New" w:cs="Courier New"/>
          <w:sz w:val="20"/>
          <w:szCs w:val="20"/>
        </w:rPr>
      </w:pPr>
      <w:r w:rsidRPr="00BE1B8D">
        <w:rPr>
          <w:rFonts w:ascii="Courier New" w:hAnsi="Courier New" w:cs="Courier New"/>
          <w:sz w:val="20"/>
          <w:szCs w:val="20"/>
        </w:rPr>
        <w:t xml:space="preserve">            на разработку документации по планировке территории</w:t>
      </w:r>
    </w:p>
    <w:p w:rsidR="00BE1B8D" w:rsidRPr="00BE1B8D" w:rsidRDefault="00BE1B8D" w:rsidP="00BE1B8D">
      <w:pPr>
        <w:autoSpaceDE w:val="0"/>
        <w:autoSpaceDN w:val="0"/>
        <w:adjustRightInd w:val="0"/>
        <w:spacing w:after="0" w:line="240" w:lineRule="auto"/>
        <w:jc w:val="both"/>
        <w:outlineLvl w:val="0"/>
        <w:rPr>
          <w:rFonts w:ascii="Courier New" w:hAnsi="Courier New" w:cs="Courier New"/>
          <w:sz w:val="20"/>
          <w:szCs w:val="20"/>
        </w:rPr>
      </w:pPr>
      <w:r w:rsidRPr="00BE1B8D">
        <w:rPr>
          <w:rFonts w:ascii="Courier New" w:hAnsi="Courier New" w:cs="Courier New"/>
          <w:sz w:val="20"/>
          <w:szCs w:val="20"/>
        </w:rPr>
        <w:t xml:space="preserve">        в границах _______________________________________________</w:t>
      </w:r>
    </w:p>
    <w:p w:rsidR="00BE1B8D" w:rsidRPr="00BE1B8D" w:rsidRDefault="00BE1B8D" w:rsidP="00BE1B8D">
      <w:pPr>
        <w:autoSpaceDE w:val="0"/>
        <w:autoSpaceDN w:val="0"/>
        <w:adjustRightInd w:val="0"/>
        <w:spacing w:after="0" w:line="240" w:lineRule="auto"/>
        <w:jc w:val="both"/>
        <w:outlineLvl w:val="0"/>
        <w:rPr>
          <w:rFonts w:ascii="Courier New" w:hAnsi="Courier New" w:cs="Courier New"/>
          <w:sz w:val="20"/>
          <w:szCs w:val="20"/>
        </w:rPr>
      </w:pPr>
      <w:r w:rsidRPr="00BE1B8D">
        <w:rPr>
          <w:rFonts w:ascii="Courier New" w:hAnsi="Courier New" w:cs="Courier New"/>
          <w:sz w:val="20"/>
          <w:szCs w:val="20"/>
        </w:rPr>
        <w:t xml:space="preserve">        __________________________________________________________</w:t>
      </w:r>
    </w:p>
    <w:p w:rsidR="00BE1B8D" w:rsidRPr="00BE1B8D" w:rsidRDefault="00BE1B8D" w:rsidP="00BE1B8D">
      <w:pPr>
        <w:autoSpaceDE w:val="0"/>
        <w:autoSpaceDN w:val="0"/>
        <w:adjustRightInd w:val="0"/>
        <w:spacing w:after="0" w:line="240" w:lineRule="auto"/>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2324"/>
        <w:gridCol w:w="6690"/>
      </w:tblGrid>
      <w:tr w:rsidR="00BE1B8D" w:rsidRPr="00BE1B8D">
        <w:tc>
          <w:tcPr>
            <w:tcW w:w="2324" w:type="dxa"/>
            <w:tcBorders>
              <w:top w:val="single" w:sz="4" w:space="0" w:color="auto"/>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 Основание для разработки документации по планировке территории</w:t>
            </w:r>
          </w:p>
        </w:tc>
        <w:tc>
          <w:tcPr>
            <w:tcW w:w="6690" w:type="dxa"/>
            <w:tcBorders>
              <w:top w:val="single" w:sz="4" w:space="0" w:color="auto"/>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1.1. Обращение от ______________ N ________;</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1.2. Постановление администрации городского округа Жигулевск от ____________ N ______.</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2. Заказчик</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lastRenderedPageBreak/>
              <w:t>3. Разработчик документации по планировке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По выбору Заказчика</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4. Цели проекта</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 Обеспечение устойчивого развития территорий.</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2. </w:t>
            </w:r>
            <w:proofErr w:type="gramStart"/>
            <w:r w:rsidRPr="00BE1B8D">
              <w:rPr>
                <w:rFonts w:ascii="Times New Roman" w:hAnsi="Times New Roman" w:cs="Times New Roman"/>
                <w:sz w:val="20"/>
                <w:szCs w:val="20"/>
              </w:rPr>
              <w:t>Выделение элементов планировочной структуры территории проектирования (кварталов, микрорайонов) и внутриквартальной планировочной структуры, являющихся территорией общего пользования).</w:t>
            </w:r>
            <w:proofErr w:type="gramEnd"/>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3. Установление параметров планируемого развития элементов планировочной структуры.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4. Установление границ зон планируемого размещения объектов социально-культурного и коммунально-бытового назначения, иных объектов капитального строительства с выделением территорий объектов федерального, регионального и местного значения.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5. Установление границ земельных участков и публичных сервитутов.</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6. Разработка красных линий.</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5. Нормативная правовая и методическая база</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5.1. Градостроительный </w:t>
            </w:r>
            <w:hyperlink r:id="rId24" w:history="1">
              <w:r w:rsidRPr="00BE1B8D">
                <w:rPr>
                  <w:rFonts w:ascii="Times New Roman" w:hAnsi="Times New Roman" w:cs="Times New Roman"/>
                  <w:color w:val="0000FF"/>
                  <w:sz w:val="20"/>
                  <w:szCs w:val="20"/>
                </w:rPr>
                <w:t>кодекс</w:t>
              </w:r>
            </w:hyperlink>
            <w:r w:rsidRPr="00BE1B8D">
              <w:rPr>
                <w:rFonts w:ascii="Times New Roman" w:hAnsi="Times New Roman" w:cs="Times New Roman"/>
                <w:sz w:val="20"/>
                <w:szCs w:val="20"/>
              </w:rPr>
              <w:t xml:space="preserve"> Российской Федерации.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5.2. Земельный </w:t>
            </w:r>
            <w:hyperlink r:id="rId25" w:history="1">
              <w:r w:rsidRPr="00BE1B8D">
                <w:rPr>
                  <w:rFonts w:ascii="Times New Roman" w:hAnsi="Times New Roman" w:cs="Times New Roman"/>
                  <w:color w:val="0000FF"/>
                  <w:sz w:val="20"/>
                  <w:szCs w:val="20"/>
                </w:rPr>
                <w:t>кодекс</w:t>
              </w:r>
            </w:hyperlink>
            <w:r w:rsidRPr="00BE1B8D">
              <w:rPr>
                <w:rFonts w:ascii="Times New Roman" w:hAnsi="Times New Roman" w:cs="Times New Roman"/>
                <w:sz w:val="20"/>
                <w:szCs w:val="20"/>
              </w:rPr>
              <w:t xml:space="preserve"> Российской Федерации.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5.3. Жилищный </w:t>
            </w:r>
            <w:hyperlink r:id="rId26" w:history="1">
              <w:r w:rsidRPr="00BE1B8D">
                <w:rPr>
                  <w:rFonts w:ascii="Times New Roman" w:hAnsi="Times New Roman" w:cs="Times New Roman"/>
                  <w:color w:val="0000FF"/>
                  <w:sz w:val="20"/>
                  <w:szCs w:val="20"/>
                </w:rPr>
                <w:t>кодекс</w:t>
              </w:r>
            </w:hyperlink>
            <w:r w:rsidRPr="00BE1B8D">
              <w:rPr>
                <w:rFonts w:ascii="Times New Roman" w:hAnsi="Times New Roman" w:cs="Times New Roman"/>
                <w:sz w:val="20"/>
                <w:szCs w:val="20"/>
              </w:rPr>
              <w:t xml:space="preserve"> РФ.</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5.4. Свод правил </w:t>
            </w:r>
            <w:hyperlink r:id="rId27" w:history="1">
              <w:r w:rsidRPr="00BE1B8D">
                <w:rPr>
                  <w:rFonts w:ascii="Times New Roman" w:hAnsi="Times New Roman" w:cs="Times New Roman"/>
                  <w:color w:val="0000FF"/>
                  <w:sz w:val="20"/>
                  <w:szCs w:val="20"/>
                </w:rPr>
                <w:t>СП 42.13330.2011</w:t>
              </w:r>
            </w:hyperlink>
            <w:r w:rsidRPr="00BE1B8D">
              <w:rPr>
                <w:rFonts w:ascii="Times New Roman" w:hAnsi="Times New Roman" w:cs="Times New Roman"/>
                <w:sz w:val="20"/>
                <w:szCs w:val="20"/>
              </w:rPr>
              <w:t xml:space="preserve"> "</w:t>
            </w:r>
            <w:proofErr w:type="spellStart"/>
            <w:r w:rsidRPr="00BE1B8D">
              <w:rPr>
                <w:rFonts w:ascii="Times New Roman" w:hAnsi="Times New Roman" w:cs="Times New Roman"/>
                <w:sz w:val="20"/>
                <w:szCs w:val="20"/>
              </w:rPr>
              <w:t>СНиП</w:t>
            </w:r>
            <w:proofErr w:type="spellEnd"/>
            <w:r w:rsidRPr="00BE1B8D">
              <w:rPr>
                <w:rFonts w:ascii="Times New Roman" w:hAnsi="Times New Roman" w:cs="Times New Roman"/>
                <w:sz w:val="20"/>
                <w:szCs w:val="20"/>
              </w:rPr>
              <w:t xml:space="preserve"> 2.07.01-89*. Градостроительство. Планировка и застройка городских и сельских поселений" Актуализированная редакция </w:t>
            </w:r>
            <w:proofErr w:type="spellStart"/>
            <w:r w:rsidRPr="00BE1B8D">
              <w:rPr>
                <w:rFonts w:ascii="Times New Roman" w:hAnsi="Times New Roman" w:cs="Times New Roman"/>
                <w:sz w:val="20"/>
                <w:szCs w:val="20"/>
              </w:rPr>
              <w:t>СНиП</w:t>
            </w:r>
            <w:proofErr w:type="spellEnd"/>
            <w:r w:rsidRPr="00BE1B8D">
              <w:rPr>
                <w:rFonts w:ascii="Times New Roman" w:hAnsi="Times New Roman" w:cs="Times New Roman"/>
                <w:sz w:val="20"/>
                <w:szCs w:val="20"/>
              </w:rPr>
              <w:t xml:space="preserve"> 2.07.01-89*.</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5.5. </w:t>
            </w:r>
            <w:hyperlink r:id="rId28" w:history="1">
              <w:proofErr w:type="spellStart"/>
              <w:r w:rsidRPr="00BE1B8D">
                <w:rPr>
                  <w:rFonts w:ascii="Times New Roman" w:hAnsi="Times New Roman" w:cs="Times New Roman"/>
                  <w:color w:val="0000FF"/>
                  <w:sz w:val="20"/>
                  <w:szCs w:val="20"/>
                </w:rPr>
                <w:t>СНиП</w:t>
              </w:r>
              <w:proofErr w:type="spellEnd"/>
              <w:r w:rsidRPr="00BE1B8D">
                <w:rPr>
                  <w:rFonts w:ascii="Times New Roman" w:hAnsi="Times New Roman" w:cs="Times New Roman"/>
                  <w:color w:val="0000FF"/>
                  <w:sz w:val="20"/>
                  <w:szCs w:val="20"/>
                </w:rPr>
                <w:t xml:space="preserve"> 11-04-2003</w:t>
              </w:r>
            </w:hyperlink>
            <w:r w:rsidRPr="00BE1B8D">
              <w:rPr>
                <w:rFonts w:ascii="Times New Roman" w:hAnsi="Times New Roman" w:cs="Times New Roman"/>
                <w:sz w:val="20"/>
                <w:szCs w:val="20"/>
              </w:rPr>
              <w:t xml:space="preserve"> и другие технические регламенты, действующие на обязательной основе.</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5.6. Генеральный план городского округа Жигулевск.</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5.7. </w:t>
            </w:r>
            <w:hyperlink r:id="rId29" w:history="1">
              <w:r w:rsidRPr="00BE1B8D">
                <w:rPr>
                  <w:rFonts w:ascii="Times New Roman" w:hAnsi="Times New Roman" w:cs="Times New Roman"/>
                  <w:color w:val="0000FF"/>
                  <w:sz w:val="20"/>
                  <w:szCs w:val="20"/>
                </w:rPr>
                <w:t>Правила</w:t>
              </w:r>
            </w:hyperlink>
            <w:r w:rsidRPr="00BE1B8D">
              <w:rPr>
                <w:rFonts w:ascii="Times New Roman" w:hAnsi="Times New Roman" w:cs="Times New Roman"/>
                <w:sz w:val="20"/>
                <w:szCs w:val="20"/>
              </w:rPr>
              <w:t xml:space="preserve"> землепользования и застройки городского округа Жигулевск.</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5.8. Местные нормативы градостроительного проектирования городского округа Жигулевск.</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6. Объект градостроительного планирования или застройки территорий, его основные характеристики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Территория проектирования расположена ______________</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Территория проектирования ограничена: _______________</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Ориентировочная площадь проектируемой территории ____</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В границах проектируемой территории расположены зоны с особыми условиями использования, в том числе: _______.</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7. Состав основной (утверждаемой) части Проекта планировки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7.1. Чертеж или чертежи планировки территории, на которых отображаются: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а) красные линии;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б) границы существующих и планируемых элементов планировочной структуры;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в) границы зон планируемого размещения объектов капитального строительства;</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7.2. </w:t>
            </w:r>
            <w:proofErr w:type="gramStart"/>
            <w:r w:rsidRPr="00BE1B8D">
              <w:rPr>
                <w:rFonts w:ascii="Times New Roman" w:hAnsi="Times New Roman" w:cs="Times New Roman"/>
                <w:sz w:val="20"/>
                <w:szCs w:val="20"/>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w:t>
            </w:r>
            <w:proofErr w:type="gramEnd"/>
            <w:r w:rsidRPr="00BE1B8D">
              <w:rPr>
                <w:rFonts w:ascii="Times New Roman" w:hAnsi="Times New Roman" w:cs="Times New Roman"/>
                <w:sz w:val="20"/>
                <w:szCs w:val="20"/>
              </w:rPr>
              <w:t xml:space="preserve"> </w:t>
            </w:r>
            <w:proofErr w:type="gramStart"/>
            <w:r w:rsidRPr="00BE1B8D">
              <w:rPr>
                <w:rFonts w:ascii="Times New Roman" w:hAnsi="Times New Roman" w:cs="Times New Roman"/>
                <w:sz w:val="20"/>
                <w:szCs w:val="20"/>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BE1B8D">
              <w:rPr>
                <w:rFonts w:ascii="Times New Roman" w:hAnsi="Times New Roman" w:cs="Times New Roman"/>
                <w:sz w:val="20"/>
                <w:szCs w:val="20"/>
              </w:rPr>
              <w:t xml:space="preserve"> </w:t>
            </w:r>
            <w:proofErr w:type="gramStart"/>
            <w:r w:rsidRPr="00BE1B8D">
              <w:rPr>
                <w:rFonts w:ascii="Times New Roman" w:hAnsi="Times New Roman" w:cs="Times New Roman"/>
                <w:sz w:val="20"/>
                <w:szCs w:val="20"/>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30" w:history="1">
              <w:r w:rsidRPr="00BE1B8D">
                <w:rPr>
                  <w:rFonts w:ascii="Times New Roman" w:hAnsi="Times New Roman" w:cs="Times New Roman"/>
                  <w:color w:val="0000FF"/>
                  <w:sz w:val="20"/>
                  <w:szCs w:val="20"/>
                </w:rPr>
                <w:t>частью 12.7 статьи 45</w:t>
              </w:r>
            </w:hyperlink>
            <w:r w:rsidRPr="00BE1B8D">
              <w:rPr>
                <w:rFonts w:ascii="Times New Roman" w:hAnsi="Times New Roman" w:cs="Times New Roman"/>
                <w:sz w:val="20"/>
                <w:szCs w:val="20"/>
              </w:rPr>
              <w:t xml:space="preserve"> Градостроительного кодекса, информация о планируемых </w:t>
            </w:r>
            <w:r w:rsidRPr="00BE1B8D">
              <w:rPr>
                <w:rFonts w:ascii="Times New Roman" w:hAnsi="Times New Roman" w:cs="Times New Roman"/>
                <w:sz w:val="20"/>
                <w:szCs w:val="20"/>
              </w:rPr>
              <w:lastRenderedPageBreak/>
              <w:t>мероприятиях по обеспечению сохранения применительно к территориальным зонам, в которых планируется</w:t>
            </w:r>
            <w:proofErr w:type="gramEnd"/>
            <w:r w:rsidRPr="00BE1B8D">
              <w:rPr>
                <w:rFonts w:ascii="Times New Roman" w:hAnsi="Times New Roman" w:cs="Times New Roman"/>
                <w:sz w:val="20"/>
                <w:szCs w:val="20"/>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таких объектов для населения;</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7.3. </w:t>
            </w:r>
            <w:proofErr w:type="gramStart"/>
            <w:r w:rsidRPr="00BE1B8D">
              <w:rPr>
                <w:rFonts w:ascii="Times New Roman" w:hAnsi="Times New Roman" w:cs="Times New Roman"/>
                <w:sz w:val="20"/>
                <w:szCs w:val="20"/>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roofErr w:type="gramEnd"/>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8. Материалы по обоснованию проекта планировки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8.1. Карта (фрагмент карты) планировочной структуры территории городского округа Жигулевск с отображением границ элементов планировочной структуры;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8.2.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31" w:history="1">
              <w:r w:rsidRPr="00BE1B8D">
                <w:rPr>
                  <w:rFonts w:ascii="Times New Roman" w:hAnsi="Times New Roman" w:cs="Times New Roman"/>
                  <w:color w:val="0000FF"/>
                  <w:sz w:val="20"/>
                  <w:szCs w:val="20"/>
                </w:rPr>
                <w:t>кодексом</w:t>
              </w:r>
            </w:hyperlink>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8.3. Обоснование </w:t>
            </w:r>
            <w:proofErr w:type="gramStart"/>
            <w:r w:rsidRPr="00BE1B8D">
              <w:rPr>
                <w:rFonts w:ascii="Times New Roman" w:hAnsi="Times New Roman" w:cs="Times New Roman"/>
                <w:sz w:val="20"/>
                <w:szCs w:val="20"/>
              </w:rPr>
              <w:t>определения границ зон планируемого размещения объектов капитального</w:t>
            </w:r>
            <w:proofErr w:type="gramEnd"/>
            <w:r w:rsidRPr="00BE1B8D">
              <w:rPr>
                <w:rFonts w:ascii="Times New Roman" w:hAnsi="Times New Roman" w:cs="Times New Roman"/>
                <w:sz w:val="20"/>
                <w:szCs w:val="20"/>
              </w:rPr>
              <w:t xml:space="preserve"> строительства;</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8.4. Схема организации движения транспорта (включая транспорт общего пользования)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организации улично-дорожной сети;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8.5. Схема границ территорий объектов культурного наследия;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8.6. Схема границ зон с особыми условиями использования территории;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8.7. </w:t>
            </w:r>
            <w:proofErr w:type="gramStart"/>
            <w:r w:rsidRPr="00BE1B8D">
              <w:rPr>
                <w:rFonts w:ascii="Times New Roman" w:hAnsi="Times New Roman" w:cs="Times New Roman"/>
                <w:sz w:val="20"/>
                <w:szCs w:val="20"/>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инфраструктуры и расчетным показателям максимально допустимого уровня</w:t>
            </w:r>
            <w:proofErr w:type="gramEnd"/>
            <w:r w:rsidRPr="00BE1B8D">
              <w:rPr>
                <w:rFonts w:ascii="Times New Roman" w:hAnsi="Times New Roman" w:cs="Times New Roman"/>
                <w:sz w:val="20"/>
                <w:szCs w:val="20"/>
              </w:rPr>
              <w:t xml:space="preserve"> территориальной доступности таких объектов для населения;</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8.8. 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8.11. Перечень мероприятий по охране окружающей среды;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8.12. Обоснование очередности планируемого развития территории;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8.13. Схема вертикальной планировки территории, инженерной подготовки и инженерной защиты территории, подготовленная в случаях, установленных уполномоченным Правительством Российской Федерации </w:t>
            </w:r>
            <w:r w:rsidRPr="00BE1B8D">
              <w:rPr>
                <w:rFonts w:ascii="Times New Roman" w:hAnsi="Times New Roman" w:cs="Times New Roman"/>
                <w:sz w:val="20"/>
                <w:szCs w:val="20"/>
              </w:rPr>
              <w:lastRenderedPageBreak/>
              <w:t>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8.14.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lastRenderedPageBreak/>
              <w:t>9. Основная часть проекта межевания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9.1. Текстовая часть проекта межевания территории включает в себя: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roofErr w:type="gramStart"/>
            <w:r w:rsidRPr="00BE1B8D">
              <w:rPr>
                <w:rFonts w:ascii="Times New Roman" w:hAnsi="Times New Roman" w:cs="Times New Roman"/>
                <w:sz w:val="20"/>
                <w:szCs w:val="20"/>
              </w:rPr>
              <w:t>1) перечень и сведения о площади образуемых земельных участков, в том числе возможные способы их образования;</w:t>
            </w:r>
            <w:proofErr w:type="gramEnd"/>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hyperlink r:id="rId32" w:history="1">
              <w:r w:rsidRPr="00BE1B8D">
                <w:rPr>
                  <w:rFonts w:ascii="Times New Roman" w:hAnsi="Times New Roman" w:cs="Times New Roman"/>
                  <w:color w:val="0000FF"/>
                  <w:sz w:val="20"/>
                  <w:szCs w:val="20"/>
                </w:rPr>
                <w:t>кодексом</w:t>
              </w:r>
            </w:hyperlink>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9.2. На чертежах межевания территории отображаются: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33" w:history="1">
              <w:r w:rsidRPr="00BE1B8D">
                <w:rPr>
                  <w:rFonts w:ascii="Times New Roman" w:hAnsi="Times New Roman" w:cs="Times New Roman"/>
                  <w:color w:val="0000FF"/>
                  <w:sz w:val="20"/>
                  <w:szCs w:val="20"/>
                </w:rPr>
                <w:t>пунктом 2 части 2 статьи 43</w:t>
              </w:r>
            </w:hyperlink>
            <w:r w:rsidRPr="00BE1B8D">
              <w:rPr>
                <w:rFonts w:ascii="Times New Roman" w:hAnsi="Times New Roman" w:cs="Times New Roman"/>
                <w:sz w:val="20"/>
                <w:szCs w:val="20"/>
              </w:rPr>
              <w:t xml:space="preserve"> Градостроительного кодекса;</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3) линии отступа от красных линий в целях определения мест допустимого размещения зданий, строений, сооружений;</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5) границы зон действия публичных сервитутов.</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10. Материалы по обоснованию проекта межевания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10.1. Границы существующих земельных участков;</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10.2. Границы зон с особыми условиями использования территорий;</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10.3. Местоположение существующих объектов капитального строительства;</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10.4. Границы особо охраняемых природных территорий;</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10.5. Границы территорий объектов культурного наследия.</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11. Передаваемые проектные материалы</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В структуре графических проектных материалов слой "топографическая съемка" размещать поверх других слоев </w:t>
            </w:r>
            <w:proofErr w:type="gramStart"/>
            <w:r w:rsidRPr="00BE1B8D">
              <w:rPr>
                <w:rFonts w:ascii="Times New Roman" w:hAnsi="Times New Roman" w:cs="Times New Roman"/>
                <w:sz w:val="20"/>
                <w:szCs w:val="20"/>
              </w:rPr>
              <w:t>прозрачным</w:t>
            </w:r>
            <w:proofErr w:type="gram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Документация предоставляется в следующем объеме:</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1) На бумажном носителе в двух экземплярах:</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пояснительная записка формата А</w:t>
            </w:r>
            <w:proofErr w:type="gramStart"/>
            <w:r w:rsidRPr="00BE1B8D">
              <w:rPr>
                <w:rFonts w:ascii="Times New Roman" w:hAnsi="Times New Roman" w:cs="Times New Roman"/>
                <w:sz w:val="20"/>
                <w:szCs w:val="20"/>
              </w:rPr>
              <w:t>4</w:t>
            </w:r>
            <w:proofErr w:type="gram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графические материалы формата А</w:t>
            </w:r>
            <w:proofErr w:type="gramStart"/>
            <w:r w:rsidRPr="00BE1B8D">
              <w:rPr>
                <w:rFonts w:ascii="Times New Roman" w:hAnsi="Times New Roman" w:cs="Times New Roman"/>
                <w:sz w:val="20"/>
                <w:szCs w:val="20"/>
              </w:rPr>
              <w:t>4</w:t>
            </w:r>
            <w:proofErr w:type="gramEnd"/>
            <w:r w:rsidRPr="00BE1B8D">
              <w:rPr>
                <w:rFonts w:ascii="Times New Roman" w:hAnsi="Times New Roman" w:cs="Times New Roman"/>
                <w:sz w:val="20"/>
                <w:szCs w:val="20"/>
              </w:rPr>
              <w:t xml:space="preserve"> - А0.</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2) В электронном виде (текстовая и графическая информация должна быть подготовлена для открытого пользования и официального опубликования в средствах массовой информации и сети Интернет), в том числе:</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текстовые материалы (пояснительная записка, основные технико-экономические показатели проекта планировки территории, экспликация) в формате *.</w:t>
            </w:r>
            <w:proofErr w:type="spellStart"/>
            <w:r w:rsidRPr="00BE1B8D">
              <w:rPr>
                <w:rFonts w:ascii="Times New Roman" w:hAnsi="Times New Roman" w:cs="Times New Roman"/>
                <w:sz w:val="20"/>
                <w:szCs w:val="20"/>
              </w:rPr>
              <w:t>doc</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 графические материалы в векторном виде в ГИС </w:t>
            </w:r>
            <w:proofErr w:type="spellStart"/>
            <w:r w:rsidRPr="00BE1B8D">
              <w:rPr>
                <w:rFonts w:ascii="Times New Roman" w:hAnsi="Times New Roman" w:cs="Times New Roman"/>
                <w:sz w:val="20"/>
                <w:szCs w:val="20"/>
              </w:rPr>
              <w:t>ИнГео</w:t>
            </w:r>
            <w:proofErr w:type="spellEnd"/>
            <w:r w:rsidRPr="00BE1B8D">
              <w:rPr>
                <w:rFonts w:ascii="Times New Roman" w:hAnsi="Times New Roman" w:cs="Times New Roman"/>
                <w:sz w:val="20"/>
                <w:szCs w:val="20"/>
              </w:rPr>
              <w:t xml:space="preserve"> 4.4 в формате </w:t>
            </w:r>
            <w:proofErr w:type="spellStart"/>
            <w:r w:rsidRPr="00BE1B8D">
              <w:rPr>
                <w:rFonts w:ascii="Times New Roman" w:hAnsi="Times New Roman" w:cs="Times New Roman"/>
                <w:sz w:val="20"/>
                <w:szCs w:val="20"/>
              </w:rPr>
              <w:t>mif</w:t>
            </w:r>
            <w:proofErr w:type="spellEnd"/>
            <w:r w:rsidRPr="00BE1B8D">
              <w:rPr>
                <w:rFonts w:ascii="Times New Roman" w:hAnsi="Times New Roman" w:cs="Times New Roman"/>
                <w:sz w:val="20"/>
                <w:szCs w:val="20"/>
              </w:rPr>
              <w:t>/</w:t>
            </w:r>
            <w:proofErr w:type="spellStart"/>
            <w:r w:rsidRPr="00BE1B8D">
              <w:rPr>
                <w:rFonts w:ascii="Times New Roman" w:hAnsi="Times New Roman" w:cs="Times New Roman"/>
                <w:sz w:val="20"/>
                <w:szCs w:val="20"/>
              </w:rPr>
              <w:t>mid</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в системе координат, принятой для ведения единого государственного реестра недвижимости;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сведения о границах территориальных зон в соответствии с требованиями, установленными </w:t>
            </w:r>
            <w:hyperlink r:id="rId34" w:history="1">
              <w:proofErr w:type="gramStart"/>
              <w:r w:rsidRPr="00BE1B8D">
                <w:rPr>
                  <w:rFonts w:ascii="Times New Roman" w:hAnsi="Times New Roman" w:cs="Times New Roman"/>
                  <w:color w:val="0000FF"/>
                  <w:sz w:val="20"/>
                  <w:szCs w:val="20"/>
                </w:rPr>
                <w:t>ч</w:t>
              </w:r>
              <w:proofErr w:type="gramEnd"/>
              <w:r w:rsidRPr="00BE1B8D">
                <w:rPr>
                  <w:rFonts w:ascii="Times New Roman" w:hAnsi="Times New Roman" w:cs="Times New Roman"/>
                  <w:color w:val="0000FF"/>
                  <w:sz w:val="20"/>
                  <w:szCs w:val="20"/>
                </w:rPr>
                <w:t>. 6.1 ст. 30</w:t>
              </w:r>
            </w:hyperlink>
            <w:r w:rsidRPr="00BE1B8D">
              <w:rPr>
                <w:rFonts w:ascii="Times New Roman" w:hAnsi="Times New Roman" w:cs="Times New Roman"/>
                <w:sz w:val="20"/>
                <w:szCs w:val="20"/>
              </w:rPr>
              <w:t xml:space="preserve"> </w:t>
            </w:r>
            <w:proofErr w:type="spellStart"/>
            <w:r w:rsidRPr="00BE1B8D">
              <w:rPr>
                <w:rFonts w:ascii="Times New Roman" w:hAnsi="Times New Roman" w:cs="Times New Roman"/>
                <w:sz w:val="20"/>
                <w:szCs w:val="20"/>
              </w:rPr>
              <w:t>ГрК</w:t>
            </w:r>
            <w:proofErr w:type="spellEnd"/>
            <w:r w:rsidRPr="00BE1B8D">
              <w:rPr>
                <w:rFonts w:ascii="Times New Roman" w:hAnsi="Times New Roman" w:cs="Times New Roman"/>
                <w:sz w:val="20"/>
                <w:szCs w:val="20"/>
              </w:rPr>
              <w:t xml:space="preserve"> РФ;</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документ, воспроизводящий сведения, содержащиеся в правовом акте, которым изменены правила землепользования и застройки муниципального образования, в виде XML-документа;</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lastRenderedPageBreak/>
              <w:t>демонстрационные материалы в формате JPEG/JPG/PDF и PPT/PPS;</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каталог координат поворотных точек в МСК-63 в формате *.</w:t>
            </w:r>
            <w:proofErr w:type="spellStart"/>
            <w:r w:rsidRPr="00BE1B8D">
              <w:rPr>
                <w:rFonts w:ascii="Times New Roman" w:hAnsi="Times New Roman" w:cs="Times New Roman"/>
                <w:sz w:val="20"/>
                <w:szCs w:val="20"/>
              </w:rPr>
              <w:t>txt</w:t>
            </w:r>
            <w:proofErr w:type="spellEnd"/>
            <w:r w:rsidRPr="00BE1B8D">
              <w:rPr>
                <w:rFonts w:ascii="Times New Roman" w:hAnsi="Times New Roman" w:cs="Times New Roman"/>
                <w:sz w:val="20"/>
                <w:szCs w:val="20"/>
              </w:rPr>
              <w:t xml:space="preserve"> (села), в местной системе координат город Жигулевск в формате *.</w:t>
            </w:r>
            <w:proofErr w:type="spellStart"/>
            <w:r w:rsidRPr="00BE1B8D">
              <w:rPr>
                <w:rFonts w:ascii="Times New Roman" w:hAnsi="Times New Roman" w:cs="Times New Roman"/>
                <w:sz w:val="20"/>
                <w:szCs w:val="20"/>
              </w:rPr>
              <w:t>txt</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3) В составе проектных материалов проекта планировки территории разработать </w:t>
            </w:r>
            <w:proofErr w:type="gramStart"/>
            <w:r w:rsidRPr="00BE1B8D">
              <w:rPr>
                <w:rFonts w:ascii="Times New Roman" w:hAnsi="Times New Roman" w:cs="Times New Roman"/>
                <w:sz w:val="20"/>
                <w:szCs w:val="20"/>
              </w:rPr>
              <w:t>объемно-планировочную</w:t>
            </w:r>
            <w:proofErr w:type="gramEnd"/>
            <w:r w:rsidRPr="00BE1B8D">
              <w:rPr>
                <w:rFonts w:ascii="Times New Roman" w:hAnsi="Times New Roman" w:cs="Times New Roman"/>
                <w:sz w:val="20"/>
                <w:szCs w:val="20"/>
              </w:rPr>
              <w:t xml:space="preserve"> 3D-модель с цветовым решением фасадов и представить в формате *.</w:t>
            </w:r>
            <w:proofErr w:type="spellStart"/>
            <w:r w:rsidRPr="00BE1B8D">
              <w:rPr>
                <w:rFonts w:ascii="Times New Roman" w:hAnsi="Times New Roman" w:cs="Times New Roman"/>
                <w:sz w:val="20"/>
                <w:szCs w:val="20"/>
              </w:rPr>
              <w:t>jpg</w:t>
            </w:r>
            <w:proofErr w:type="spellEnd"/>
            <w:r w:rsidRPr="00BE1B8D">
              <w:rPr>
                <w:rFonts w:ascii="Times New Roman" w:hAnsi="Times New Roman" w:cs="Times New Roman"/>
                <w:sz w:val="20"/>
                <w:szCs w:val="20"/>
              </w:rPr>
              <w:t>, *.</w:t>
            </w:r>
            <w:proofErr w:type="spellStart"/>
            <w:r w:rsidRPr="00BE1B8D">
              <w:rPr>
                <w:rFonts w:ascii="Times New Roman" w:hAnsi="Times New Roman" w:cs="Times New Roman"/>
                <w:sz w:val="20"/>
                <w:szCs w:val="20"/>
              </w:rPr>
              <w:t>bmp</w:t>
            </w:r>
            <w:proofErr w:type="spellEnd"/>
            <w:r w:rsidRPr="00BE1B8D">
              <w:rPr>
                <w:rFonts w:ascii="Times New Roman" w:hAnsi="Times New Roman" w:cs="Times New Roman"/>
                <w:sz w:val="20"/>
                <w:szCs w:val="20"/>
              </w:rPr>
              <w:t>.</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lastRenderedPageBreak/>
              <w:t>12. Состав и порядок предоставления исходной информации для разработки документации по планировке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Исходная информация предоставляется Заказчику в установленном порядке через отдел градостроительства </w:t>
            </w:r>
            <w:r>
              <w:rPr>
                <w:rFonts w:ascii="Times New Roman" w:hAnsi="Times New Roman" w:cs="Times New Roman"/>
                <w:sz w:val="20"/>
                <w:szCs w:val="20"/>
              </w:rPr>
              <w:t xml:space="preserve">и архитектуры </w:t>
            </w:r>
            <w:r w:rsidRPr="00BE1B8D">
              <w:rPr>
                <w:rFonts w:ascii="Times New Roman" w:hAnsi="Times New Roman" w:cs="Times New Roman"/>
                <w:sz w:val="20"/>
                <w:szCs w:val="20"/>
              </w:rPr>
              <w:t>администрации городского округа Жигулевск после принятия решения о подготовке проекта планировки территории и проекта межевания территории (в форме постановления администрации городского округа Жигулевск).</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Отдел градостроительства </w:t>
            </w:r>
            <w:r>
              <w:rPr>
                <w:rFonts w:ascii="Times New Roman" w:hAnsi="Times New Roman" w:cs="Times New Roman"/>
                <w:sz w:val="20"/>
                <w:szCs w:val="20"/>
              </w:rPr>
              <w:t xml:space="preserve">и </w:t>
            </w:r>
            <w:proofErr w:type="spellStart"/>
            <w:r>
              <w:rPr>
                <w:rFonts w:ascii="Times New Roman" w:hAnsi="Times New Roman" w:cs="Times New Roman"/>
                <w:sz w:val="20"/>
                <w:szCs w:val="20"/>
              </w:rPr>
              <w:t>архитектуры</w:t>
            </w:r>
            <w:r w:rsidRPr="00BE1B8D">
              <w:rPr>
                <w:rFonts w:ascii="Times New Roman" w:hAnsi="Times New Roman" w:cs="Times New Roman"/>
                <w:sz w:val="20"/>
                <w:szCs w:val="20"/>
              </w:rPr>
              <w:t>администрации</w:t>
            </w:r>
            <w:proofErr w:type="spellEnd"/>
            <w:r w:rsidRPr="00BE1B8D">
              <w:rPr>
                <w:rFonts w:ascii="Times New Roman" w:hAnsi="Times New Roman" w:cs="Times New Roman"/>
                <w:sz w:val="20"/>
                <w:szCs w:val="20"/>
              </w:rPr>
              <w:t xml:space="preserve"> городского округа Жигуле</w:t>
            </w:r>
            <w:proofErr w:type="gramStart"/>
            <w:r w:rsidRPr="00BE1B8D">
              <w:rPr>
                <w:rFonts w:ascii="Times New Roman" w:hAnsi="Times New Roman" w:cs="Times New Roman"/>
                <w:sz w:val="20"/>
                <w:szCs w:val="20"/>
              </w:rPr>
              <w:t>вск пр</w:t>
            </w:r>
            <w:proofErr w:type="gramEnd"/>
            <w:r w:rsidRPr="00BE1B8D">
              <w:rPr>
                <w:rFonts w:ascii="Times New Roman" w:hAnsi="Times New Roman" w:cs="Times New Roman"/>
                <w:sz w:val="20"/>
                <w:szCs w:val="20"/>
              </w:rPr>
              <w:t>едоставляет:</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1) Фрагмент генерального плана </w:t>
            </w:r>
            <w:proofErr w:type="gramStart"/>
            <w:r w:rsidRPr="00BE1B8D">
              <w:rPr>
                <w:rFonts w:ascii="Times New Roman" w:hAnsi="Times New Roman" w:cs="Times New Roman"/>
                <w:sz w:val="20"/>
                <w:szCs w:val="20"/>
              </w:rPr>
              <w:t>г</w:t>
            </w:r>
            <w:proofErr w:type="gramEnd"/>
            <w:r w:rsidRPr="00BE1B8D">
              <w:rPr>
                <w:rFonts w:ascii="Times New Roman" w:hAnsi="Times New Roman" w:cs="Times New Roman"/>
                <w:sz w:val="20"/>
                <w:szCs w:val="20"/>
              </w:rPr>
              <w:t>.о. Жигулевск (формат *.</w:t>
            </w:r>
            <w:proofErr w:type="spellStart"/>
            <w:r w:rsidRPr="00BE1B8D">
              <w:rPr>
                <w:rFonts w:ascii="Times New Roman" w:hAnsi="Times New Roman" w:cs="Times New Roman"/>
                <w:sz w:val="20"/>
                <w:szCs w:val="20"/>
              </w:rPr>
              <w:t>jpg</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2) Фрагмент Правил землепользования и застройки </w:t>
            </w:r>
            <w:proofErr w:type="gramStart"/>
            <w:r w:rsidRPr="00BE1B8D">
              <w:rPr>
                <w:rFonts w:ascii="Times New Roman" w:hAnsi="Times New Roman" w:cs="Times New Roman"/>
                <w:sz w:val="20"/>
                <w:szCs w:val="20"/>
              </w:rPr>
              <w:t>г</w:t>
            </w:r>
            <w:proofErr w:type="gramEnd"/>
            <w:r w:rsidRPr="00BE1B8D">
              <w:rPr>
                <w:rFonts w:ascii="Times New Roman" w:hAnsi="Times New Roman" w:cs="Times New Roman"/>
                <w:sz w:val="20"/>
                <w:szCs w:val="20"/>
              </w:rPr>
              <w:t>.о. Жигулевск в электронном виде (формат *.</w:t>
            </w:r>
            <w:proofErr w:type="spellStart"/>
            <w:r w:rsidRPr="00BE1B8D">
              <w:rPr>
                <w:rFonts w:ascii="Times New Roman" w:hAnsi="Times New Roman" w:cs="Times New Roman"/>
                <w:sz w:val="20"/>
                <w:szCs w:val="20"/>
              </w:rPr>
              <w:t>jpg</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3) Техническую возможность на инженерное обеспечение района застройки.</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13. Порядок утверждения документации по планировке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Проект подлежит утверждению в порядке, предусмотренном </w:t>
            </w:r>
            <w:hyperlink r:id="rId35" w:history="1">
              <w:r w:rsidRPr="00BE1B8D">
                <w:rPr>
                  <w:rFonts w:ascii="Times New Roman" w:hAnsi="Times New Roman" w:cs="Times New Roman"/>
                  <w:color w:val="0000FF"/>
                  <w:sz w:val="20"/>
                  <w:szCs w:val="20"/>
                </w:rPr>
                <w:t>ст. 45</w:t>
              </w:r>
            </w:hyperlink>
            <w:r w:rsidRPr="00BE1B8D">
              <w:rPr>
                <w:rFonts w:ascii="Times New Roman" w:hAnsi="Times New Roman" w:cs="Times New Roman"/>
                <w:sz w:val="20"/>
                <w:szCs w:val="20"/>
              </w:rPr>
              <w:t xml:space="preserve"> Градостроительного кодекса РФ, </w:t>
            </w:r>
            <w:hyperlink r:id="rId36" w:history="1">
              <w:r w:rsidRPr="00BE1B8D">
                <w:rPr>
                  <w:rFonts w:ascii="Times New Roman" w:hAnsi="Times New Roman" w:cs="Times New Roman"/>
                  <w:color w:val="0000FF"/>
                  <w:sz w:val="20"/>
                  <w:szCs w:val="20"/>
                </w:rPr>
                <w:t>Правилами</w:t>
              </w:r>
            </w:hyperlink>
            <w:r w:rsidRPr="00BE1B8D">
              <w:rPr>
                <w:rFonts w:ascii="Times New Roman" w:hAnsi="Times New Roman" w:cs="Times New Roman"/>
                <w:sz w:val="20"/>
                <w:szCs w:val="20"/>
              </w:rPr>
              <w:t xml:space="preserve"> землепользования и застройки г.о. Жигулевск и настоящим Порядком.</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14. Перечень организаций, согласовывающих документацию по планировке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В соответствии с действующим законодательством.</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 xml:space="preserve">15. Состав и порядок проведения (в случае необходимости) </w:t>
            </w:r>
            <w:proofErr w:type="spellStart"/>
            <w:r w:rsidRPr="00BE1B8D">
              <w:rPr>
                <w:rFonts w:ascii="Times New Roman" w:hAnsi="Times New Roman" w:cs="Times New Roman"/>
                <w:sz w:val="20"/>
                <w:szCs w:val="20"/>
              </w:rPr>
              <w:t>предпроектных</w:t>
            </w:r>
            <w:proofErr w:type="spellEnd"/>
            <w:r w:rsidRPr="00BE1B8D">
              <w:rPr>
                <w:rFonts w:ascii="Times New Roman" w:hAnsi="Times New Roman" w:cs="Times New Roman"/>
                <w:sz w:val="20"/>
                <w:szCs w:val="20"/>
              </w:rPr>
              <w:t xml:space="preserve"> научно-исследовательских работ и инженерных изысканий</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Определяется разработчиком самостоятельно.</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16. Порядок организации проведения согласования документации по планировке территории</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roofErr w:type="gramStart"/>
            <w:r w:rsidRPr="00BE1B8D">
              <w:rPr>
                <w:rFonts w:ascii="Times New Roman" w:hAnsi="Times New Roman" w:cs="Times New Roman"/>
                <w:sz w:val="20"/>
                <w:szCs w:val="20"/>
              </w:rPr>
              <w:t>Разработчику представить документацию в отдел градостроительства</w:t>
            </w:r>
            <w:r>
              <w:rPr>
                <w:rFonts w:ascii="Times New Roman" w:hAnsi="Times New Roman" w:cs="Times New Roman"/>
                <w:sz w:val="20"/>
                <w:szCs w:val="20"/>
              </w:rPr>
              <w:t xml:space="preserve"> и архитектуры</w:t>
            </w:r>
            <w:r w:rsidRPr="00BE1B8D">
              <w:rPr>
                <w:rFonts w:ascii="Times New Roman" w:hAnsi="Times New Roman" w:cs="Times New Roman"/>
                <w:sz w:val="20"/>
                <w:szCs w:val="20"/>
              </w:rPr>
              <w:t xml:space="preserve"> администрации городского округа Жигулевск на проверку на соответствие генеральному плану городского округа Жигулевск, правилам землепользования и застройки городского округа Жигулевск, требованиям технических регламентов, региональных и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(памятники истории и культуры), границ территорий</w:t>
            </w:r>
            <w:proofErr w:type="gramEnd"/>
            <w:r w:rsidRPr="00BE1B8D">
              <w:rPr>
                <w:rFonts w:ascii="Times New Roman" w:hAnsi="Times New Roman" w:cs="Times New Roman"/>
                <w:sz w:val="20"/>
                <w:szCs w:val="20"/>
              </w:rPr>
              <w:t xml:space="preserve"> вновь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транспортной и социальной инфраструктуры.</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Проект подлежит рассмотрению на публичных слушаниях. По результатам публичных слушаний отдел градостроительства</w:t>
            </w:r>
            <w:r>
              <w:rPr>
                <w:rFonts w:ascii="Times New Roman" w:hAnsi="Times New Roman" w:cs="Times New Roman"/>
                <w:sz w:val="20"/>
                <w:szCs w:val="20"/>
              </w:rPr>
              <w:t xml:space="preserve"> архитектуры</w:t>
            </w:r>
            <w:r w:rsidRPr="00BE1B8D">
              <w:rPr>
                <w:rFonts w:ascii="Times New Roman" w:hAnsi="Times New Roman" w:cs="Times New Roman"/>
                <w:sz w:val="20"/>
                <w:szCs w:val="20"/>
              </w:rPr>
              <w:t xml:space="preserve"> администрации городского округа Жигулевск направляет проект главе городского округа Жигулевск с рекомендациями по утверждению или об отклонении и направлении проекта на доработку в соответствии с заключением публичных слушаний.</w:t>
            </w:r>
          </w:p>
        </w:tc>
      </w:tr>
      <w:tr w:rsidR="00BE1B8D" w:rsidRPr="00BE1B8D">
        <w:tc>
          <w:tcPr>
            <w:tcW w:w="9014" w:type="dxa"/>
            <w:gridSpan w:val="2"/>
            <w:tcBorders>
              <w:left w:val="single" w:sz="4" w:space="0" w:color="auto"/>
              <w:right w:val="single" w:sz="4" w:space="0" w:color="auto"/>
            </w:tcBorders>
          </w:tcPr>
          <w:tbl>
            <w:tblPr>
              <w:tblW w:w="5000" w:type="pct"/>
              <w:tblLayout w:type="fixed"/>
              <w:tblCellMar>
                <w:left w:w="0" w:type="dxa"/>
                <w:right w:w="0" w:type="dxa"/>
              </w:tblCellMar>
              <w:tblLook w:val="0000"/>
            </w:tblPr>
            <w:tblGrid>
              <w:gridCol w:w="59"/>
              <w:gridCol w:w="108"/>
              <w:gridCol w:w="8615"/>
              <w:gridCol w:w="108"/>
            </w:tblGrid>
            <w:tr w:rsidR="00BE1B8D" w:rsidRPr="00BE1B8D">
              <w:tblPrEx>
                <w:tblCellMar>
                  <w:top w:w="0" w:type="dxa"/>
                  <w:left w:w="0" w:type="dxa"/>
                  <w:bottom w:w="0" w:type="dxa"/>
                  <w:right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BE1B8D" w:rsidRPr="00BE1B8D" w:rsidRDefault="00BE1B8D" w:rsidP="00BE1B8D">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BE1B8D">
                    <w:rPr>
                      <w:rFonts w:ascii="Times New Roman" w:hAnsi="Times New Roman" w:cs="Times New Roman"/>
                      <w:color w:val="392C69"/>
                      <w:sz w:val="20"/>
                      <w:szCs w:val="20"/>
                    </w:rPr>
                    <w:t>КонсультантПлюс</w:t>
                  </w:r>
                  <w:proofErr w:type="spellEnd"/>
                  <w:r w:rsidRPr="00BE1B8D">
                    <w:rPr>
                      <w:rFonts w:ascii="Times New Roman" w:hAnsi="Times New Roman" w:cs="Times New Roman"/>
                      <w:color w:val="392C69"/>
                      <w:sz w:val="20"/>
                      <w:szCs w:val="20"/>
                    </w:rPr>
                    <w:t>: примечание.</w:t>
                  </w:r>
                </w:p>
                <w:p w:rsidR="00BE1B8D" w:rsidRPr="00BE1B8D" w:rsidRDefault="00BE1B8D" w:rsidP="00BE1B8D">
                  <w:pPr>
                    <w:autoSpaceDE w:val="0"/>
                    <w:autoSpaceDN w:val="0"/>
                    <w:adjustRightInd w:val="0"/>
                    <w:spacing w:after="0" w:line="240" w:lineRule="auto"/>
                    <w:jc w:val="both"/>
                    <w:rPr>
                      <w:rFonts w:ascii="Times New Roman" w:hAnsi="Times New Roman" w:cs="Times New Roman"/>
                      <w:color w:val="392C69"/>
                      <w:sz w:val="20"/>
                      <w:szCs w:val="20"/>
                    </w:rPr>
                  </w:pPr>
                  <w:r w:rsidRPr="00BE1B8D">
                    <w:rPr>
                      <w:rFonts w:ascii="Times New Roman" w:hAnsi="Times New Roman" w:cs="Times New Roman"/>
                      <w:color w:val="392C69"/>
                      <w:sz w:val="20"/>
                      <w:szCs w:val="20"/>
                    </w:rPr>
                    <w:t>В официальном тексте документа, видимо, допущена опечатка: вместо слов "в ЕГРН сведения" следует читать "в сведения ЕГРН".</w:t>
                  </w:r>
                </w:p>
              </w:tc>
              <w:tc>
                <w:tcPr>
                  <w:tcW w:w="113" w:type="dxa"/>
                  <w:tcBorders>
                    <w:top w:val="nil"/>
                    <w:left w:val="nil"/>
                    <w:bottom w:val="nil"/>
                    <w:right w:val="nil"/>
                  </w:tcBorders>
                  <w:shd w:val="clear" w:color="auto" w:fill="F4F3F8"/>
                  <w:tcMar>
                    <w:top w:w="0" w:type="dxa"/>
                    <w:left w:w="0" w:type="dxa"/>
                    <w:bottom w:w="0" w:type="dxa"/>
                    <w:right w:w="0" w:type="dxa"/>
                  </w:tcMar>
                </w:tcPr>
                <w:p w:rsidR="00BE1B8D" w:rsidRPr="00BE1B8D" w:rsidRDefault="00BE1B8D" w:rsidP="00BE1B8D">
                  <w:pPr>
                    <w:autoSpaceDE w:val="0"/>
                    <w:autoSpaceDN w:val="0"/>
                    <w:adjustRightInd w:val="0"/>
                    <w:spacing w:after="0" w:line="240" w:lineRule="auto"/>
                    <w:jc w:val="both"/>
                    <w:rPr>
                      <w:rFonts w:ascii="Times New Roman" w:hAnsi="Times New Roman" w:cs="Times New Roman"/>
                      <w:color w:val="392C69"/>
                      <w:sz w:val="20"/>
                      <w:szCs w:val="20"/>
                    </w:rPr>
                  </w:pPr>
                </w:p>
              </w:tc>
            </w:tr>
          </w:tbl>
          <w:p w:rsidR="00BE1B8D" w:rsidRPr="00BE1B8D" w:rsidRDefault="00BE1B8D" w:rsidP="00BE1B8D">
            <w:pPr>
              <w:autoSpaceDE w:val="0"/>
              <w:autoSpaceDN w:val="0"/>
              <w:adjustRightInd w:val="0"/>
              <w:spacing w:after="0" w:line="240" w:lineRule="auto"/>
              <w:rPr>
                <w:rFonts w:ascii="Times New Roman" w:hAnsi="Times New Roman" w:cs="Times New Roman"/>
                <w:color w:val="392C69"/>
                <w:sz w:val="20"/>
                <w:szCs w:val="20"/>
              </w:rPr>
            </w:pP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lastRenderedPageBreak/>
              <w:t>17. Особые условия</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Осуществить самостоятельный сбор недостающих исходных данных для проектирования, включая (при необходимости) приобретение недостающих картографических материалов и документации.</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Текстовая и графическая информация должна быть подготовлена для открытого пользования и размещается на официальном сайте администрации городского округа Жигулевск в сети Интернет.</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Основные технико-экономические показатели проекта, экспликация зданий и сооружений в формате *.</w:t>
            </w:r>
            <w:proofErr w:type="spellStart"/>
            <w:r w:rsidRPr="00BE1B8D">
              <w:rPr>
                <w:rFonts w:ascii="Times New Roman" w:hAnsi="Times New Roman" w:cs="Times New Roman"/>
                <w:sz w:val="20"/>
                <w:szCs w:val="20"/>
              </w:rPr>
              <w:t>doc</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Чертеж (архитектурно-планировочная организация территории) - Основной чертеж, "Разбивочный чертеж красных линий. Поперечные профили улиц" (М 1:200), "Схема размещения инженерных сетей и сооружений" в формате *.</w:t>
            </w:r>
            <w:proofErr w:type="spellStart"/>
            <w:r w:rsidRPr="00BE1B8D">
              <w:rPr>
                <w:rFonts w:ascii="Times New Roman" w:hAnsi="Times New Roman" w:cs="Times New Roman"/>
                <w:sz w:val="20"/>
                <w:szCs w:val="20"/>
              </w:rPr>
              <w:t>jpg</w:t>
            </w:r>
            <w:proofErr w:type="spellEnd"/>
            <w:r w:rsidRPr="00BE1B8D">
              <w:rPr>
                <w:rFonts w:ascii="Times New Roman" w:hAnsi="Times New Roman" w:cs="Times New Roman"/>
                <w:sz w:val="20"/>
                <w:szCs w:val="20"/>
              </w:rPr>
              <w:t>.</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Внести изменения в ЕГРН сведения о земельных участках в части, касающейся уточнения границ земельного участка, исключения пересечения границ земельного участка с иными земельными участками и внести изменения в ЕГРН в части касающейся реестровых ошибок.</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xml:space="preserve">Выполнить работы по внесению изменений в сведения ЕГРН, сформировав в </w:t>
            </w:r>
            <w:proofErr w:type="spellStart"/>
            <w:r w:rsidRPr="00BE1B8D">
              <w:rPr>
                <w:rFonts w:ascii="Times New Roman" w:hAnsi="Times New Roman" w:cs="Times New Roman"/>
                <w:sz w:val="20"/>
                <w:szCs w:val="20"/>
              </w:rPr>
              <w:t>xml</w:t>
            </w:r>
            <w:proofErr w:type="spellEnd"/>
            <w:r w:rsidRPr="00BE1B8D">
              <w:rPr>
                <w:rFonts w:ascii="Times New Roman" w:hAnsi="Times New Roman" w:cs="Times New Roman"/>
                <w:sz w:val="20"/>
                <w:szCs w:val="20"/>
              </w:rPr>
              <w:t xml:space="preserve"> документ:</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реквизиты решения об утверждении проекта межевания территории (дата принятия решения, номер решения);</w:t>
            </w:r>
          </w:p>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 описание местоположения границ земельных участков, подлежащих образованию в соответствии с утвержденным проектом межевания территории.</w:t>
            </w:r>
          </w:p>
        </w:tc>
      </w:tr>
      <w:tr w:rsidR="00BE1B8D" w:rsidRPr="00BE1B8D">
        <w:tc>
          <w:tcPr>
            <w:tcW w:w="2324"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18. Публичные слушания</w:t>
            </w:r>
          </w:p>
        </w:tc>
        <w:tc>
          <w:tcPr>
            <w:tcW w:w="6690" w:type="dxa"/>
            <w:tcBorders>
              <w:left w:val="single" w:sz="4" w:space="0" w:color="auto"/>
              <w:right w:val="single" w:sz="4" w:space="0" w:color="auto"/>
            </w:tcBorders>
          </w:tcPr>
          <w:p w:rsidR="00BE1B8D" w:rsidRPr="00BE1B8D" w:rsidRDefault="00BE1B8D" w:rsidP="00BE1B8D">
            <w:pPr>
              <w:autoSpaceDE w:val="0"/>
              <w:autoSpaceDN w:val="0"/>
              <w:adjustRightInd w:val="0"/>
              <w:spacing w:after="0" w:line="240" w:lineRule="auto"/>
              <w:rPr>
                <w:rFonts w:ascii="Times New Roman" w:hAnsi="Times New Roman" w:cs="Times New Roman"/>
                <w:sz w:val="20"/>
                <w:szCs w:val="20"/>
              </w:rPr>
            </w:pPr>
            <w:r w:rsidRPr="00BE1B8D">
              <w:rPr>
                <w:rFonts w:ascii="Times New Roman" w:hAnsi="Times New Roman" w:cs="Times New Roman"/>
                <w:sz w:val="20"/>
                <w:szCs w:val="20"/>
              </w:rPr>
              <w:t>Публичные слушания</w:t>
            </w:r>
            <w:r>
              <w:rPr>
                <w:rFonts w:ascii="Times New Roman" w:hAnsi="Times New Roman" w:cs="Times New Roman"/>
                <w:sz w:val="20"/>
                <w:szCs w:val="20"/>
              </w:rPr>
              <w:t xml:space="preserve"> или общественные обсуждения</w:t>
            </w:r>
            <w:r w:rsidRPr="00BE1B8D">
              <w:rPr>
                <w:rFonts w:ascii="Times New Roman" w:hAnsi="Times New Roman" w:cs="Times New Roman"/>
                <w:sz w:val="20"/>
                <w:szCs w:val="20"/>
              </w:rPr>
              <w:t xml:space="preserve"> проводятся с участием Заказчика и всех заинтересованных лиц.</w:t>
            </w:r>
          </w:p>
        </w:tc>
      </w:tr>
      <w:tr w:rsidR="00BE1B8D" w:rsidRPr="00BE1B8D">
        <w:tc>
          <w:tcPr>
            <w:tcW w:w="2324" w:type="dxa"/>
            <w:tcBorders>
              <w:left w:val="single" w:sz="4" w:space="0" w:color="auto"/>
              <w:bottom w:val="single" w:sz="4" w:space="0" w:color="auto"/>
              <w:right w:val="single" w:sz="4" w:space="0" w:color="auto"/>
            </w:tcBorders>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r w:rsidRPr="00BE1B8D">
              <w:rPr>
                <w:rFonts w:ascii="Times New Roman" w:hAnsi="Times New Roman" w:cs="Times New Roman"/>
                <w:sz w:val="20"/>
                <w:szCs w:val="20"/>
              </w:rPr>
              <w:t>19. Сроки и этапы разработки проекта</w:t>
            </w:r>
          </w:p>
        </w:tc>
        <w:tc>
          <w:tcPr>
            <w:tcW w:w="6690" w:type="dxa"/>
          </w:tcPr>
          <w:p w:rsidR="00BE1B8D" w:rsidRPr="00BE1B8D" w:rsidRDefault="00BE1B8D" w:rsidP="00BE1B8D">
            <w:pPr>
              <w:autoSpaceDE w:val="0"/>
              <w:autoSpaceDN w:val="0"/>
              <w:adjustRightInd w:val="0"/>
              <w:spacing w:after="0" w:line="240" w:lineRule="auto"/>
              <w:jc w:val="center"/>
              <w:rPr>
                <w:rFonts w:ascii="Times New Roman" w:hAnsi="Times New Roman" w:cs="Times New Roman"/>
                <w:sz w:val="20"/>
                <w:szCs w:val="20"/>
              </w:rPr>
            </w:pPr>
          </w:p>
        </w:tc>
      </w:tr>
    </w:tbl>
    <w:p w:rsidR="00435415" w:rsidRDefault="00435415"/>
    <w:sectPr w:rsidR="00435415" w:rsidSect="00435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E1B8D"/>
    <w:rsid w:val="003E0BAF"/>
    <w:rsid w:val="00435415"/>
    <w:rsid w:val="00441E7F"/>
    <w:rsid w:val="00643FC2"/>
    <w:rsid w:val="00BE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6C1CA9226049325B78A33F50A28C848522CE6AFEF429D4860B8BBBA3D01BB2E43DC81526930C09A6F5B4073B9CA03E60JAMBG" TargetMode="External"/><Relationship Id="rId13" Type="http://schemas.openxmlformats.org/officeDocument/2006/relationships/hyperlink" Target="consultantplus://offline/ref=FA6C1CA9226049325B78BD3246CED08C80209463FDF2238BDB598DECFC801DE7A47DCE4073DF580FF1A5EE523581A32062AA3768486DJ2M7G" TargetMode="External"/><Relationship Id="rId18" Type="http://schemas.openxmlformats.org/officeDocument/2006/relationships/hyperlink" Target="consultantplus://offline/ref=A87258A54BFA549A080E573C22AB2EC02E73CC9E1DD8BA109C04B664906E4D4195A78E069B84365C633796BB81C3EE89EC5E848C8258F7V8G" TargetMode="External"/><Relationship Id="rId26" Type="http://schemas.openxmlformats.org/officeDocument/2006/relationships/hyperlink" Target="consultantplus://offline/ref=FA6C1CA9226049325B78BD3246CED08C87299067FEFC238BDB598DECFC801DE7B67D964C74D64704A6EAA8073AJ8M0G" TargetMode="External"/><Relationship Id="rId3" Type="http://schemas.openxmlformats.org/officeDocument/2006/relationships/webSettings" Target="webSettings.xml"/><Relationship Id="rId21" Type="http://schemas.openxmlformats.org/officeDocument/2006/relationships/hyperlink" Target="consultantplus://offline/ref=FA6C1CA9226049325B78BD3246CED08C80209463FDF2238BDB598DECFC801DE7B67D964C74D64704A6EAA8073AJ8M0G" TargetMode="External"/><Relationship Id="rId34" Type="http://schemas.openxmlformats.org/officeDocument/2006/relationships/hyperlink" Target="consultantplus://offline/ref=FA6C1CA9226049325B78BD3246CED08C80209463FDF2238BDB598DECFC801DE7A47DCE4374D7500FF1A5EE523581A32062AA3768486DJ2M7G" TargetMode="External"/><Relationship Id="rId7" Type="http://schemas.openxmlformats.org/officeDocument/2006/relationships/hyperlink" Target="consultantplus://offline/ref=FA6C1CA9226049325B78A33F50A28C848522CE6AF6F22EDC8606D6B1AB8917B0E332971033825407A4EAAA042680A23CJ6M0G" TargetMode="External"/><Relationship Id="rId12" Type="http://schemas.openxmlformats.org/officeDocument/2006/relationships/hyperlink" Target="consultantplus://offline/ref=FA6C1CA9226049325B78BD3246CED08C80209463FDF2238BDB598DECFC801DE7A47DCE4073D1580FF1A5EE523581A32062AA3768486DJ2M7G" TargetMode="External"/><Relationship Id="rId17" Type="http://schemas.openxmlformats.org/officeDocument/2006/relationships/hyperlink" Target="consultantplus://offline/ref=09C747AD332C0A26027EF5C1E713C7A0AF16E64590014DC08213FFEF6737D67BB1ECF7907A06DA41E1680D202BT9R1G" TargetMode="External"/><Relationship Id="rId25" Type="http://schemas.openxmlformats.org/officeDocument/2006/relationships/hyperlink" Target="consultantplus://offline/ref=FA6C1CA9226049325B78BD3246CED08C80209466FFFD238BDB598DECFC801DE7B67D964C74D64704A6EAA8073AJ8M0G" TargetMode="External"/><Relationship Id="rId33" Type="http://schemas.openxmlformats.org/officeDocument/2006/relationships/hyperlink" Target="consultantplus://offline/ref=FA6C1CA9226049325B78BD3246CED08C80209463FDF2238BDB598DECFC801DE7A47DCE4073D7590FF1A5EE523581A32062AA3768486DJ2M7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6C1CA9226049325B78BD3246CED08C80209463FDF2238BDB598DECFC801DE7A47DCE4377D5590FF1A5EE523581A32062AA3768486DJ2M7G" TargetMode="External"/><Relationship Id="rId20" Type="http://schemas.openxmlformats.org/officeDocument/2006/relationships/hyperlink" Target="consultantplus://offline/ref=FA6C1CA9226049325B78BD3246CED08C80209463FDF2238BDB598DECFC801DE7B67D964C74D64704A6EAA8073AJ8M0G" TargetMode="External"/><Relationship Id="rId29" Type="http://schemas.openxmlformats.org/officeDocument/2006/relationships/hyperlink" Target="consultantplus://offline/ref=FA6C1CA9226049325B78A33F50A28C848522CE6AFAF028DA8E06D6B1AB8917B0E332970233DA5804A5F4AB0533D6F37A37A42A6B566F2680AC4CB9J6M2G" TargetMode="External"/><Relationship Id="rId1" Type="http://schemas.openxmlformats.org/officeDocument/2006/relationships/styles" Target="styles.xml"/><Relationship Id="rId6" Type="http://schemas.openxmlformats.org/officeDocument/2006/relationships/hyperlink" Target="consultantplus://offline/ref=FA6C1CA9226049325B78A33F50A28C848522CE6AF6F72ED88406D6B1AB8917B0E332970233DA5804A4F7A90233D6F37A37A42A6B566F2680AC4CB9J6M2G" TargetMode="External"/><Relationship Id="rId11" Type="http://schemas.openxmlformats.org/officeDocument/2006/relationships/hyperlink" Target="consultantplus://offline/ref=FA6C1CA9226049325B78BD3246CED08C80209463FDF2238BDB598DECFC801DE7A47DCE4073D2510FF1A5EE523581A32062AA3768486DJ2M7G" TargetMode="External"/><Relationship Id="rId24" Type="http://schemas.openxmlformats.org/officeDocument/2006/relationships/hyperlink" Target="consultantplus://offline/ref=FA6C1CA9226049325B78BD3246CED08C80209463FDF2238BDB598DECFC801DE7B67D964C74D64704A6EAA8073AJ8M0G" TargetMode="External"/><Relationship Id="rId32" Type="http://schemas.openxmlformats.org/officeDocument/2006/relationships/hyperlink" Target="consultantplus://offline/ref=FA6C1CA9226049325B78BD3246CED08C80209463FDF2238BDB598DECFC801DE7B67D964C74D64704A6EAA8073AJ8M0G" TargetMode="External"/><Relationship Id="rId37" Type="http://schemas.openxmlformats.org/officeDocument/2006/relationships/fontTable" Target="fontTable.xml"/><Relationship Id="rId5" Type="http://schemas.openxmlformats.org/officeDocument/2006/relationships/hyperlink" Target="consultantplus://offline/ref=FA6C1CA9226049325B78BD3246CED08C8729956FFCF6238BDB598DECFC801DE7A47DCE4776D15250F4B0FF0A3B83BC3E61B72B6A4AJ6MDG" TargetMode="External"/><Relationship Id="rId15" Type="http://schemas.openxmlformats.org/officeDocument/2006/relationships/hyperlink" Target="consultantplus://offline/ref=FA6C1CA9226049325B78BD3246CED08C80209463FDF2238BDB598DECFC801DE7A47DCE4377D6500FF1A5EE523581A32062AA3768486DJ2M7G" TargetMode="External"/><Relationship Id="rId23" Type="http://schemas.openxmlformats.org/officeDocument/2006/relationships/hyperlink" Target="consultantplus://offline/ref=F03D4BC55EA11F2B98523DF17A1F5688C2A1926D64E6E416C7B0FB762CFC0DE805EE6ABF5BBCE400E640649DCE8B1439214A17A33DC157WCG" TargetMode="External"/><Relationship Id="rId28" Type="http://schemas.openxmlformats.org/officeDocument/2006/relationships/hyperlink" Target="consultantplus://offline/ref=FA6C1CA9226049325B78A22743CED08C86289464F4A274898A0C83E9F4D047F7B234C04069D75A1AA7F4A8J0M5G" TargetMode="External"/><Relationship Id="rId36" Type="http://schemas.openxmlformats.org/officeDocument/2006/relationships/hyperlink" Target="consultantplus://offline/ref=FA6C1CA9226049325B78A33F50A28C848522CE6AFAF028DA8E06D6B1AB8917B0E332970233DA5804A5F4AB0533D6F37A37A42A6B566F2680AC4CB9J6M2G" TargetMode="External"/><Relationship Id="rId10" Type="http://schemas.openxmlformats.org/officeDocument/2006/relationships/hyperlink" Target="consultantplus://offline/ref=FA6C1CA9226049325B78BD3246CED08C80209463FDF2238BDB598DECFC801DE7A47DCE4074D0590FF1A5EE523581A32062AA3768486DJ2M7G" TargetMode="External"/><Relationship Id="rId19" Type="http://schemas.openxmlformats.org/officeDocument/2006/relationships/hyperlink" Target="consultantplus://offline/ref=FA6C1CA9226049325B78BD3246CED08C80209463FDF2238BDB598DECFC801DE7A47DCE4073D2590FF1A5EE523581A32062AA3768486DJ2M7G" TargetMode="External"/><Relationship Id="rId31" Type="http://schemas.openxmlformats.org/officeDocument/2006/relationships/hyperlink" Target="consultantplus://offline/ref=FA6C1CA9226049325B78BD3246CED08C80209463FDF2238BDB598DECFC801DE7B67D964C74D64704A6EAA8073AJ8M0G" TargetMode="External"/><Relationship Id="rId4" Type="http://schemas.openxmlformats.org/officeDocument/2006/relationships/hyperlink" Target="consultantplus://offline/ref=FA6C1CA9226049325B78BD3246CED08C80209463FDF2238BDB598DECFC801DE7A47DCE4073D2510FF1A5EE523581A32062AA3768486DJ2M7G" TargetMode="External"/><Relationship Id="rId9" Type="http://schemas.openxmlformats.org/officeDocument/2006/relationships/hyperlink" Target="consultantplus://offline/ref=FA6C1CA9226049325B78BD3246CED08C80209463FDF2238BDB598DECFC801DE7A47DCE4071D25E0FF1A5EE523581A32062AA3768486DJ2M7G" TargetMode="External"/><Relationship Id="rId14" Type="http://schemas.openxmlformats.org/officeDocument/2006/relationships/hyperlink" Target="consultantplus://offline/ref=FA6C1CA9226049325B78BD3246CED08C80209463FDF2238BDB598DECFC801DE7A47DCE4073D4580FF1A5EE523581A32062AA3768486DJ2M7G" TargetMode="External"/><Relationship Id="rId22" Type="http://schemas.openxmlformats.org/officeDocument/2006/relationships/hyperlink" Target="consultantplus://offline/ref=FA6C1CA9226049325B78BD3246CED08C80209463FDF2238BDB598DECFC801DE7B67D964C74D64704A6EAA8073AJ8M0G" TargetMode="External"/><Relationship Id="rId27" Type="http://schemas.openxmlformats.org/officeDocument/2006/relationships/hyperlink" Target="consultantplus://offline/ref=FA6C1CA9226049325B78A22743CED08C812B9766F7FF7E81D30081EEFB8F42E2A36CCE4276C95907BBF6AA05J3MAG" TargetMode="External"/><Relationship Id="rId30" Type="http://schemas.openxmlformats.org/officeDocument/2006/relationships/hyperlink" Target="consultantplus://offline/ref=FA6C1CA9226049325B78BD3246CED08C80209463FDF2238BDB598DECFC801DE7A47DCE4073D2590FF1A5EE523581A32062AA3768486DJ2M7G" TargetMode="External"/><Relationship Id="rId35" Type="http://schemas.openxmlformats.org/officeDocument/2006/relationships/hyperlink" Target="consultantplus://offline/ref=FA6C1CA9226049325B78BD3246CED08C80209463FDF2238BDB598DECFC801DE7A47DCE4077D75F0DA2FFFE567CD7AF3D63B72969566D259CJAM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9104</Words>
  <Characters>51896</Characters>
  <Application>Microsoft Office Word</Application>
  <DocSecurity>0</DocSecurity>
  <Lines>432</Lines>
  <Paragraphs>121</Paragraphs>
  <ScaleCrop>false</ScaleCrop>
  <Company>Krokoz™</Company>
  <LinksUpToDate>false</LinksUpToDate>
  <CharactersWithSpaces>60879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Турова О.Н.</dc:creator>
  <cp:lastModifiedBy>Турова О.Н.</cp:lastModifiedBy>
  <cp:revision>1</cp:revision>
  <dcterms:created xsi:type="dcterms:W3CDTF">2022-03-31T06:12:00Z</dcterms:created>
  <dcterms:modified xsi:type="dcterms:W3CDTF">2022-03-31T06:27:00Z</dcterms:modified>
</cp:coreProperties>
</file>