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72C0" w:rsidRPr="007872C0" w:rsidRDefault="007872C0" w:rsidP="007872C0">
      <w:pPr>
        <w:pStyle w:val="a3"/>
        <w:shd w:val="clear" w:color="auto" w:fill="FFFFFF"/>
        <w:spacing w:before="0" w:beforeAutospacing="0" w:after="240" w:afterAutospacing="0"/>
        <w:jc w:val="center"/>
        <w:rPr>
          <w:color w:val="4F4F4F"/>
          <w:sz w:val="28"/>
          <w:szCs w:val="28"/>
        </w:rPr>
      </w:pPr>
      <w:r w:rsidRPr="007872C0">
        <w:rPr>
          <w:rStyle w:val="a4"/>
          <w:color w:val="4F4F4F"/>
          <w:sz w:val="28"/>
          <w:szCs w:val="28"/>
        </w:rPr>
        <w:t>О правилах обмена товара надлежащего качества</w:t>
      </w:r>
    </w:p>
    <w:p w:rsidR="007872C0" w:rsidRPr="001E6732" w:rsidRDefault="007872C0" w:rsidP="001E6732">
      <w:pPr>
        <w:spacing w:after="0" w:line="240" w:lineRule="auto"/>
        <w:ind w:firstLine="708"/>
        <w:jc w:val="both"/>
        <w:rPr>
          <w:rFonts w:ascii="Times New Roman" w:hAnsi="Times New Roman" w:cs="Times New Roman"/>
          <w:sz w:val="24"/>
          <w:szCs w:val="24"/>
        </w:rPr>
      </w:pPr>
      <w:r w:rsidRPr="001E6732">
        <w:rPr>
          <w:rFonts w:ascii="Times New Roman" w:hAnsi="Times New Roman" w:cs="Times New Roman"/>
          <w:sz w:val="24"/>
          <w:szCs w:val="24"/>
        </w:rPr>
        <w:t>В процессе человеческой активности, которая направлена на удовлетворение, как личных нужд, так и на бескорыстные стремления, происходит приобретение материальных предметов, как для личного использования, так и для дарения другим людям.</w:t>
      </w:r>
    </w:p>
    <w:p w:rsidR="001E6732" w:rsidRDefault="007872C0" w:rsidP="001E6732">
      <w:pPr>
        <w:spacing w:after="0" w:line="240" w:lineRule="auto"/>
        <w:ind w:firstLine="708"/>
        <w:jc w:val="both"/>
        <w:rPr>
          <w:rStyle w:val="a4"/>
          <w:rFonts w:ascii="Times New Roman" w:hAnsi="Times New Roman" w:cs="Times New Roman"/>
          <w:b w:val="0"/>
          <w:color w:val="4F4F4F"/>
          <w:sz w:val="24"/>
          <w:szCs w:val="24"/>
        </w:rPr>
      </w:pPr>
      <w:r w:rsidRPr="001E6732">
        <w:rPr>
          <w:rFonts w:ascii="Times New Roman" w:hAnsi="Times New Roman" w:cs="Times New Roman"/>
          <w:sz w:val="24"/>
          <w:szCs w:val="24"/>
        </w:rPr>
        <w:t>Несмотря на то, что покупки чаще всего тщательно планируются, купленный товар не всегда подходит.</w:t>
      </w:r>
      <w:r w:rsidR="001E6732" w:rsidRPr="001E6732">
        <w:rPr>
          <w:rStyle w:val="a4"/>
          <w:rFonts w:ascii="Times New Roman" w:hAnsi="Times New Roman" w:cs="Times New Roman"/>
          <w:b w:val="0"/>
          <w:color w:val="4F4F4F"/>
          <w:sz w:val="24"/>
          <w:szCs w:val="24"/>
        </w:rPr>
        <w:t xml:space="preserve"> </w:t>
      </w:r>
    </w:p>
    <w:p w:rsidR="001E6732" w:rsidRDefault="001E6732" w:rsidP="001E6732">
      <w:pPr>
        <w:spacing w:after="0" w:line="240" w:lineRule="auto"/>
        <w:ind w:firstLine="708"/>
        <w:jc w:val="both"/>
        <w:rPr>
          <w:rStyle w:val="a4"/>
          <w:rFonts w:ascii="Times New Roman" w:hAnsi="Times New Roman" w:cs="Times New Roman"/>
          <w:b w:val="0"/>
          <w:color w:val="4F4F4F"/>
          <w:sz w:val="24"/>
          <w:szCs w:val="24"/>
        </w:rPr>
      </w:pPr>
      <w:r w:rsidRPr="001E6732">
        <w:rPr>
          <w:rStyle w:val="a4"/>
          <w:rFonts w:ascii="Times New Roman" w:hAnsi="Times New Roman" w:cs="Times New Roman"/>
          <w:b w:val="0"/>
          <w:color w:val="4F4F4F"/>
          <w:sz w:val="24"/>
          <w:szCs w:val="24"/>
        </w:rPr>
        <w:t>В таких случаях потребителям необходимо обратить внимание на ряд важных моментов:</w:t>
      </w:r>
    </w:p>
    <w:p w:rsidR="007872C0" w:rsidRPr="001E6732" w:rsidRDefault="007872C0" w:rsidP="001E6732">
      <w:pPr>
        <w:spacing w:after="0" w:line="240" w:lineRule="auto"/>
        <w:ind w:firstLine="708"/>
        <w:jc w:val="both"/>
        <w:rPr>
          <w:rFonts w:ascii="Times New Roman" w:hAnsi="Times New Roman" w:cs="Times New Roman"/>
          <w:sz w:val="24"/>
          <w:szCs w:val="24"/>
        </w:rPr>
      </w:pPr>
      <w:proofErr w:type="gramStart"/>
      <w:r w:rsidRPr="001E6732">
        <w:rPr>
          <w:rFonts w:ascii="Times New Roman" w:hAnsi="Times New Roman" w:cs="Times New Roman"/>
          <w:sz w:val="24"/>
          <w:szCs w:val="24"/>
        </w:rPr>
        <w:t>Согласно ст. 25 Закона Российской Федерации от 07.02.1992 № 2300-1                   «О защите прав потребителей» (далее Закон № 2300-1) потребитель вправе обменять непродовольственный товар надлежащего качества на аналогичный товар у продавца, у которого этот товар был приобретен, если указанный товар не подошел по форме, габаритам, фасону, расцветке, размеру или комплектации в течение четырнадцати дней, не считая дня его покупки.</w:t>
      </w:r>
      <w:proofErr w:type="gramEnd"/>
    </w:p>
    <w:p w:rsidR="007872C0" w:rsidRPr="001E6732" w:rsidRDefault="007872C0" w:rsidP="001E6732">
      <w:pPr>
        <w:spacing w:after="0" w:line="240" w:lineRule="auto"/>
        <w:ind w:firstLine="708"/>
        <w:jc w:val="both"/>
        <w:rPr>
          <w:rFonts w:ascii="Times New Roman" w:hAnsi="Times New Roman" w:cs="Times New Roman"/>
          <w:sz w:val="24"/>
          <w:szCs w:val="24"/>
        </w:rPr>
      </w:pPr>
      <w:r w:rsidRPr="001E6732">
        <w:rPr>
          <w:rFonts w:ascii="Times New Roman" w:hAnsi="Times New Roman" w:cs="Times New Roman"/>
          <w:sz w:val="24"/>
          <w:szCs w:val="24"/>
        </w:rPr>
        <w:t>Обмен непродовольственного товара надлежащего качества проводится, если указанный товар не был в употреблении, сохранены его товарный вид, потребительские свойства, пломбы, фабричные ярлыки, а также имеется товарный или кассовый чек, либо иной подтверждающий оплату указанного товара документ. Отсутствие у потребителя товарного чека или кассового чека либо иного подтверждающего оплату товара документа не лишает его права ссылаться на свидетельские показания.</w:t>
      </w:r>
    </w:p>
    <w:p w:rsidR="007872C0" w:rsidRPr="001E6732" w:rsidRDefault="007872C0" w:rsidP="001E6732">
      <w:pPr>
        <w:spacing w:after="0" w:line="240" w:lineRule="auto"/>
        <w:ind w:firstLine="708"/>
        <w:jc w:val="both"/>
        <w:rPr>
          <w:rFonts w:ascii="Times New Roman" w:hAnsi="Times New Roman" w:cs="Times New Roman"/>
          <w:sz w:val="24"/>
          <w:szCs w:val="24"/>
        </w:rPr>
      </w:pPr>
      <w:r w:rsidRPr="001E6732">
        <w:rPr>
          <w:rFonts w:ascii="Times New Roman" w:hAnsi="Times New Roman" w:cs="Times New Roman"/>
          <w:sz w:val="24"/>
          <w:szCs w:val="24"/>
        </w:rPr>
        <w:t>При дистанционном способе покупки товара важно обратить внимание на  следующие аспекты, установленные ст. 26.1 Закона № 2300-1:</w:t>
      </w:r>
    </w:p>
    <w:p w:rsidR="007872C0" w:rsidRPr="001E6732" w:rsidRDefault="007872C0" w:rsidP="001E6732">
      <w:pPr>
        <w:spacing w:after="0" w:line="240" w:lineRule="auto"/>
        <w:ind w:firstLine="708"/>
        <w:jc w:val="both"/>
        <w:rPr>
          <w:rFonts w:ascii="Times New Roman" w:hAnsi="Times New Roman" w:cs="Times New Roman"/>
          <w:sz w:val="24"/>
          <w:szCs w:val="24"/>
        </w:rPr>
      </w:pPr>
      <w:proofErr w:type="gramStart"/>
      <w:r w:rsidRPr="001E6732">
        <w:rPr>
          <w:rFonts w:ascii="Times New Roman" w:hAnsi="Times New Roman" w:cs="Times New Roman"/>
          <w:sz w:val="24"/>
          <w:szCs w:val="24"/>
        </w:rPr>
        <w:t>- возврат товара надлежащего качества возможен в случае, если сохранены его товарный вид, потребительские свойства, а также документ, подтверждающий факт и условия покупки указанного товара, однако отсутствие данного документа не лишает вас права ссылаться на другие доказательства приобретения товара у данного продавца;</w:t>
      </w:r>
      <w:proofErr w:type="gramEnd"/>
    </w:p>
    <w:p w:rsidR="007872C0" w:rsidRPr="001E6732" w:rsidRDefault="007872C0" w:rsidP="001E6732">
      <w:pPr>
        <w:spacing w:after="0" w:line="240" w:lineRule="auto"/>
        <w:ind w:firstLine="708"/>
        <w:jc w:val="both"/>
        <w:rPr>
          <w:rFonts w:ascii="Times New Roman" w:hAnsi="Times New Roman" w:cs="Times New Roman"/>
          <w:sz w:val="24"/>
          <w:szCs w:val="24"/>
        </w:rPr>
      </w:pPr>
      <w:r w:rsidRPr="001E6732">
        <w:rPr>
          <w:rFonts w:ascii="Times New Roman" w:hAnsi="Times New Roman" w:cs="Times New Roman"/>
          <w:sz w:val="24"/>
          <w:szCs w:val="24"/>
        </w:rPr>
        <w:t>- потребитель не вправе отказаться от товара надлежащего качества, имеющего индивидуально-определенные свойства, если указанный товар может быть использован исключительно приобретающим его потребителем;</w:t>
      </w:r>
    </w:p>
    <w:p w:rsidR="007872C0" w:rsidRPr="001E6732" w:rsidRDefault="007872C0" w:rsidP="001E6732">
      <w:pPr>
        <w:spacing w:after="0" w:line="240" w:lineRule="auto"/>
        <w:ind w:firstLine="708"/>
        <w:jc w:val="both"/>
        <w:rPr>
          <w:rFonts w:ascii="Times New Roman" w:hAnsi="Times New Roman" w:cs="Times New Roman"/>
          <w:sz w:val="24"/>
          <w:szCs w:val="24"/>
        </w:rPr>
      </w:pPr>
      <w:r w:rsidRPr="001E6732">
        <w:rPr>
          <w:rFonts w:ascii="Times New Roman" w:hAnsi="Times New Roman" w:cs="Times New Roman"/>
          <w:sz w:val="24"/>
          <w:szCs w:val="24"/>
        </w:rPr>
        <w:t>- если информация о порядке и сроках возврата товара надлежащего качества не предоставлена в письменной форме в момент доставки товара, потребитель вправе отказаться от товара в течение трех месяцев</w:t>
      </w:r>
      <w:r w:rsidRPr="001E6732">
        <w:rPr>
          <w:rStyle w:val="a4"/>
          <w:rFonts w:ascii="Times New Roman" w:hAnsi="Times New Roman" w:cs="Times New Roman"/>
          <w:color w:val="4F4F4F"/>
          <w:sz w:val="24"/>
          <w:szCs w:val="24"/>
        </w:rPr>
        <w:t> </w:t>
      </w:r>
      <w:r w:rsidRPr="001E6732">
        <w:rPr>
          <w:rFonts w:ascii="Times New Roman" w:hAnsi="Times New Roman" w:cs="Times New Roman"/>
          <w:sz w:val="24"/>
          <w:szCs w:val="24"/>
        </w:rPr>
        <w:t>с момента передачи товара;</w:t>
      </w:r>
    </w:p>
    <w:p w:rsidR="007872C0" w:rsidRPr="001E6732" w:rsidRDefault="007872C0" w:rsidP="001E6732">
      <w:pPr>
        <w:spacing w:after="0" w:line="240" w:lineRule="auto"/>
        <w:ind w:firstLine="708"/>
        <w:jc w:val="both"/>
        <w:rPr>
          <w:rFonts w:ascii="Times New Roman" w:hAnsi="Times New Roman" w:cs="Times New Roman"/>
          <w:sz w:val="24"/>
          <w:szCs w:val="24"/>
        </w:rPr>
      </w:pPr>
      <w:r w:rsidRPr="001E6732">
        <w:rPr>
          <w:rFonts w:ascii="Times New Roman" w:hAnsi="Times New Roman" w:cs="Times New Roman"/>
          <w:sz w:val="24"/>
          <w:szCs w:val="24"/>
        </w:rPr>
        <w:t>- потребитель вправе отказаться от товара в любое время до его передачи, а после передачи товара - в течение семи дней.</w:t>
      </w:r>
    </w:p>
    <w:p w:rsidR="007872C0" w:rsidRPr="001E6732" w:rsidRDefault="007872C0" w:rsidP="001E6732">
      <w:pPr>
        <w:spacing w:after="0" w:line="240" w:lineRule="auto"/>
        <w:ind w:firstLine="708"/>
        <w:jc w:val="both"/>
        <w:rPr>
          <w:rFonts w:ascii="Times New Roman" w:hAnsi="Times New Roman" w:cs="Times New Roman"/>
          <w:sz w:val="24"/>
          <w:szCs w:val="24"/>
        </w:rPr>
      </w:pPr>
      <w:r w:rsidRPr="001E6732">
        <w:rPr>
          <w:rFonts w:ascii="Times New Roman" w:hAnsi="Times New Roman" w:cs="Times New Roman"/>
          <w:sz w:val="24"/>
          <w:szCs w:val="24"/>
        </w:rPr>
        <w:t xml:space="preserve">Права потребителя при обнаружении в товаре недостатков, в том числе приобретенного дистанционным способом (в </w:t>
      </w:r>
      <w:proofErr w:type="spellStart"/>
      <w:proofErr w:type="gramStart"/>
      <w:r w:rsidRPr="001E6732">
        <w:rPr>
          <w:rFonts w:ascii="Times New Roman" w:hAnsi="Times New Roman" w:cs="Times New Roman"/>
          <w:sz w:val="24"/>
          <w:szCs w:val="24"/>
        </w:rPr>
        <w:t>интернет-магазине</w:t>
      </w:r>
      <w:proofErr w:type="spellEnd"/>
      <w:proofErr w:type="gramEnd"/>
      <w:r w:rsidRPr="001E6732">
        <w:rPr>
          <w:rFonts w:ascii="Times New Roman" w:hAnsi="Times New Roman" w:cs="Times New Roman"/>
          <w:sz w:val="24"/>
          <w:szCs w:val="24"/>
        </w:rPr>
        <w:t xml:space="preserve">, через </w:t>
      </w:r>
      <w:proofErr w:type="spellStart"/>
      <w:r w:rsidRPr="001E6732">
        <w:rPr>
          <w:rFonts w:ascii="Times New Roman" w:hAnsi="Times New Roman" w:cs="Times New Roman"/>
          <w:sz w:val="24"/>
          <w:szCs w:val="24"/>
        </w:rPr>
        <w:t>агрегатора</w:t>
      </w:r>
      <w:proofErr w:type="spellEnd"/>
      <w:r w:rsidRPr="001E6732">
        <w:rPr>
          <w:rFonts w:ascii="Times New Roman" w:hAnsi="Times New Roman" w:cs="Times New Roman"/>
          <w:sz w:val="24"/>
          <w:szCs w:val="24"/>
        </w:rPr>
        <w:t xml:space="preserve"> сервиса и т.д.), регламентируются положениями ст. 18-24 Закона № 2300-1:</w:t>
      </w:r>
    </w:p>
    <w:p w:rsidR="007872C0" w:rsidRPr="001E6732" w:rsidRDefault="007872C0" w:rsidP="001E6732">
      <w:pPr>
        <w:spacing w:after="0" w:line="240" w:lineRule="auto"/>
        <w:ind w:firstLine="708"/>
        <w:jc w:val="both"/>
        <w:rPr>
          <w:rFonts w:ascii="Times New Roman" w:hAnsi="Times New Roman" w:cs="Times New Roman"/>
          <w:sz w:val="24"/>
          <w:szCs w:val="24"/>
        </w:rPr>
      </w:pPr>
      <w:r w:rsidRPr="001E6732">
        <w:rPr>
          <w:rFonts w:ascii="Times New Roman" w:hAnsi="Times New Roman" w:cs="Times New Roman"/>
          <w:sz w:val="24"/>
          <w:szCs w:val="24"/>
        </w:rPr>
        <w:t>- отсутствие у потребителя кассового или товарного чека либо иного документа, удостоверяющих факт и условия покупки товара, не является основанием для отказа в удовлетворении его требований;</w:t>
      </w:r>
    </w:p>
    <w:p w:rsidR="007872C0" w:rsidRPr="001E6732" w:rsidRDefault="007872C0" w:rsidP="001E6732">
      <w:pPr>
        <w:spacing w:after="0" w:line="240" w:lineRule="auto"/>
        <w:ind w:firstLine="708"/>
        <w:jc w:val="both"/>
        <w:rPr>
          <w:rFonts w:ascii="Times New Roman" w:hAnsi="Times New Roman" w:cs="Times New Roman"/>
          <w:sz w:val="24"/>
          <w:szCs w:val="24"/>
        </w:rPr>
      </w:pPr>
      <w:r w:rsidRPr="001E6732">
        <w:rPr>
          <w:rFonts w:ascii="Times New Roman" w:hAnsi="Times New Roman" w:cs="Times New Roman"/>
          <w:sz w:val="24"/>
          <w:szCs w:val="24"/>
        </w:rPr>
        <w:t>- продавец (изготовитель), уполномоченная организация или уполномоченный индивидуальный предприниматель обязаны принять товар ненадлежащего качества у потребителя и в случае необходимости провести проверку качества товара; потребитель вправе участвовать в проверке качества товара;</w:t>
      </w:r>
    </w:p>
    <w:p w:rsidR="007872C0" w:rsidRPr="001E6732" w:rsidRDefault="007872C0" w:rsidP="001E6732">
      <w:pPr>
        <w:spacing w:after="0" w:line="240" w:lineRule="auto"/>
        <w:ind w:firstLine="708"/>
        <w:jc w:val="both"/>
        <w:rPr>
          <w:rFonts w:ascii="Times New Roman" w:hAnsi="Times New Roman" w:cs="Times New Roman"/>
          <w:sz w:val="24"/>
          <w:szCs w:val="24"/>
        </w:rPr>
      </w:pPr>
      <w:r w:rsidRPr="001E6732">
        <w:rPr>
          <w:rFonts w:ascii="Times New Roman" w:hAnsi="Times New Roman" w:cs="Times New Roman"/>
          <w:sz w:val="24"/>
          <w:szCs w:val="24"/>
        </w:rPr>
        <w:t>- продавец (изготовитель) уполномоченная организация или уполномоченный индивидуальный предприниматель отвечает за недостатки товара, на который не установлен гарантийный срок, если потребитель докажет, что они возникли до передачи товара потребителю или по причинам, возникшим до этого момента;</w:t>
      </w:r>
    </w:p>
    <w:p w:rsidR="007872C0" w:rsidRPr="001E6732" w:rsidRDefault="007872C0" w:rsidP="001E6732">
      <w:pPr>
        <w:spacing w:after="0" w:line="240" w:lineRule="auto"/>
        <w:ind w:firstLine="708"/>
        <w:jc w:val="both"/>
        <w:rPr>
          <w:rFonts w:ascii="Times New Roman" w:hAnsi="Times New Roman" w:cs="Times New Roman"/>
          <w:sz w:val="24"/>
          <w:szCs w:val="24"/>
        </w:rPr>
      </w:pPr>
      <w:r w:rsidRPr="001E6732">
        <w:rPr>
          <w:rFonts w:ascii="Times New Roman" w:hAnsi="Times New Roman" w:cs="Times New Roman"/>
          <w:sz w:val="24"/>
          <w:szCs w:val="24"/>
        </w:rPr>
        <w:t xml:space="preserve">- если на товар установлен гарантийный срок, то продавец (изготовитель) уполномоченная организация или уполномоченный индивидуальный предприниматель </w:t>
      </w:r>
      <w:r w:rsidRPr="001E6732">
        <w:rPr>
          <w:rFonts w:ascii="Times New Roman" w:hAnsi="Times New Roman" w:cs="Times New Roman"/>
          <w:sz w:val="24"/>
          <w:szCs w:val="24"/>
        </w:rPr>
        <w:lastRenderedPageBreak/>
        <w:t>отвечает за недостатки товара, если не докажет, что они возникли после передачи товара потребителю вследствие нарушения потребителем правил использования, хранения или транспортировки товара, действий третьих лиц или непреодолимой силы;</w:t>
      </w:r>
    </w:p>
    <w:p w:rsidR="007872C0" w:rsidRPr="001E6732" w:rsidRDefault="007872C0" w:rsidP="001E6732">
      <w:pPr>
        <w:spacing w:after="0" w:line="240" w:lineRule="auto"/>
        <w:ind w:firstLine="708"/>
        <w:jc w:val="both"/>
        <w:rPr>
          <w:rFonts w:ascii="Times New Roman" w:hAnsi="Times New Roman" w:cs="Times New Roman"/>
          <w:sz w:val="24"/>
          <w:szCs w:val="24"/>
        </w:rPr>
      </w:pPr>
      <w:r w:rsidRPr="001E6732">
        <w:rPr>
          <w:rFonts w:ascii="Times New Roman" w:hAnsi="Times New Roman" w:cs="Times New Roman"/>
          <w:sz w:val="24"/>
          <w:szCs w:val="24"/>
        </w:rPr>
        <w:t>- если гарантийный срок составляет менее двух лет и недостатки товара обнаружены потребителем по истечении гарантийного срока, но в пределах двух лет, потребитель вправе предъявить продавцу (изготовителю) требования, если докажет, что недостатки товара возникли до его передачи потребителю или по причинам, возникшим до этого момента.</w:t>
      </w:r>
    </w:p>
    <w:p w:rsidR="007872C0" w:rsidRPr="001E6732" w:rsidRDefault="007872C0" w:rsidP="001E6732">
      <w:pPr>
        <w:spacing w:after="0" w:line="240" w:lineRule="auto"/>
        <w:ind w:firstLine="708"/>
        <w:jc w:val="both"/>
        <w:rPr>
          <w:rFonts w:ascii="Times New Roman" w:hAnsi="Times New Roman" w:cs="Times New Roman"/>
          <w:sz w:val="24"/>
          <w:szCs w:val="24"/>
        </w:rPr>
      </w:pPr>
      <w:r w:rsidRPr="001E6732">
        <w:rPr>
          <w:rFonts w:ascii="Times New Roman" w:hAnsi="Times New Roman" w:cs="Times New Roman"/>
          <w:sz w:val="24"/>
          <w:szCs w:val="24"/>
        </w:rPr>
        <w:t xml:space="preserve">Сроки удовлетворения требований потребителя установлены ст. 22 Закона </w:t>
      </w:r>
      <w:r w:rsidR="001E6732">
        <w:rPr>
          <w:rFonts w:ascii="Times New Roman" w:hAnsi="Times New Roman" w:cs="Times New Roman"/>
          <w:sz w:val="24"/>
          <w:szCs w:val="24"/>
        </w:rPr>
        <w:t xml:space="preserve">                             </w:t>
      </w:r>
      <w:r w:rsidRPr="001E6732">
        <w:rPr>
          <w:rFonts w:ascii="Times New Roman" w:hAnsi="Times New Roman" w:cs="Times New Roman"/>
          <w:sz w:val="24"/>
          <w:szCs w:val="24"/>
        </w:rPr>
        <w:t>№ 2300-1 и составляют</w:t>
      </w:r>
      <w:r w:rsidRPr="001E6732">
        <w:rPr>
          <w:rStyle w:val="a4"/>
          <w:rFonts w:ascii="Times New Roman" w:hAnsi="Times New Roman" w:cs="Times New Roman"/>
          <w:color w:val="4F4F4F"/>
          <w:sz w:val="24"/>
          <w:szCs w:val="24"/>
        </w:rPr>
        <w:t>  10 дней. </w:t>
      </w:r>
      <w:r w:rsidRPr="001E6732">
        <w:rPr>
          <w:rFonts w:ascii="Times New Roman" w:hAnsi="Times New Roman" w:cs="Times New Roman"/>
          <w:sz w:val="24"/>
          <w:szCs w:val="24"/>
        </w:rPr>
        <w:t>За нарушение сроков удовлетворения требований потребителей установлена гражданско-правовая ответственность в части выплаты неустойки в размере 1% цены товара за каждый день просрочки.</w:t>
      </w:r>
    </w:p>
    <w:p w:rsidR="001E6732" w:rsidRDefault="001E6732" w:rsidP="001E6732">
      <w:pPr>
        <w:spacing w:after="0" w:line="240" w:lineRule="auto"/>
        <w:ind w:firstLine="708"/>
        <w:jc w:val="both"/>
        <w:rPr>
          <w:rFonts w:ascii="Times New Roman" w:hAnsi="Times New Roman" w:cs="Times New Roman"/>
          <w:color w:val="2C2D2E"/>
          <w:sz w:val="24"/>
          <w:szCs w:val="24"/>
          <w:u w:val="single"/>
        </w:rPr>
      </w:pPr>
      <w:r>
        <w:rPr>
          <w:rFonts w:ascii="Times New Roman" w:hAnsi="Times New Roman" w:cs="Times New Roman"/>
          <w:sz w:val="24"/>
          <w:szCs w:val="24"/>
        </w:rPr>
        <w:t>Напоминаем, что консультацию по вопросам защиты прав потребителей можно получить по телефонам:</w:t>
      </w:r>
    </w:p>
    <w:p w:rsidR="001E6732" w:rsidRDefault="001E6732" w:rsidP="001E6732">
      <w:pPr>
        <w:spacing w:line="240" w:lineRule="auto"/>
        <w:jc w:val="both"/>
        <w:rPr>
          <w:rFonts w:ascii="Times New Roman" w:hAnsi="Times New Roman" w:cs="Times New Roman"/>
          <w:sz w:val="24"/>
          <w:szCs w:val="24"/>
        </w:rPr>
      </w:pPr>
      <m:oMath>
        <m:r>
          <w:rPr>
            <w:rFonts w:ascii="Cambria Math" w:hAnsi="Times New Roman" w:cs="Times New Roman"/>
          </w:rPr>
          <m:t xml:space="preserve"> </m:t>
        </m:r>
      </m:oMath>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b/>
          <w:sz w:val="24"/>
          <w:szCs w:val="24"/>
        </w:rPr>
        <w:sym w:font="Symbol" w:char="00D6"/>
      </w:r>
      <w:r>
        <w:rPr>
          <w:rFonts w:ascii="Times New Roman" w:hAnsi="Times New Roman" w:cs="Times New Roman"/>
          <w:sz w:val="24"/>
          <w:szCs w:val="24"/>
        </w:rPr>
        <w:t xml:space="preserve"> 8(8482) 67-47-00 Территориальный отдел Управления </w:t>
      </w:r>
      <w:proofErr w:type="spellStart"/>
      <w:r>
        <w:rPr>
          <w:rFonts w:ascii="Times New Roman" w:hAnsi="Times New Roman" w:cs="Times New Roman"/>
          <w:sz w:val="24"/>
          <w:szCs w:val="24"/>
        </w:rPr>
        <w:t>Роспотребнадзора</w:t>
      </w:r>
      <w:proofErr w:type="spellEnd"/>
      <w:r>
        <w:rPr>
          <w:rFonts w:ascii="Times New Roman" w:hAnsi="Times New Roman" w:cs="Times New Roman"/>
          <w:sz w:val="24"/>
          <w:szCs w:val="24"/>
        </w:rPr>
        <w:t xml:space="preserve"> по Самарской области в городе Тольятти.</w:t>
      </w:r>
    </w:p>
    <w:p w:rsidR="001E6732" w:rsidRDefault="001E6732" w:rsidP="001E6732">
      <w:pPr>
        <w:spacing w:line="240" w:lineRule="auto"/>
        <w:ind w:firstLine="708"/>
        <w:jc w:val="both"/>
        <w:rPr>
          <w:rFonts w:ascii="Times New Roman" w:hAnsi="Times New Roman" w:cs="Times New Roman"/>
          <w:sz w:val="24"/>
          <w:szCs w:val="24"/>
        </w:rPr>
      </w:pPr>
      <w:r>
        <w:rPr>
          <w:rFonts w:ascii="Times New Roman" w:hAnsi="Times New Roman" w:cs="Times New Roman"/>
          <w:b/>
          <w:sz w:val="24"/>
          <w:szCs w:val="24"/>
        </w:rPr>
        <w:sym w:font="Symbol" w:char="00D6"/>
      </w:r>
      <w:r>
        <w:rPr>
          <w:rFonts w:ascii="Times New Roman" w:hAnsi="Times New Roman" w:cs="Times New Roman"/>
          <w:sz w:val="24"/>
          <w:szCs w:val="24"/>
        </w:rPr>
        <w:t xml:space="preserve">  8(84862) 2-46-46 Администрация городского округа Жигулевск, пн.-чт. с 08:00 до 17:00, пт. 08:00 до 16:00 (перерыв с 12:00 до 12:48).</w:t>
      </w:r>
    </w:p>
    <w:p w:rsidR="001E6732" w:rsidRDefault="001E6732" w:rsidP="001E6732">
      <w:pPr>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Кроме этого, функционирует Единый консультационный центр в круглосуточном режиме, без выходных дней. Консультацию можно получить по номеру телефона                             8 800 555 49 43 (звонок бесплатный) </w:t>
      </w:r>
      <w:hyperlink r:id="rId4" w:history="1">
        <w:r>
          <w:rPr>
            <w:rStyle w:val="a5"/>
            <w:rFonts w:ascii="Times New Roman" w:eastAsia="Times New Roman" w:hAnsi="Times New Roman" w:cs="Times New Roman"/>
            <w:i/>
            <w:iCs/>
            <w:color w:val="005DB7"/>
            <w:sz w:val="24"/>
            <w:szCs w:val="24"/>
            <w:lang w:eastAsia="ru-RU"/>
          </w:rPr>
          <w:t>http://63.rospotrebnadzor.ru/</w:t>
        </w:r>
      </w:hyperlink>
    </w:p>
    <w:p w:rsidR="00435059" w:rsidRPr="0060620F" w:rsidRDefault="00435059" w:rsidP="00435059">
      <w:pPr>
        <w:pStyle w:val="a3"/>
        <w:shd w:val="clear" w:color="auto" w:fill="FFFFFF"/>
        <w:spacing w:before="0" w:beforeAutospacing="0" w:after="0" w:afterAutospacing="0"/>
        <w:ind w:firstLine="708"/>
        <w:jc w:val="both"/>
      </w:pPr>
    </w:p>
    <w:p w:rsidR="00B478D8" w:rsidRDefault="00B478D8"/>
    <w:sectPr w:rsidR="00B478D8" w:rsidSect="00B478D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35059"/>
    <w:rsid w:val="001E6732"/>
    <w:rsid w:val="00433B74"/>
    <w:rsid w:val="00435059"/>
    <w:rsid w:val="004A0281"/>
    <w:rsid w:val="007872C0"/>
    <w:rsid w:val="00977E24"/>
    <w:rsid w:val="00B478D8"/>
    <w:rsid w:val="00BC41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78D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350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35059"/>
    <w:rPr>
      <w:b/>
      <w:bCs/>
    </w:rPr>
  </w:style>
  <w:style w:type="character" w:styleId="a5">
    <w:name w:val="Hyperlink"/>
    <w:basedOn w:val="a0"/>
    <w:uiPriority w:val="99"/>
    <w:semiHidden/>
    <w:unhideWhenUsed/>
    <w:rsid w:val="00435059"/>
    <w:rPr>
      <w:color w:val="0000FF"/>
      <w:u w:val="single"/>
    </w:rPr>
  </w:style>
  <w:style w:type="character" w:styleId="a6">
    <w:name w:val="Emphasis"/>
    <w:basedOn w:val="a0"/>
    <w:qFormat/>
    <w:rsid w:val="00435059"/>
    <w:rPr>
      <w:i/>
      <w:iCs/>
    </w:rPr>
  </w:style>
  <w:style w:type="paragraph" w:styleId="a7">
    <w:name w:val="No Spacing"/>
    <w:uiPriority w:val="1"/>
    <w:qFormat/>
    <w:rsid w:val="007872C0"/>
    <w:pPr>
      <w:spacing w:after="0" w:line="240" w:lineRule="auto"/>
    </w:pPr>
  </w:style>
  <w:style w:type="paragraph" w:styleId="a8">
    <w:name w:val="Balloon Text"/>
    <w:basedOn w:val="a"/>
    <w:link w:val="a9"/>
    <w:uiPriority w:val="99"/>
    <w:semiHidden/>
    <w:unhideWhenUsed/>
    <w:rsid w:val="001E673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1E673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92344659">
      <w:bodyDiv w:val="1"/>
      <w:marLeft w:val="0"/>
      <w:marRight w:val="0"/>
      <w:marTop w:val="0"/>
      <w:marBottom w:val="0"/>
      <w:divBdr>
        <w:top w:val="none" w:sz="0" w:space="0" w:color="auto"/>
        <w:left w:val="none" w:sz="0" w:space="0" w:color="auto"/>
        <w:bottom w:val="none" w:sz="0" w:space="0" w:color="auto"/>
        <w:right w:val="none" w:sz="0" w:space="0" w:color="auto"/>
      </w:divBdr>
    </w:div>
    <w:div w:id="810174157">
      <w:bodyDiv w:val="1"/>
      <w:marLeft w:val="0"/>
      <w:marRight w:val="0"/>
      <w:marTop w:val="0"/>
      <w:marBottom w:val="0"/>
      <w:divBdr>
        <w:top w:val="none" w:sz="0" w:space="0" w:color="auto"/>
        <w:left w:val="none" w:sz="0" w:space="0" w:color="auto"/>
        <w:bottom w:val="none" w:sz="0" w:space="0" w:color="auto"/>
        <w:right w:val="none" w:sz="0" w:space="0" w:color="auto"/>
      </w:divBdr>
    </w:div>
    <w:div w:id="95174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63.rospotrebnadzo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749</Words>
  <Characters>4271</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ОстровскаяВИ</dc:creator>
  <cp:lastModifiedBy>ОстровскаяВИ</cp:lastModifiedBy>
  <cp:revision>2</cp:revision>
  <dcterms:created xsi:type="dcterms:W3CDTF">2026-01-23T06:30:00Z</dcterms:created>
  <dcterms:modified xsi:type="dcterms:W3CDTF">2026-01-23T06:30:00Z</dcterms:modified>
</cp:coreProperties>
</file>