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3203E" w14:textId="77777777" w:rsidR="000B702B" w:rsidRDefault="000B702B">
      <w:pPr>
        <w:pStyle w:val="ConsPlusTitle"/>
        <w:jc w:val="center"/>
        <w:outlineLvl w:val="0"/>
      </w:pPr>
      <w:r>
        <w:t>АДМИНИСТРАЦИЯ ГОРОДСКОГО ОКРУГА ЖИГУЛЕВСК</w:t>
      </w:r>
    </w:p>
    <w:p w14:paraId="30B8C377" w14:textId="77777777" w:rsidR="000B702B" w:rsidRDefault="000B702B">
      <w:pPr>
        <w:pStyle w:val="ConsPlusTitle"/>
        <w:jc w:val="center"/>
      </w:pPr>
      <w:r>
        <w:t>САМАРСКОЙ ОБЛАСТИ</w:t>
      </w:r>
    </w:p>
    <w:p w14:paraId="3B2F7702" w14:textId="77777777" w:rsidR="000B702B" w:rsidRDefault="000B702B">
      <w:pPr>
        <w:pStyle w:val="ConsPlusTitle"/>
        <w:jc w:val="center"/>
      </w:pPr>
    </w:p>
    <w:p w14:paraId="26F56C35" w14:textId="77777777" w:rsidR="000B702B" w:rsidRDefault="000B702B">
      <w:pPr>
        <w:pStyle w:val="ConsPlusTitle"/>
        <w:jc w:val="center"/>
      </w:pPr>
      <w:r>
        <w:t>ПОСТАНОВЛЕНИЕ</w:t>
      </w:r>
    </w:p>
    <w:p w14:paraId="3044F6FC" w14:textId="77777777" w:rsidR="000B702B" w:rsidRDefault="000B702B">
      <w:pPr>
        <w:pStyle w:val="ConsPlusTitle"/>
        <w:jc w:val="center"/>
      </w:pPr>
      <w:r>
        <w:t>от 20 ноября 2013 г. N 085нпа</w:t>
      </w:r>
    </w:p>
    <w:p w14:paraId="60C3F132" w14:textId="77777777" w:rsidR="000B702B" w:rsidRDefault="000B702B">
      <w:pPr>
        <w:pStyle w:val="ConsPlusTitle"/>
        <w:jc w:val="center"/>
      </w:pPr>
    </w:p>
    <w:p w14:paraId="5808E839" w14:textId="77777777" w:rsidR="000B702B" w:rsidRDefault="000B702B">
      <w:pPr>
        <w:pStyle w:val="ConsPlusTitle"/>
        <w:jc w:val="center"/>
      </w:pPr>
      <w:r>
        <w:t>ОБ УТВЕРЖДЕНИИ ПОЛОЖЕНИЯ</w:t>
      </w:r>
    </w:p>
    <w:p w14:paraId="68C1C379" w14:textId="77777777" w:rsidR="000B702B" w:rsidRDefault="000B702B">
      <w:pPr>
        <w:pStyle w:val="ConsPlusTitle"/>
        <w:jc w:val="center"/>
      </w:pPr>
      <w:r>
        <w:t>О КОМИССИИ ПО ЗЕМЛЕПОЛЬЗОВАНИЮ И ЗАСТРОЙКЕ</w:t>
      </w:r>
    </w:p>
    <w:p w14:paraId="6C74E0F5" w14:textId="3B82B683" w:rsidR="000B702B" w:rsidRDefault="000B702B">
      <w:pPr>
        <w:pStyle w:val="ConsPlusTitle"/>
        <w:jc w:val="center"/>
      </w:pPr>
      <w:r>
        <w:t>ГОРОДСКОГО ОКРУГА ЖИГУЛЕВСК САМАРСКОЙ ОБЛАСТИ</w:t>
      </w:r>
    </w:p>
    <w:p w14:paraId="20A09BFB" w14:textId="1F06E814" w:rsidR="00C12BE5" w:rsidRPr="00C12BE5" w:rsidRDefault="00C12BE5">
      <w:pPr>
        <w:pStyle w:val="ConsPlusTitle"/>
        <w:jc w:val="center"/>
        <w:rPr>
          <w:b w:val="0"/>
          <w:bCs/>
          <w:sz w:val="24"/>
          <w:szCs w:val="24"/>
        </w:rPr>
      </w:pPr>
      <w:r w:rsidRPr="00C12BE5">
        <w:rPr>
          <w:b w:val="0"/>
          <w:bCs/>
          <w:sz w:val="24"/>
          <w:szCs w:val="24"/>
        </w:rPr>
        <w:t>(в редакции от 24.03.2024 № 019нпа</w:t>
      </w:r>
      <w:r>
        <w:rPr>
          <w:b w:val="0"/>
          <w:bCs/>
          <w:sz w:val="24"/>
          <w:szCs w:val="24"/>
        </w:rPr>
        <w:t xml:space="preserve">; </w:t>
      </w:r>
      <w:r w:rsidR="00252367">
        <w:rPr>
          <w:b w:val="0"/>
          <w:bCs/>
          <w:sz w:val="24"/>
          <w:szCs w:val="24"/>
        </w:rPr>
        <w:t xml:space="preserve">от 25.08.2015 № 1727; </w:t>
      </w:r>
      <w:r w:rsidR="00E77ECE">
        <w:rPr>
          <w:b w:val="0"/>
          <w:bCs/>
          <w:sz w:val="24"/>
          <w:szCs w:val="24"/>
        </w:rPr>
        <w:t xml:space="preserve">от 20.01.2016 № 68; </w:t>
      </w:r>
      <w:r w:rsidR="003C1211">
        <w:rPr>
          <w:b w:val="0"/>
          <w:bCs/>
          <w:sz w:val="24"/>
          <w:szCs w:val="24"/>
        </w:rPr>
        <w:t>08.12.2016 № 2275;</w:t>
      </w:r>
      <w:r w:rsidR="00A76894">
        <w:rPr>
          <w:b w:val="0"/>
          <w:bCs/>
          <w:sz w:val="24"/>
          <w:szCs w:val="24"/>
        </w:rPr>
        <w:t xml:space="preserve"> </w:t>
      </w:r>
      <w:r w:rsidR="00252367">
        <w:rPr>
          <w:b w:val="0"/>
          <w:bCs/>
          <w:sz w:val="24"/>
          <w:szCs w:val="24"/>
        </w:rPr>
        <w:t xml:space="preserve">от 23.03.2017 № 538; </w:t>
      </w:r>
      <w:r w:rsidR="00D76DA1">
        <w:rPr>
          <w:b w:val="0"/>
          <w:bCs/>
          <w:sz w:val="24"/>
          <w:szCs w:val="24"/>
        </w:rPr>
        <w:t>от 02.05.2017 № 799; от 22.08.2018 № 1255</w:t>
      </w:r>
      <w:r w:rsidR="00AC16E8">
        <w:rPr>
          <w:b w:val="0"/>
          <w:bCs/>
          <w:sz w:val="24"/>
          <w:szCs w:val="24"/>
        </w:rPr>
        <w:t xml:space="preserve">; </w:t>
      </w:r>
      <w:r w:rsidR="00D76DA1">
        <w:rPr>
          <w:b w:val="0"/>
          <w:bCs/>
          <w:sz w:val="24"/>
          <w:szCs w:val="24"/>
        </w:rPr>
        <w:t xml:space="preserve">от 09.11.2017 </w:t>
      </w:r>
      <w:r w:rsidR="009164D0">
        <w:rPr>
          <w:b w:val="0"/>
          <w:bCs/>
          <w:sz w:val="24"/>
          <w:szCs w:val="24"/>
        </w:rPr>
        <w:t xml:space="preserve">  </w:t>
      </w:r>
      <w:r w:rsidR="00D76DA1">
        <w:rPr>
          <w:b w:val="0"/>
          <w:bCs/>
          <w:sz w:val="24"/>
          <w:szCs w:val="24"/>
        </w:rPr>
        <w:t xml:space="preserve">№ 2021; </w:t>
      </w:r>
      <w:r w:rsidR="00AC16E8">
        <w:rPr>
          <w:b w:val="0"/>
          <w:bCs/>
          <w:sz w:val="24"/>
          <w:szCs w:val="24"/>
        </w:rPr>
        <w:t xml:space="preserve">от 23.01.2020 № 89; от 29.05.2020 № 976; от 05.10.2020 № 1841; </w:t>
      </w:r>
      <w:r w:rsidR="000E11A4">
        <w:rPr>
          <w:b w:val="0"/>
          <w:bCs/>
          <w:sz w:val="24"/>
          <w:szCs w:val="24"/>
        </w:rPr>
        <w:t xml:space="preserve">от 23.11.2020 </w:t>
      </w:r>
      <w:r w:rsidR="009164D0">
        <w:rPr>
          <w:b w:val="0"/>
          <w:bCs/>
          <w:sz w:val="24"/>
          <w:szCs w:val="24"/>
        </w:rPr>
        <w:t xml:space="preserve">    </w:t>
      </w:r>
      <w:r w:rsidR="000E11A4">
        <w:rPr>
          <w:b w:val="0"/>
          <w:bCs/>
          <w:sz w:val="24"/>
          <w:szCs w:val="24"/>
        </w:rPr>
        <w:t xml:space="preserve">№ 2166; </w:t>
      </w:r>
      <w:r w:rsidR="00A76894">
        <w:rPr>
          <w:b w:val="0"/>
          <w:bCs/>
          <w:sz w:val="24"/>
          <w:szCs w:val="24"/>
        </w:rPr>
        <w:t xml:space="preserve">от 08.06.2021 № 36нпа; </w:t>
      </w:r>
      <w:r w:rsidR="000E11A4">
        <w:rPr>
          <w:b w:val="0"/>
          <w:bCs/>
          <w:sz w:val="24"/>
          <w:szCs w:val="24"/>
        </w:rPr>
        <w:t xml:space="preserve">от 07.07.2021 № 1200; от 20.10.2021 № 1888; </w:t>
      </w:r>
      <w:r w:rsidR="00A70056">
        <w:rPr>
          <w:b w:val="0"/>
          <w:bCs/>
          <w:sz w:val="24"/>
          <w:szCs w:val="24"/>
        </w:rPr>
        <w:t xml:space="preserve">от 16.12.2021 № 2259; </w:t>
      </w:r>
      <w:r w:rsidR="00B1511A">
        <w:rPr>
          <w:b w:val="0"/>
          <w:bCs/>
          <w:sz w:val="24"/>
          <w:szCs w:val="24"/>
        </w:rPr>
        <w:t xml:space="preserve">от 20.04.2022 № 658; </w:t>
      </w:r>
      <w:r w:rsidR="00096AB3">
        <w:rPr>
          <w:b w:val="0"/>
          <w:bCs/>
          <w:sz w:val="24"/>
          <w:szCs w:val="24"/>
        </w:rPr>
        <w:t>от 27.03.2023 № 583</w:t>
      </w:r>
      <w:r w:rsidR="00851CD0">
        <w:rPr>
          <w:b w:val="0"/>
          <w:bCs/>
          <w:sz w:val="24"/>
          <w:szCs w:val="24"/>
        </w:rPr>
        <w:t xml:space="preserve">; от 11.04.2023 № 723; от 19.10.2023 </w:t>
      </w:r>
      <w:r w:rsidR="009164D0">
        <w:rPr>
          <w:b w:val="0"/>
          <w:bCs/>
          <w:sz w:val="24"/>
          <w:szCs w:val="24"/>
        </w:rPr>
        <w:t xml:space="preserve">    </w:t>
      </w:r>
      <w:r w:rsidR="00851CD0">
        <w:rPr>
          <w:b w:val="0"/>
          <w:bCs/>
          <w:sz w:val="24"/>
          <w:szCs w:val="24"/>
        </w:rPr>
        <w:t>№ 2073</w:t>
      </w:r>
      <w:r w:rsidR="005645A8">
        <w:rPr>
          <w:b w:val="0"/>
          <w:bCs/>
          <w:sz w:val="24"/>
          <w:szCs w:val="24"/>
        </w:rPr>
        <w:t>; от 02.11.2024 № 2270</w:t>
      </w:r>
      <w:r w:rsidR="00C84A76">
        <w:rPr>
          <w:b w:val="0"/>
          <w:bCs/>
          <w:sz w:val="24"/>
          <w:szCs w:val="24"/>
        </w:rPr>
        <w:t>; от 11.03.2025 № 654</w:t>
      </w:r>
      <w:r w:rsidR="00096AB3">
        <w:rPr>
          <w:b w:val="0"/>
          <w:bCs/>
          <w:sz w:val="24"/>
          <w:szCs w:val="24"/>
        </w:rPr>
        <w:t>)</w:t>
      </w:r>
    </w:p>
    <w:p w14:paraId="5AE6F556" w14:textId="77777777" w:rsidR="000B702B" w:rsidRPr="00C12BE5" w:rsidRDefault="000B702B">
      <w:pPr>
        <w:pStyle w:val="ConsPlusNormal"/>
        <w:jc w:val="both"/>
        <w:rPr>
          <w:bCs/>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0B702B" w14:paraId="7FD1C366" w14:textId="77777777">
        <w:tc>
          <w:tcPr>
            <w:tcW w:w="60" w:type="dxa"/>
            <w:tcBorders>
              <w:top w:val="nil"/>
              <w:left w:val="nil"/>
              <w:bottom w:val="nil"/>
              <w:right w:val="nil"/>
            </w:tcBorders>
            <w:shd w:val="clear" w:color="auto" w:fill="CED3F1"/>
            <w:tcMar>
              <w:top w:w="0" w:type="dxa"/>
              <w:left w:w="0" w:type="dxa"/>
              <w:bottom w:w="0" w:type="dxa"/>
              <w:right w:w="0" w:type="dxa"/>
            </w:tcMar>
          </w:tcPr>
          <w:p w14:paraId="695ED874" w14:textId="77777777" w:rsidR="000B702B" w:rsidRDefault="000B70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6A2CFC6" w14:textId="77777777" w:rsidR="000B702B" w:rsidRDefault="000B70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F09E5E0" w14:textId="77777777" w:rsidR="000B702B" w:rsidRDefault="000B702B">
            <w:pPr>
              <w:pStyle w:val="ConsPlusNormal"/>
              <w:jc w:val="both"/>
            </w:pPr>
            <w:r>
              <w:rPr>
                <w:color w:val="392C69"/>
              </w:rPr>
              <w:t>КонсультантПлюс: примечание.</w:t>
            </w:r>
          </w:p>
          <w:p w14:paraId="19C4A176" w14:textId="77777777" w:rsidR="000B702B" w:rsidRDefault="000B702B">
            <w:pPr>
              <w:pStyle w:val="ConsPlusNormal"/>
              <w:jc w:val="both"/>
            </w:pPr>
            <w:r>
              <w:rPr>
                <w:color w:val="392C69"/>
              </w:rPr>
              <w:t>В официальном тексте документа, видимо, допущена опечатка: Постановление от 06.12.2012 N 334 "Об утверждении Положения о порядке выявления самовольных строений, сооружений, построек и порядке освобождения самовольно занятых земельных участков на территории городского округа Жигулевск" утверждено Думой городского округа Жигулевск Самарской области, а не администрацией городского округа Жигулевск.</w:t>
            </w:r>
          </w:p>
        </w:tc>
        <w:tc>
          <w:tcPr>
            <w:tcW w:w="113" w:type="dxa"/>
            <w:tcBorders>
              <w:top w:val="nil"/>
              <w:left w:val="nil"/>
              <w:bottom w:val="nil"/>
              <w:right w:val="nil"/>
            </w:tcBorders>
            <w:shd w:val="clear" w:color="auto" w:fill="F4F3F8"/>
            <w:tcMar>
              <w:top w:w="0" w:type="dxa"/>
              <w:left w:w="0" w:type="dxa"/>
              <w:bottom w:w="0" w:type="dxa"/>
              <w:right w:w="0" w:type="dxa"/>
            </w:tcMar>
          </w:tcPr>
          <w:p w14:paraId="2772F29A" w14:textId="77777777" w:rsidR="000B702B" w:rsidRDefault="000B702B">
            <w:pPr>
              <w:pStyle w:val="ConsPlusNormal"/>
            </w:pPr>
          </w:p>
        </w:tc>
      </w:tr>
    </w:tbl>
    <w:p w14:paraId="2D422EDF" w14:textId="42A680E2" w:rsidR="000B702B" w:rsidRDefault="000B702B" w:rsidP="00823203">
      <w:pPr>
        <w:autoSpaceDE w:val="0"/>
        <w:autoSpaceDN w:val="0"/>
        <w:adjustRightInd w:val="0"/>
        <w:spacing w:after="0"/>
        <w:jc w:val="both"/>
      </w:pPr>
      <w:r>
        <w:t xml:space="preserve">В соответствии с Градостроительным </w:t>
      </w:r>
      <w:hyperlink r:id="rId4">
        <w:r>
          <w:rPr>
            <w:color w:val="0000FF"/>
          </w:rPr>
          <w:t>кодексом</w:t>
        </w:r>
      </w:hyperlink>
      <w:r>
        <w:t xml:space="preserve"> Российской Федерации, Федеральным </w:t>
      </w:r>
      <w:hyperlink r:id="rId5">
        <w:r>
          <w:rPr>
            <w:color w:val="0000FF"/>
          </w:rPr>
          <w:t>законом</w:t>
        </w:r>
      </w:hyperlink>
      <w:r>
        <w:t xml:space="preserve"> от 06.10.2003 N 131-ФЗ "Об общих принципах организации местного самоуправления в Российской Федерации", руководствуясь </w:t>
      </w:r>
      <w:hyperlink r:id="rId6">
        <w:r>
          <w:rPr>
            <w:color w:val="0000FF"/>
          </w:rPr>
          <w:t>Решением</w:t>
        </w:r>
      </w:hyperlink>
      <w:r>
        <w:t xml:space="preserve"> Думы городского округа Жигулевск от </w:t>
      </w:r>
      <w:r w:rsidR="00823203" w:rsidRPr="00823203">
        <w:t>25.10.2018</w:t>
      </w:r>
      <w:r>
        <w:t xml:space="preserve"> N 388 "Об утверждении Правил землепользования и застройки городского округа Жигулевск Самарской области", </w:t>
      </w:r>
      <w:hyperlink r:id="rId7">
        <w:r>
          <w:rPr>
            <w:color w:val="0000FF"/>
          </w:rPr>
          <w:t>Решением</w:t>
        </w:r>
      </w:hyperlink>
      <w:r>
        <w:t xml:space="preserve"> Думы городского округа Жигулевск от 06.08.2013 N 421 "Об утверждении Порядка организации и проведения публичных слушаний в городском округе Жигулевск", </w:t>
      </w:r>
      <w:hyperlink r:id="rId8">
        <w:r>
          <w:rPr>
            <w:color w:val="0000FF"/>
          </w:rPr>
          <w:t>Постановлением</w:t>
        </w:r>
      </w:hyperlink>
      <w:r>
        <w:t xml:space="preserve"> мэра городского округа Жигулевск Самарской области от 03.10.2008 N 1754 "О составе и порядке подготовки генерального плана городского округа Жигулевск, подготовки изменений и их внесения, подготовки планов реализации генерального плана городского округа Жигулевск", </w:t>
      </w:r>
      <w:hyperlink r:id="rId9">
        <w:r>
          <w:rPr>
            <w:color w:val="0000FF"/>
          </w:rPr>
          <w:t>Постановлением</w:t>
        </w:r>
      </w:hyperlink>
      <w:r>
        <w:t xml:space="preserve"> администрации городского округа Жигулевск от </w:t>
      </w:r>
      <w:r w:rsidR="00823203">
        <w:rPr>
          <w:rFonts w:cs="Times New Roman"/>
          <w:szCs w:val="28"/>
        </w:rPr>
        <w:t xml:space="preserve">28.04.2022 N 225 </w:t>
      </w:r>
      <w:r>
        <w:t xml:space="preserve">"Об утверждении Положения о порядке выявления самовольных строений, сооружений, построек и порядке освобождения самовольно занятых земельных участков на территории городского округа Жигулевск", руководствуясь </w:t>
      </w:r>
      <w:hyperlink r:id="rId10">
        <w:r>
          <w:rPr>
            <w:color w:val="0000FF"/>
          </w:rPr>
          <w:t>Уставом</w:t>
        </w:r>
      </w:hyperlink>
      <w:r>
        <w:t xml:space="preserve"> городского округа Жигулевск Самарской области, постановляю:</w:t>
      </w:r>
    </w:p>
    <w:p w14:paraId="5F0CDC94" w14:textId="77777777" w:rsidR="000B702B" w:rsidRDefault="000B702B">
      <w:pPr>
        <w:pStyle w:val="ConsPlusNormal"/>
        <w:spacing w:before="280"/>
        <w:ind w:firstLine="540"/>
        <w:jc w:val="both"/>
      </w:pPr>
      <w:r>
        <w:t xml:space="preserve">1. Утвердить </w:t>
      </w:r>
      <w:hyperlink w:anchor="P46">
        <w:r>
          <w:rPr>
            <w:color w:val="0000FF"/>
          </w:rPr>
          <w:t>Положение</w:t>
        </w:r>
      </w:hyperlink>
      <w:r>
        <w:t xml:space="preserve"> о комиссии по землепользованию и застройке городского округа Жигулевск Самарской области согласно приложению N 1 к </w:t>
      </w:r>
      <w:r>
        <w:lastRenderedPageBreak/>
        <w:t>настоящему Постановлению.</w:t>
      </w:r>
    </w:p>
    <w:p w14:paraId="0B77031E" w14:textId="77777777" w:rsidR="000B702B" w:rsidRDefault="000B702B">
      <w:pPr>
        <w:pStyle w:val="ConsPlusNormal"/>
        <w:spacing w:before="280"/>
        <w:ind w:firstLine="540"/>
        <w:jc w:val="both"/>
      </w:pPr>
      <w:r>
        <w:t xml:space="preserve">2. Утвердить </w:t>
      </w:r>
      <w:hyperlink w:anchor="P176">
        <w:r>
          <w:rPr>
            <w:color w:val="0000FF"/>
          </w:rPr>
          <w:t>состав</w:t>
        </w:r>
      </w:hyperlink>
      <w:r>
        <w:t xml:space="preserve"> комиссии по землепользованию и застройке городского округа Жигулевск согласно приложению N 2 к настоящему Постановлению.</w:t>
      </w:r>
    </w:p>
    <w:p w14:paraId="6FBF5835" w14:textId="77777777" w:rsidR="000B702B" w:rsidRDefault="000B702B">
      <w:pPr>
        <w:pStyle w:val="ConsPlusNormal"/>
        <w:spacing w:before="280"/>
        <w:ind w:firstLine="540"/>
        <w:jc w:val="both"/>
      </w:pPr>
      <w:r>
        <w:t>3. Признать утратившими силу следующие муниципальные правовые акты:</w:t>
      </w:r>
    </w:p>
    <w:p w14:paraId="1AA7DFF1" w14:textId="77777777" w:rsidR="000B702B" w:rsidRDefault="000B702B">
      <w:pPr>
        <w:pStyle w:val="ConsPlusNormal"/>
        <w:spacing w:before="280"/>
        <w:ind w:firstLine="540"/>
        <w:jc w:val="both"/>
      </w:pPr>
      <w:r>
        <w:t>3.1. Постановление мэра городского округа Жигулевск от 15.03.2007 N 319 "О комиссии по подготовке проекта Правил землепользования и застройки городского округа Жигулевск";</w:t>
      </w:r>
    </w:p>
    <w:p w14:paraId="3546EF9A" w14:textId="77777777" w:rsidR="000B702B" w:rsidRDefault="000B702B">
      <w:pPr>
        <w:pStyle w:val="ConsPlusNormal"/>
        <w:spacing w:before="280"/>
        <w:ind w:firstLine="540"/>
        <w:jc w:val="both"/>
      </w:pPr>
      <w:r>
        <w:t>3.2. Постановление мэра городского округа Жигулевск от 08.09.2008 N 1571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7D62B29F" w14:textId="77777777" w:rsidR="000B702B" w:rsidRDefault="000B702B">
      <w:pPr>
        <w:pStyle w:val="ConsPlusNormal"/>
        <w:spacing w:before="280"/>
        <w:ind w:firstLine="540"/>
        <w:jc w:val="both"/>
      </w:pPr>
      <w:r>
        <w:t>3.3. Постановление мэра городского округа Жигулевск от 30.12.2008 N 2430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4E6B6922" w14:textId="77777777" w:rsidR="000B702B" w:rsidRDefault="000B702B">
      <w:pPr>
        <w:pStyle w:val="ConsPlusNormal"/>
        <w:spacing w:before="280"/>
        <w:ind w:firstLine="540"/>
        <w:jc w:val="both"/>
      </w:pPr>
      <w:r>
        <w:t>3.4. Постановление мэра городского округа Жигулевск от 29.06.2009 N 1404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09AD226F" w14:textId="77777777" w:rsidR="000B702B" w:rsidRDefault="000B702B">
      <w:pPr>
        <w:pStyle w:val="ConsPlusNormal"/>
        <w:spacing w:before="280"/>
        <w:ind w:firstLine="540"/>
        <w:jc w:val="both"/>
      </w:pPr>
      <w:r>
        <w:t>3.5. Постановление мэра городского округа Жигулевск от 13.11.2009 N 2592а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520EB113" w14:textId="77777777" w:rsidR="000B702B" w:rsidRDefault="000B702B">
      <w:pPr>
        <w:pStyle w:val="ConsPlusNormal"/>
        <w:spacing w:before="280"/>
        <w:ind w:firstLine="540"/>
        <w:jc w:val="both"/>
      </w:pPr>
      <w:r>
        <w:t>3.6. Постановление мэра городского округа Жигулевск от 03.11.2010 N 2400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18ABFAF3" w14:textId="77777777" w:rsidR="000B702B" w:rsidRDefault="000B702B">
      <w:pPr>
        <w:pStyle w:val="ConsPlusNormal"/>
        <w:spacing w:before="280"/>
        <w:ind w:firstLine="540"/>
        <w:jc w:val="both"/>
      </w:pPr>
      <w:r>
        <w:t>3.7. Постановление администрации городского округа Жигулевск от 16.02.2011 N 076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18C6F5FA" w14:textId="77777777" w:rsidR="000B702B" w:rsidRDefault="000B702B">
      <w:pPr>
        <w:pStyle w:val="ConsPlusNormal"/>
        <w:spacing w:before="280"/>
        <w:ind w:firstLine="540"/>
        <w:jc w:val="both"/>
      </w:pPr>
      <w:r>
        <w:t xml:space="preserve">3.8. Постановление администрации городского округа Жигулевск от 31.05.2011 N 837 "О внесении изменений в Постановление мэра городского округа Жигулевск от 15.03.2007 N 319 "О комиссии по подготовке Правил </w:t>
      </w:r>
      <w:r>
        <w:lastRenderedPageBreak/>
        <w:t>землепользования и застройки городского округа Жигулевск";</w:t>
      </w:r>
    </w:p>
    <w:p w14:paraId="23D7260E" w14:textId="77777777" w:rsidR="000B702B" w:rsidRDefault="000B702B">
      <w:pPr>
        <w:pStyle w:val="ConsPlusNormal"/>
        <w:spacing w:before="280"/>
        <w:ind w:firstLine="540"/>
        <w:jc w:val="both"/>
      </w:pPr>
      <w:r>
        <w:t>3.9. Постановление администрации городского округа Жигулевск от 05.08.2011 N 1292а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0FDB9D56" w14:textId="77777777" w:rsidR="000B702B" w:rsidRDefault="000B702B">
      <w:pPr>
        <w:pStyle w:val="ConsPlusNormal"/>
        <w:spacing w:before="280"/>
        <w:ind w:firstLine="540"/>
        <w:jc w:val="both"/>
      </w:pPr>
      <w:r>
        <w:t>3.10. Постановление администрации городского округа Жигулевск от 20.12.2011 N 2582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772FB332" w14:textId="77777777" w:rsidR="000B702B" w:rsidRDefault="000B702B">
      <w:pPr>
        <w:pStyle w:val="ConsPlusNormal"/>
        <w:spacing w:before="280"/>
        <w:ind w:firstLine="540"/>
        <w:jc w:val="both"/>
      </w:pPr>
      <w:r>
        <w:t>3.11. Постановление администрации городского округа Жигулевск от 21.05.2012 N 1090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7BFA85E3" w14:textId="77777777" w:rsidR="000B702B" w:rsidRDefault="000B702B">
      <w:pPr>
        <w:pStyle w:val="ConsPlusNormal"/>
        <w:spacing w:before="280"/>
        <w:ind w:firstLine="540"/>
        <w:jc w:val="both"/>
      </w:pPr>
      <w:r>
        <w:t>3.12. Постановление администрации городского округа Жигулевск от 21.01.2013 N 080 "О внесении изменений в Постановление мэра городского округа Жигулевск от 15.03.2007 N 319 "О комиссии по подготовке Правил землепользования и застройки городского округа Жигулевск";</w:t>
      </w:r>
    </w:p>
    <w:p w14:paraId="54EF5810" w14:textId="77777777" w:rsidR="000B702B" w:rsidRDefault="000B702B">
      <w:pPr>
        <w:pStyle w:val="ConsPlusNormal"/>
        <w:spacing w:before="280"/>
        <w:ind w:firstLine="540"/>
        <w:jc w:val="both"/>
      </w:pPr>
      <w:r>
        <w:t>3.13. Постановление администрации городского округа Жигулевск от 01.02.2013 N 019нпа "О внесении изменений в Положение о комиссии по подготовке Правил землепользования и застройки городского округа Жигулевск, утвержденное Постановлением мэра городского округа Жигулевск от 15.03.2007 N 319;</w:t>
      </w:r>
    </w:p>
    <w:p w14:paraId="7D124EBA" w14:textId="77777777" w:rsidR="000B702B" w:rsidRDefault="000B70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0B702B" w14:paraId="2C5AD9A6" w14:textId="77777777">
        <w:tc>
          <w:tcPr>
            <w:tcW w:w="60" w:type="dxa"/>
            <w:tcBorders>
              <w:top w:val="nil"/>
              <w:left w:val="nil"/>
              <w:bottom w:val="nil"/>
              <w:right w:val="nil"/>
            </w:tcBorders>
            <w:shd w:val="clear" w:color="auto" w:fill="CED3F1"/>
            <w:tcMar>
              <w:top w:w="0" w:type="dxa"/>
              <w:left w:w="0" w:type="dxa"/>
              <w:bottom w:w="0" w:type="dxa"/>
              <w:right w:w="0" w:type="dxa"/>
            </w:tcMar>
          </w:tcPr>
          <w:p w14:paraId="42632B82" w14:textId="77777777" w:rsidR="000B702B" w:rsidRDefault="000B70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188F077" w14:textId="77777777" w:rsidR="000B702B" w:rsidRDefault="000B70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D7E080F" w14:textId="77777777" w:rsidR="000B702B" w:rsidRDefault="000B702B">
            <w:pPr>
              <w:pStyle w:val="ConsPlusNormal"/>
              <w:jc w:val="both"/>
            </w:pPr>
            <w:r>
              <w:rPr>
                <w:color w:val="392C69"/>
              </w:rPr>
              <w:t>КонсультантПлюс: примечание.</w:t>
            </w:r>
          </w:p>
          <w:p w14:paraId="5707E09E" w14:textId="77777777" w:rsidR="000B702B" w:rsidRDefault="000B702B">
            <w:pPr>
              <w:pStyle w:val="ConsPlusNormal"/>
              <w:jc w:val="both"/>
            </w:pPr>
            <w:r>
              <w:rPr>
                <w:color w:val="392C69"/>
              </w:rPr>
              <w:t>В официальном тексте документа, видимо, допущена опечатка: Постановление от 11.01.2009 N 10 "Об утверждении Положения о порядке выдачи градостроительного заключения" утверждено мэром городского округа Жигулевск Самарской области, а не администрацией городского округа Жигулевск.</w:t>
            </w:r>
          </w:p>
        </w:tc>
        <w:tc>
          <w:tcPr>
            <w:tcW w:w="113" w:type="dxa"/>
            <w:tcBorders>
              <w:top w:val="nil"/>
              <w:left w:val="nil"/>
              <w:bottom w:val="nil"/>
              <w:right w:val="nil"/>
            </w:tcBorders>
            <w:shd w:val="clear" w:color="auto" w:fill="F4F3F8"/>
            <w:tcMar>
              <w:top w:w="0" w:type="dxa"/>
              <w:left w:w="0" w:type="dxa"/>
              <w:bottom w:w="0" w:type="dxa"/>
              <w:right w:w="0" w:type="dxa"/>
            </w:tcMar>
          </w:tcPr>
          <w:p w14:paraId="6440FDF0" w14:textId="77777777" w:rsidR="000B702B" w:rsidRDefault="000B702B">
            <w:pPr>
              <w:pStyle w:val="ConsPlusNormal"/>
            </w:pPr>
          </w:p>
        </w:tc>
      </w:tr>
    </w:tbl>
    <w:p w14:paraId="345C79A4" w14:textId="77777777" w:rsidR="000B702B" w:rsidRDefault="000B702B">
      <w:pPr>
        <w:pStyle w:val="ConsPlusNormal"/>
        <w:spacing w:before="360"/>
        <w:ind w:firstLine="540"/>
        <w:jc w:val="both"/>
      </w:pPr>
      <w:r>
        <w:t xml:space="preserve">3.14. </w:t>
      </w:r>
      <w:hyperlink r:id="rId11">
        <w:r>
          <w:rPr>
            <w:color w:val="0000FF"/>
          </w:rPr>
          <w:t>Постановление</w:t>
        </w:r>
      </w:hyperlink>
      <w:r>
        <w:t xml:space="preserve"> администрации городского округа Жигулевск от 11.01.2009 N 10 "Об утверждении Положения о порядке выдачи градостроительного заключения".</w:t>
      </w:r>
    </w:p>
    <w:p w14:paraId="5AB3553A" w14:textId="77777777" w:rsidR="000B702B" w:rsidRDefault="000B702B">
      <w:pPr>
        <w:pStyle w:val="ConsPlusNormal"/>
        <w:spacing w:before="280"/>
        <w:ind w:firstLine="540"/>
        <w:jc w:val="both"/>
      </w:pPr>
      <w:r>
        <w:t>4. Опубликовать настоящее Постановление в средствах массовой информации.</w:t>
      </w:r>
    </w:p>
    <w:p w14:paraId="2CD98B4E" w14:textId="77777777" w:rsidR="000B702B" w:rsidRDefault="000B702B">
      <w:pPr>
        <w:pStyle w:val="ConsPlusNormal"/>
        <w:spacing w:before="280"/>
        <w:ind w:firstLine="540"/>
        <w:jc w:val="both"/>
      </w:pPr>
      <w:r>
        <w:t>5. Настоящее Постановление вступает в силу с момента официального опубликования.</w:t>
      </w:r>
    </w:p>
    <w:p w14:paraId="30C20521" w14:textId="77777777" w:rsidR="000B702B" w:rsidRDefault="000B702B">
      <w:pPr>
        <w:pStyle w:val="ConsPlusNormal"/>
        <w:spacing w:before="280"/>
        <w:ind w:firstLine="540"/>
        <w:jc w:val="both"/>
      </w:pPr>
      <w:r>
        <w:lastRenderedPageBreak/>
        <w:t xml:space="preserve">6. Контроль за исполнением настоящего Постановления возложить на заместителя главы администрации городского округа Жигулевск по территориальному планированию </w:t>
      </w:r>
      <w:proofErr w:type="spellStart"/>
      <w:r>
        <w:t>Холназарову</w:t>
      </w:r>
      <w:proofErr w:type="spellEnd"/>
      <w:r>
        <w:t xml:space="preserve"> Т.Н.</w:t>
      </w:r>
    </w:p>
    <w:p w14:paraId="1E4B9C01" w14:textId="77777777" w:rsidR="000B702B" w:rsidRDefault="000B702B">
      <w:pPr>
        <w:pStyle w:val="ConsPlusNormal"/>
        <w:jc w:val="both"/>
      </w:pPr>
    </w:p>
    <w:p w14:paraId="55ACA41C" w14:textId="77777777" w:rsidR="000B702B" w:rsidRDefault="000B702B">
      <w:pPr>
        <w:pStyle w:val="ConsPlusNormal"/>
        <w:jc w:val="right"/>
      </w:pPr>
      <w:r>
        <w:t>Глава администрации</w:t>
      </w:r>
    </w:p>
    <w:p w14:paraId="5B20A687" w14:textId="77777777" w:rsidR="000B702B" w:rsidRDefault="000B702B">
      <w:pPr>
        <w:pStyle w:val="ConsPlusNormal"/>
        <w:jc w:val="right"/>
      </w:pPr>
      <w:r>
        <w:t>В.Я.КЛАССЕН</w:t>
      </w:r>
    </w:p>
    <w:p w14:paraId="0EA17983" w14:textId="77777777" w:rsidR="000B702B" w:rsidRDefault="000B702B">
      <w:pPr>
        <w:pStyle w:val="ConsPlusNormal"/>
        <w:jc w:val="both"/>
      </w:pPr>
    </w:p>
    <w:p w14:paraId="63BF62B7" w14:textId="77777777" w:rsidR="000B702B" w:rsidRDefault="000B702B">
      <w:pPr>
        <w:pStyle w:val="ConsPlusNormal"/>
        <w:jc w:val="both"/>
      </w:pPr>
    </w:p>
    <w:p w14:paraId="403AF54D" w14:textId="77777777" w:rsidR="000B702B" w:rsidRDefault="000B702B">
      <w:pPr>
        <w:pStyle w:val="ConsPlusNormal"/>
        <w:jc w:val="both"/>
      </w:pPr>
    </w:p>
    <w:p w14:paraId="30E15740" w14:textId="77777777" w:rsidR="000B702B" w:rsidRDefault="000B702B">
      <w:pPr>
        <w:pStyle w:val="ConsPlusNormal"/>
        <w:jc w:val="both"/>
      </w:pPr>
    </w:p>
    <w:p w14:paraId="4FDD08A4" w14:textId="77777777" w:rsidR="000B702B" w:rsidRDefault="000B702B">
      <w:pPr>
        <w:pStyle w:val="ConsPlusNormal"/>
        <w:jc w:val="both"/>
      </w:pPr>
    </w:p>
    <w:p w14:paraId="6DA165F9" w14:textId="77777777" w:rsidR="000B702B" w:rsidRDefault="000B702B">
      <w:pPr>
        <w:pStyle w:val="ConsPlusNormal"/>
        <w:jc w:val="right"/>
        <w:outlineLvl w:val="0"/>
      </w:pPr>
      <w:r>
        <w:t>Приложение N 1</w:t>
      </w:r>
    </w:p>
    <w:p w14:paraId="63D1FEF6" w14:textId="77777777" w:rsidR="000B702B" w:rsidRDefault="000B702B">
      <w:pPr>
        <w:pStyle w:val="ConsPlusNormal"/>
        <w:jc w:val="both"/>
      </w:pPr>
    </w:p>
    <w:p w14:paraId="0A2F06CD" w14:textId="77777777" w:rsidR="000B702B" w:rsidRDefault="000B702B">
      <w:pPr>
        <w:pStyle w:val="ConsPlusTitle"/>
        <w:jc w:val="center"/>
      </w:pPr>
      <w:bookmarkStart w:id="0" w:name="P46"/>
      <w:bookmarkEnd w:id="0"/>
      <w:r>
        <w:t>ПОЛОЖЕНИЕ</w:t>
      </w:r>
    </w:p>
    <w:p w14:paraId="49249B5F" w14:textId="77777777" w:rsidR="000B702B" w:rsidRDefault="000B702B">
      <w:pPr>
        <w:pStyle w:val="ConsPlusTitle"/>
        <w:jc w:val="center"/>
      </w:pPr>
      <w:r>
        <w:t>О КОМИССИИ ПО ЗЕМЛЕПОЛЬЗОВАНИЮ И ЗАСТРОЙКЕ</w:t>
      </w:r>
    </w:p>
    <w:p w14:paraId="1C696E7F" w14:textId="77777777" w:rsidR="000B702B" w:rsidRDefault="000B702B">
      <w:pPr>
        <w:pStyle w:val="ConsPlusTitle"/>
        <w:jc w:val="center"/>
      </w:pPr>
      <w:r>
        <w:t>ГОРОДСКОГО ОКРУГА ЖИГУЛЕВСК САМАРСКОЙ ОБЛАСТИ</w:t>
      </w:r>
    </w:p>
    <w:p w14:paraId="13C0AF98" w14:textId="77777777" w:rsidR="000B702B" w:rsidRDefault="000B702B">
      <w:pPr>
        <w:pStyle w:val="ConsPlusNormal"/>
        <w:jc w:val="both"/>
      </w:pPr>
    </w:p>
    <w:p w14:paraId="621D0932" w14:textId="77777777" w:rsidR="000B702B" w:rsidRDefault="000B702B">
      <w:pPr>
        <w:pStyle w:val="ConsPlusNormal"/>
        <w:jc w:val="center"/>
        <w:outlineLvl w:val="1"/>
      </w:pPr>
      <w:r>
        <w:t>1. Общие положения</w:t>
      </w:r>
    </w:p>
    <w:p w14:paraId="0EF6BF19" w14:textId="77777777" w:rsidR="000B702B" w:rsidRDefault="000B702B">
      <w:pPr>
        <w:pStyle w:val="ConsPlusNormal"/>
        <w:jc w:val="both"/>
      </w:pPr>
    </w:p>
    <w:p w14:paraId="2B0DE632" w14:textId="652ECD25" w:rsidR="000B702B" w:rsidRPr="00587829" w:rsidRDefault="000B702B">
      <w:pPr>
        <w:pStyle w:val="ConsPlusNormal"/>
        <w:ind w:firstLine="540"/>
        <w:jc w:val="both"/>
      </w:pPr>
      <w:r>
        <w:t xml:space="preserve">1.1. Комиссия по землепользованию и застройке городского округа Жигулевск Самарской области (далее - Комиссия) является постоянно действующим коллегиальным органом при администрации городского округа Жигулевск </w:t>
      </w:r>
      <w:r w:rsidR="00C94801" w:rsidRPr="00587829">
        <w:t xml:space="preserve">Самарской области </w:t>
      </w:r>
      <w:r w:rsidRPr="00587829">
        <w:t>и формируется в целях совершенствования и функционирования системы регулирования землепользования и застройки на территории городского округа Жигулевск</w:t>
      </w:r>
      <w:r w:rsidR="00C94801" w:rsidRPr="00587829">
        <w:t xml:space="preserve"> Самарской области</w:t>
      </w:r>
      <w:r w:rsidRPr="00587829">
        <w:t>, выработки рекомендаций по решению вопросов местного значения в сфере градостроительной деятельности.</w:t>
      </w:r>
    </w:p>
    <w:p w14:paraId="4F44C3E9" w14:textId="51B0FF4F" w:rsidR="000B702B" w:rsidRDefault="000B702B">
      <w:pPr>
        <w:pStyle w:val="ConsPlusNormal"/>
        <w:spacing w:before="280"/>
        <w:ind w:firstLine="540"/>
        <w:jc w:val="both"/>
      </w:pPr>
      <w:r w:rsidRPr="00587829">
        <w:t>1.2. Комиссия осуществляет свою деятельность в соответствии с законами и нормативными правовыми актами Российской Федерации, законами и нормативными правовыми актами Самарской области, нормативными правовыми актами городского округа Жигулевск</w:t>
      </w:r>
      <w:r w:rsidR="00C94801" w:rsidRPr="00587829">
        <w:t xml:space="preserve"> Самарской области</w:t>
      </w:r>
      <w:r w:rsidRPr="00587829">
        <w:t>, а также</w:t>
      </w:r>
      <w:r>
        <w:t xml:space="preserve"> настоящим Положением.</w:t>
      </w:r>
    </w:p>
    <w:p w14:paraId="1C1CA0E2" w14:textId="77777777" w:rsidR="000B702B" w:rsidRDefault="000B702B">
      <w:pPr>
        <w:pStyle w:val="ConsPlusNormal"/>
        <w:jc w:val="both"/>
      </w:pPr>
    </w:p>
    <w:p w14:paraId="1154AC69" w14:textId="77777777" w:rsidR="000B702B" w:rsidRDefault="000B702B">
      <w:pPr>
        <w:pStyle w:val="ConsPlusNormal"/>
        <w:jc w:val="center"/>
        <w:outlineLvl w:val="1"/>
      </w:pPr>
      <w:r>
        <w:t>2. Основные функции и задачи Комиссии</w:t>
      </w:r>
    </w:p>
    <w:p w14:paraId="7866F55C" w14:textId="77777777" w:rsidR="000B702B" w:rsidRDefault="000B702B">
      <w:pPr>
        <w:pStyle w:val="ConsPlusNormal"/>
        <w:jc w:val="both"/>
      </w:pPr>
    </w:p>
    <w:p w14:paraId="20DFB3A0" w14:textId="77777777" w:rsidR="000B702B" w:rsidRDefault="000B702B">
      <w:pPr>
        <w:pStyle w:val="ConsPlusNormal"/>
        <w:ind w:firstLine="540"/>
        <w:jc w:val="both"/>
      </w:pPr>
      <w:r>
        <w:t>Задачами Комиссии являются:</w:t>
      </w:r>
    </w:p>
    <w:p w14:paraId="40FAB580" w14:textId="77777777" w:rsidR="000B702B" w:rsidRDefault="000B702B">
      <w:pPr>
        <w:pStyle w:val="ConsPlusNormal"/>
        <w:spacing w:before="280"/>
        <w:ind w:firstLine="540"/>
        <w:jc w:val="both"/>
      </w:pPr>
      <w:r>
        <w:t>2.1. Рассмотрение предложений, обращений заинтересованных лиц:</w:t>
      </w:r>
    </w:p>
    <w:p w14:paraId="6D11C810" w14:textId="6F1625DA" w:rsidR="000B702B" w:rsidRPr="00C040B4" w:rsidRDefault="000B702B">
      <w:pPr>
        <w:pStyle w:val="ConsPlusNormal"/>
        <w:spacing w:before="280"/>
        <w:ind w:firstLine="540"/>
        <w:jc w:val="both"/>
      </w:pPr>
      <w:r>
        <w:t>2.1.1</w:t>
      </w:r>
      <w:r w:rsidRPr="00C040B4">
        <w:t xml:space="preserve">. </w:t>
      </w:r>
      <w:r w:rsidR="00C94801" w:rsidRPr="00C040B4">
        <w:t>(</w:t>
      </w:r>
      <w:bookmarkStart w:id="1" w:name="_Hlk190165940"/>
      <w:r w:rsidR="00C94801" w:rsidRPr="00C040B4">
        <w:t>Исключен)</w:t>
      </w:r>
      <w:bookmarkEnd w:id="1"/>
      <w:r w:rsidRPr="00C040B4">
        <w:t>;</w:t>
      </w:r>
    </w:p>
    <w:p w14:paraId="2B78AEB9" w14:textId="4EA35436" w:rsidR="000B702B" w:rsidRDefault="000B702B" w:rsidP="001F3717">
      <w:pPr>
        <w:pStyle w:val="ConsPlusNormal"/>
        <w:spacing w:before="280"/>
        <w:ind w:firstLine="540"/>
        <w:jc w:val="both"/>
      </w:pPr>
      <w:r w:rsidRPr="00C040B4">
        <w:t xml:space="preserve">2.1.2. </w:t>
      </w:r>
      <w:r w:rsidR="00C94801" w:rsidRPr="00C040B4">
        <w:t>(Исключен)</w:t>
      </w:r>
      <w:r w:rsidRPr="00C040B4">
        <w:t>;</w:t>
      </w:r>
    </w:p>
    <w:p w14:paraId="4FD3CC58" w14:textId="4856F1CC" w:rsidR="000B702B" w:rsidRDefault="000B702B">
      <w:pPr>
        <w:pStyle w:val="ConsPlusNormal"/>
        <w:spacing w:before="280"/>
        <w:ind w:firstLine="540"/>
        <w:jc w:val="both"/>
      </w:pPr>
      <w:r>
        <w:t xml:space="preserve">2.1.3. О предоставлении разрешения на условно разрешенный вид </w:t>
      </w:r>
      <w:r>
        <w:lastRenderedPageBreak/>
        <w:t>использования земельного участка и объекта капитального строительства</w:t>
      </w:r>
      <w:r w:rsidR="00C94801">
        <w:t xml:space="preserve">, </w:t>
      </w:r>
      <w:r w:rsidR="00C94801" w:rsidRPr="00275D8D">
        <w:t>виды использования «для индивидуального жилищного строительства», «для ведения личного подсобного хозяйства (приусадебный земельный участок)», «ведение огородничества», «ведение садоводства»</w:t>
      </w:r>
      <w:r w:rsidRPr="00275D8D">
        <w:t>;</w:t>
      </w:r>
    </w:p>
    <w:p w14:paraId="0B531D58" w14:textId="4205542B" w:rsidR="000B702B" w:rsidRDefault="000B702B">
      <w:pPr>
        <w:pStyle w:val="ConsPlusNormal"/>
        <w:spacing w:before="280"/>
        <w:ind w:firstLine="540"/>
        <w:jc w:val="both"/>
      </w:pPr>
      <w:r>
        <w:t xml:space="preserve">2.1.4. О предоставлении разрешения </w:t>
      </w:r>
      <w:r w:rsidR="00C94801" w:rsidRPr="00C94801">
        <w:t xml:space="preserve">на отклонение от предельных параметров разрешенного строительства, реконструкции объекта капитального строительства </w:t>
      </w:r>
      <w:r w:rsidR="00C94801" w:rsidRPr="004D5E50">
        <w:t>применительно к земельным участкам с видами разрешенного использования «для индивидуального жилищного строительства», «для ведения личного подсобного хозяйства (приусадебный земельный участок)», «ведение огородничества», «ведение садоводства»</w:t>
      </w:r>
      <w:r w:rsidRPr="004D5E50">
        <w:t>.</w:t>
      </w:r>
    </w:p>
    <w:p w14:paraId="0E99767D" w14:textId="77777777" w:rsidR="000B702B" w:rsidRDefault="000B702B">
      <w:pPr>
        <w:pStyle w:val="ConsPlusNormal"/>
        <w:spacing w:before="280"/>
        <w:ind w:firstLine="540"/>
        <w:jc w:val="both"/>
      </w:pPr>
      <w:r>
        <w:t>2.2. Подготовка рекомендаций и предложений по разработке и реализации документов по планировке территорий, проектов межевания территорий, устранению земельных правонарушений.</w:t>
      </w:r>
    </w:p>
    <w:p w14:paraId="306351C2" w14:textId="77777777" w:rsidR="000B702B" w:rsidRDefault="000B702B">
      <w:pPr>
        <w:pStyle w:val="ConsPlusNormal"/>
        <w:spacing w:before="280"/>
        <w:ind w:firstLine="540"/>
        <w:jc w:val="both"/>
      </w:pPr>
      <w:r>
        <w:t>2.3. Для обеспечения возложенных на нее задач Комиссия осуществляет следующие функции:</w:t>
      </w:r>
    </w:p>
    <w:p w14:paraId="244C5D3B" w14:textId="6B4AF364" w:rsidR="000B702B" w:rsidRDefault="000B702B">
      <w:pPr>
        <w:pStyle w:val="ConsPlusNormal"/>
        <w:spacing w:before="280"/>
        <w:ind w:firstLine="540"/>
        <w:jc w:val="both"/>
      </w:pPr>
      <w:r w:rsidRPr="00C530A6">
        <w:t xml:space="preserve">2.3.1. </w:t>
      </w:r>
      <w:r w:rsidR="008C3368" w:rsidRPr="00C530A6">
        <w:t>(Исключен).</w:t>
      </w:r>
    </w:p>
    <w:p w14:paraId="20A155A3" w14:textId="77777777" w:rsidR="000B702B" w:rsidRDefault="000B702B">
      <w:pPr>
        <w:pStyle w:val="ConsPlusNormal"/>
        <w:spacing w:before="280"/>
        <w:ind w:firstLine="540"/>
        <w:jc w:val="both"/>
      </w:pPr>
      <w:r>
        <w:t>2.3.2. По вопросам предоставления разрешения на условно разрешенный вид использования земельного участка или объекта капитального строительства (далее - Разрешение) Комиссия:</w:t>
      </w:r>
    </w:p>
    <w:p w14:paraId="685F0057" w14:textId="41B9E7C0" w:rsidR="000B702B" w:rsidRDefault="000B702B">
      <w:pPr>
        <w:pStyle w:val="ConsPlusNormal"/>
        <w:spacing w:before="280"/>
        <w:ind w:firstLine="540"/>
        <w:jc w:val="both"/>
      </w:pPr>
      <w:r>
        <w:t xml:space="preserve">- выносит после рассмотрения обращений, заявлений заинтересованных лиц одну из следующих рекомендаций: </w:t>
      </w:r>
      <w:r w:rsidR="003F7221">
        <w:t>«</w:t>
      </w:r>
      <w:r>
        <w:t>о назначении публичных слушаний</w:t>
      </w:r>
      <w:r w:rsidR="00385265" w:rsidRPr="00385265">
        <w:t xml:space="preserve"> </w:t>
      </w:r>
      <w:r w:rsidR="00385265" w:rsidRPr="00385265">
        <w:t>или общественных обсуждений»</w:t>
      </w:r>
      <w:r>
        <w:t xml:space="preserve"> или </w:t>
      </w:r>
      <w:r w:rsidR="003F7221">
        <w:t>«</w:t>
      </w:r>
      <w:r>
        <w:t>об отказе в назначении публичных слушаний</w:t>
      </w:r>
      <w:r w:rsidR="00385265" w:rsidRPr="00385265">
        <w:t xml:space="preserve"> </w:t>
      </w:r>
      <w:r w:rsidR="00385265" w:rsidRPr="00385265">
        <w:t>или общественных обсуждений»</w:t>
      </w:r>
      <w:r>
        <w:t xml:space="preserve"> и направляет главе администрации городского округа Жигулевск </w:t>
      </w:r>
      <w:r w:rsidR="003F7221">
        <w:t xml:space="preserve">Самарской области </w:t>
      </w:r>
      <w:r>
        <w:t>для принятия окончательного решения;</w:t>
      </w:r>
    </w:p>
    <w:p w14:paraId="1F9CF74E" w14:textId="44B3EF23" w:rsidR="000B702B" w:rsidRDefault="000B702B">
      <w:pPr>
        <w:pStyle w:val="ConsPlusNormal"/>
        <w:spacing w:before="280"/>
        <w:ind w:firstLine="540"/>
        <w:jc w:val="both"/>
      </w:pPr>
      <w:r>
        <w:t xml:space="preserve">- в случае назначения публичных слушаний </w:t>
      </w:r>
      <w:r w:rsidR="003F7221" w:rsidRPr="003F7221">
        <w:t>или общественных обсуждений</w:t>
      </w:r>
      <w:r w:rsidR="003F7221">
        <w:t xml:space="preserve"> </w:t>
      </w:r>
      <w:r>
        <w:t xml:space="preserve">в течение 10 дней направляет сообщение о проведении публичных слушаний </w:t>
      </w:r>
      <w:r w:rsidR="003F7221" w:rsidRPr="003F7221">
        <w:t>или общественных обсуждений</w:t>
      </w:r>
      <w:r w:rsidR="003F7221">
        <w:t xml:space="preserve"> </w:t>
      </w:r>
      <w:r>
        <w:t>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14:paraId="63C81BD0" w14:textId="057A9B29" w:rsidR="000B702B" w:rsidRDefault="000B702B">
      <w:pPr>
        <w:pStyle w:val="ConsPlusNormal"/>
        <w:spacing w:before="280"/>
        <w:ind w:firstLine="540"/>
        <w:jc w:val="both"/>
      </w:pPr>
      <w:r>
        <w:t xml:space="preserve">- организует и проводит публичные слушания </w:t>
      </w:r>
      <w:r w:rsidR="003F7221" w:rsidRPr="003F7221">
        <w:t>или общественные обсуждения</w:t>
      </w:r>
      <w:r w:rsidR="003F7221" w:rsidRPr="003F7221">
        <w:t xml:space="preserve"> </w:t>
      </w:r>
      <w:r>
        <w:t xml:space="preserve">в соответствии с </w:t>
      </w:r>
      <w:hyperlink r:id="rId12">
        <w:r>
          <w:rPr>
            <w:color w:val="0000FF"/>
          </w:rPr>
          <w:t>Порядком</w:t>
        </w:r>
      </w:hyperlink>
      <w:r>
        <w:t xml:space="preserve"> организации и проведения публичных слушаний </w:t>
      </w:r>
      <w:r w:rsidR="003F7221" w:rsidRPr="003F7221">
        <w:t>или общественные обсуждения</w:t>
      </w:r>
      <w:r w:rsidR="003F7221" w:rsidRPr="003F7221">
        <w:t xml:space="preserve"> </w:t>
      </w:r>
      <w:r>
        <w:t>в городском округе Жигулевск</w:t>
      </w:r>
      <w:r w:rsidR="003F7221">
        <w:t xml:space="preserve"> </w:t>
      </w:r>
      <w:r w:rsidR="003F7221">
        <w:lastRenderedPageBreak/>
        <w:t>Самарской области</w:t>
      </w:r>
      <w:r>
        <w:t>;</w:t>
      </w:r>
    </w:p>
    <w:p w14:paraId="0EDFE869" w14:textId="1FD716C7" w:rsidR="000B702B" w:rsidRDefault="000B702B">
      <w:pPr>
        <w:pStyle w:val="ConsPlusNormal"/>
        <w:spacing w:before="280"/>
        <w:ind w:firstLine="540"/>
        <w:jc w:val="both"/>
      </w:pPr>
      <w:r>
        <w:t xml:space="preserve">- с учетом протокола публичных слушаний </w:t>
      </w:r>
      <w:r w:rsidR="003F7221" w:rsidRPr="003F7221">
        <w:t>или общественны</w:t>
      </w:r>
      <w:r w:rsidR="003F7221">
        <w:t>х</w:t>
      </w:r>
      <w:r w:rsidR="003F7221" w:rsidRPr="003F7221">
        <w:t xml:space="preserve"> обсуждени</w:t>
      </w:r>
      <w:r w:rsidR="003F7221">
        <w:t>й</w:t>
      </w:r>
      <w:r w:rsidR="003F7221" w:rsidRPr="003F7221">
        <w:t xml:space="preserve"> </w:t>
      </w:r>
      <w:r>
        <w:t xml:space="preserve">готовит заключение о результатах публичных слушаний </w:t>
      </w:r>
      <w:r w:rsidR="003F7221" w:rsidRPr="003F7221">
        <w:t>или общественн</w:t>
      </w:r>
      <w:r w:rsidR="003F7221">
        <w:t xml:space="preserve">ых </w:t>
      </w:r>
      <w:r w:rsidR="003F7221" w:rsidRPr="003F7221">
        <w:t>обсуждени</w:t>
      </w:r>
      <w:r w:rsidR="003F7221">
        <w:t>й</w:t>
      </w:r>
      <w:r w:rsidR="003F7221" w:rsidRPr="003F7221">
        <w:t xml:space="preserve"> </w:t>
      </w:r>
      <w:r>
        <w:t xml:space="preserve">и направляет для опубликования в СМИ, обеспечивает размещение заключения на официальном сайте администрации городского округа Жигулевск </w:t>
      </w:r>
      <w:r w:rsidR="003F7221">
        <w:t xml:space="preserve">Самарской области </w:t>
      </w:r>
      <w:r>
        <w:t>в сети Интернет;</w:t>
      </w:r>
    </w:p>
    <w:p w14:paraId="3EE3C28F" w14:textId="2E994E95" w:rsidR="000B702B" w:rsidRDefault="000B702B">
      <w:pPr>
        <w:pStyle w:val="ConsPlusNormal"/>
        <w:spacing w:before="280"/>
        <w:ind w:firstLine="540"/>
        <w:jc w:val="both"/>
      </w:pPr>
      <w:r>
        <w:t xml:space="preserve">- на основании заключения о результатах публичных слушаний </w:t>
      </w:r>
      <w:r w:rsidR="006B492B" w:rsidRPr="006B492B">
        <w:t>или общественных обсуждений</w:t>
      </w:r>
      <w:r w:rsidR="006B492B" w:rsidRPr="006B492B">
        <w:t xml:space="preserve"> </w:t>
      </w:r>
      <w:r>
        <w:t>по вопросу предоставления Разрешения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администрации городского округа Жигулевск</w:t>
      </w:r>
      <w:r w:rsidR="006B492B">
        <w:t xml:space="preserve"> Самарской области</w:t>
      </w:r>
      <w:r>
        <w:t>;</w:t>
      </w:r>
    </w:p>
    <w:p w14:paraId="42ABCD8D" w14:textId="77777777" w:rsidR="000B702B" w:rsidRDefault="000B702B">
      <w:pPr>
        <w:pStyle w:val="ConsPlusNormal"/>
        <w:spacing w:before="280"/>
        <w:ind w:firstLine="540"/>
        <w:jc w:val="both"/>
      </w:pPr>
      <w:r>
        <w:t>2.3.3. 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(далее - Разрешение на отклонение) Комиссия:</w:t>
      </w:r>
    </w:p>
    <w:p w14:paraId="53F97FC0" w14:textId="77777777" w:rsidR="000B702B" w:rsidRDefault="000B702B">
      <w:pPr>
        <w:pStyle w:val="ConsPlusNormal"/>
        <w:spacing w:before="280"/>
        <w:ind w:firstLine="540"/>
        <w:jc w:val="both"/>
      </w:pPr>
      <w:r>
        <w:t>- на основании заключения Департамента о соответствии предполагаемых параметров разрешенного строительства (реконструкции) объекта требованиям технических регламентов рассматривает предложения о предоставлении Разрешения на отклонение для отдельного земельного участка;</w:t>
      </w:r>
    </w:p>
    <w:p w14:paraId="25A6C750" w14:textId="1082707E" w:rsidR="000B702B" w:rsidRDefault="000B702B">
      <w:pPr>
        <w:pStyle w:val="ConsPlusNormal"/>
        <w:spacing w:before="280"/>
        <w:ind w:firstLine="540"/>
        <w:jc w:val="both"/>
      </w:pPr>
      <w:r>
        <w:t xml:space="preserve">- </w:t>
      </w:r>
      <w:r w:rsidR="00F07201" w:rsidRPr="00F07201">
        <w:t>выносит после рассмотрения обращений, заявлений заинтересованных лиц одну из следующих рекомендаций: «о назначении публичных слушаний или общественных обсуждений» или «об отказе в назначении публичных слушаний или общественных обсуждений» главе администрации городского округа Жигулевск Самарской области для принятия окончательного решения</w:t>
      </w:r>
      <w:r>
        <w:t>;</w:t>
      </w:r>
    </w:p>
    <w:p w14:paraId="0A390462" w14:textId="76E2503D" w:rsidR="000B702B" w:rsidRDefault="000B702B">
      <w:pPr>
        <w:pStyle w:val="ConsPlusNormal"/>
        <w:spacing w:before="280"/>
        <w:ind w:firstLine="540"/>
        <w:jc w:val="both"/>
      </w:pPr>
      <w:r>
        <w:t xml:space="preserve">- </w:t>
      </w:r>
      <w:r w:rsidR="00DB56F1" w:rsidRPr="00DB56F1">
        <w:t>в случае назначения публичных слушаний или общественных обсуждений в течение 10 дней направляет сообщение о проведении публичных слушаний или общественных обсуждений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r>
        <w:t>;</w:t>
      </w:r>
    </w:p>
    <w:p w14:paraId="4869DF8B" w14:textId="546479FC" w:rsidR="000B702B" w:rsidRDefault="000B702B">
      <w:pPr>
        <w:pStyle w:val="ConsPlusNormal"/>
        <w:spacing w:before="280"/>
        <w:ind w:firstLine="540"/>
        <w:jc w:val="both"/>
      </w:pPr>
      <w:r>
        <w:t xml:space="preserve">- </w:t>
      </w:r>
      <w:r w:rsidR="00533D69" w:rsidRPr="00533D69">
        <w:t>обеспечивает подготовку документов и материалов к публичным слушаниям или общественных обсуждений</w:t>
      </w:r>
      <w:r>
        <w:t>;</w:t>
      </w:r>
    </w:p>
    <w:p w14:paraId="20B1BD53" w14:textId="0E4073CB" w:rsidR="000B702B" w:rsidRDefault="000B702B">
      <w:pPr>
        <w:pStyle w:val="ConsPlusNormal"/>
        <w:spacing w:before="280"/>
        <w:ind w:firstLine="540"/>
        <w:jc w:val="both"/>
      </w:pPr>
      <w:r>
        <w:lastRenderedPageBreak/>
        <w:t xml:space="preserve">- </w:t>
      </w:r>
      <w:r w:rsidR="00533D69" w:rsidRPr="00533D69">
        <w:t>организует и проводит публичные слушания или общественных обсуждений в соответствии с Порядком организации и проведения публичных слушаний или общественных обсуждений в городском округе Жигулевск Самарской области</w:t>
      </w:r>
      <w:r>
        <w:t>;</w:t>
      </w:r>
    </w:p>
    <w:p w14:paraId="5DB8ED38" w14:textId="219B5A1C" w:rsidR="000B702B" w:rsidRDefault="000B702B">
      <w:pPr>
        <w:pStyle w:val="ConsPlusNormal"/>
        <w:spacing w:before="280"/>
        <w:ind w:firstLine="540"/>
        <w:jc w:val="both"/>
      </w:pPr>
      <w:r>
        <w:t xml:space="preserve">- </w:t>
      </w:r>
      <w:r w:rsidR="00672319" w:rsidRPr="00672319">
        <w:t>с учетом протокола публичных слушаний или общественных обсуждений готовит заключение о результатах публичных слушаний или общественных обсуждений и направляет для опубликования в СМИ, обеспечивает размещение заключения на официальном сайте администрации городского округа Жигулевск Самарской области в сети Интернет</w:t>
      </w:r>
      <w:r>
        <w:t>;</w:t>
      </w:r>
    </w:p>
    <w:p w14:paraId="1A7175E8" w14:textId="06429755" w:rsidR="000B702B" w:rsidRDefault="000B702B">
      <w:pPr>
        <w:pStyle w:val="ConsPlusNormal"/>
        <w:spacing w:before="280"/>
        <w:ind w:firstLine="540"/>
        <w:jc w:val="both"/>
      </w:pPr>
      <w:r>
        <w:t xml:space="preserve">- </w:t>
      </w:r>
      <w:r w:rsidR="00E3166A" w:rsidRPr="00E3166A">
        <w:t>на основании заключения о результатах публичных слушаний или общественных обсуждений по вопросу предоставления Разрешения на отклонение осуществляет подготовку рекомендаций о предоставлении Разрешения на отклонение или об отказе в предоставлении Разрешения на отклонение с указанием причин принятого решения и направляет их главе администрации городского округа Жигулевск Самарской области</w:t>
      </w:r>
      <w:r>
        <w:t>;</w:t>
      </w:r>
    </w:p>
    <w:p w14:paraId="0DC502BA" w14:textId="77777777" w:rsidR="000B702B" w:rsidRDefault="000B702B">
      <w:pPr>
        <w:pStyle w:val="ConsPlusNormal"/>
        <w:spacing w:before="280"/>
        <w:ind w:firstLine="540"/>
        <w:jc w:val="both"/>
      </w:pPr>
      <w:r>
        <w:t>2.3.4. При подготовке рекомендаций и предложений по разработке и реализации документов по планировке территорий, проектов межевания территорий, устранению земельных правонарушений Комиссия:</w:t>
      </w:r>
    </w:p>
    <w:p w14:paraId="5A064AF2" w14:textId="27CEA0FA" w:rsidR="000B702B" w:rsidRDefault="000B702B">
      <w:pPr>
        <w:pStyle w:val="ConsPlusNormal"/>
        <w:spacing w:before="280"/>
        <w:ind w:firstLine="540"/>
        <w:jc w:val="both"/>
      </w:pPr>
      <w:r>
        <w:t xml:space="preserve">- рассматривает заявления, обращения физических и юридических лиц, органов исполнительной власти, структурных подразделений администрации городского округа Жигулевск </w:t>
      </w:r>
      <w:r w:rsidR="00FA38DD" w:rsidRPr="00FA38DD">
        <w:t xml:space="preserve">Самарской области </w:t>
      </w:r>
      <w:r>
        <w:t>по вопросам разработки и реализации документов по планировке территорий, проектов межевания территорий, устранению земельных правонарушений;</w:t>
      </w:r>
    </w:p>
    <w:p w14:paraId="3E761AA7" w14:textId="77777777" w:rsidR="000B702B" w:rsidRDefault="000B702B">
      <w:pPr>
        <w:pStyle w:val="ConsPlusNormal"/>
        <w:spacing w:before="280"/>
        <w:ind w:firstLine="540"/>
        <w:jc w:val="both"/>
      </w:pPr>
      <w:r>
        <w:t>- по результатам рассмотрения обращения физических и юридических лиц по вопросам разработки и реализации документов по планировке территорий, проектов межевания территорий, устранению земельных правонарушений либо в инициативном порядке готовит рекомендации, предложения по подготовке проектов муниципальных нормативных правовых актов, по проведению мероприятий по устранению земельных правонарушений;</w:t>
      </w:r>
    </w:p>
    <w:p w14:paraId="53E9525B" w14:textId="3EBF617A" w:rsidR="000B702B" w:rsidRDefault="000B702B">
      <w:pPr>
        <w:pStyle w:val="ConsPlusNormal"/>
        <w:spacing w:before="280"/>
        <w:ind w:firstLine="540"/>
        <w:jc w:val="both"/>
      </w:pPr>
      <w:r>
        <w:t xml:space="preserve">- </w:t>
      </w:r>
      <w:r w:rsidR="00FA38DD" w:rsidRPr="00FA38DD">
        <w:t>организует и проводит публичные слушания или общественные обсуждения по проектам планировки территории и проектам межевания территории, подготовленные в составе документации по планировке территории, в соответствии с Порядком организации и проведения публичных слушаний или общественных обсуждений в городском округе Жигулевск Самарской области</w:t>
      </w:r>
      <w:r w:rsidR="00C6658D">
        <w:t>;</w:t>
      </w:r>
    </w:p>
    <w:p w14:paraId="09D0B473" w14:textId="77777777" w:rsidR="00F66039" w:rsidRDefault="00C6658D" w:rsidP="00F66039">
      <w:pPr>
        <w:pStyle w:val="ConsPlusNormal"/>
        <w:jc w:val="both"/>
      </w:pPr>
      <w:r>
        <w:tab/>
      </w:r>
      <w:r w:rsidR="00F66039">
        <w:t xml:space="preserve">рассматривает материалы, документы при размещении самовольных строений на территории городского округа Жигулевск Самарской области, проводит необходимые мероприятия в соответствии с Положением о порядке принятия решения о сносе самовольной постройки на территории городского </w:t>
      </w:r>
      <w:r w:rsidR="00F66039">
        <w:lastRenderedPageBreak/>
        <w:t>округа Жигулевск Самарской области или ее приведении в соответствие с установленными требованиями и осуществления сноса самовольных построек;</w:t>
      </w:r>
    </w:p>
    <w:p w14:paraId="23CC0E37" w14:textId="26A75308" w:rsidR="007E7CBE" w:rsidRDefault="00F66039" w:rsidP="00F66039">
      <w:pPr>
        <w:pStyle w:val="ConsPlusNormal"/>
        <w:jc w:val="both"/>
      </w:pPr>
      <w:r>
        <w:t>- рассматривает схемы расположения земельного участка или земельных участков на кадастровом плане территории, на котором расположены многоквартирный дом и иные входящие в состав такого дома объекты недвижимого имущества.</w:t>
      </w:r>
    </w:p>
    <w:p w14:paraId="36617B2A" w14:textId="77777777" w:rsidR="000B702B" w:rsidRDefault="000B702B">
      <w:pPr>
        <w:pStyle w:val="ConsPlusNormal"/>
        <w:jc w:val="center"/>
        <w:outlineLvl w:val="1"/>
      </w:pPr>
      <w:r>
        <w:t>3. Права Комиссии</w:t>
      </w:r>
    </w:p>
    <w:p w14:paraId="54BEC7BC" w14:textId="77777777" w:rsidR="000B702B" w:rsidRDefault="000B702B">
      <w:pPr>
        <w:pStyle w:val="ConsPlusNormal"/>
        <w:jc w:val="both"/>
      </w:pPr>
    </w:p>
    <w:p w14:paraId="36014A18" w14:textId="77777777" w:rsidR="000B702B" w:rsidRDefault="000B702B">
      <w:pPr>
        <w:pStyle w:val="ConsPlusNormal"/>
        <w:ind w:firstLine="540"/>
        <w:jc w:val="both"/>
      </w:pPr>
      <w:r>
        <w:t>Комиссия при выполнении возложенных на нее обязанностей вправе:</w:t>
      </w:r>
    </w:p>
    <w:p w14:paraId="6A84498B" w14:textId="77777777" w:rsidR="000B702B" w:rsidRDefault="000B702B">
      <w:pPr>
        <w:pStyle w:val="ConsPlusNormal"/>
        <w:spacing w:before="280"/>
        <w:ind w:firstLine="540"/>
        <w:jc w:val="both"/>
      </w:pPr>
      <w:r>
        <w:t>3.1. Взаимодействовать с органами исполнительной власти Самарской области, территориальными органами федеральных органов исполнительной власти, органами местного самоуправления и иными организациями.</w:t>
      </w:r>
    </w:p>
    <w:p w14:paraId="700636A1" w14:textId="78ABBF9F" w:rsidR="000B702B" w:rsidRDefault="000B702B">
      <w:pPr>
        <w:pStyle w:val="ConsPlusNormal"/>
        <w:spacing w:before="280"/>
        <w:ind w:firstLine="540"/>
        <w:jc w:val="both"/>
      </w:pPr>
      <w:r>
        <w:t xml:space="preserve">3.2. </w:t>
      </w:r>
      <w:r w:rsidR="00290E31" w:rsidRPr="00290E31">
        <w:t>Привлекать к работе независимых экспертов, приглашать представителей структурных подразделений администрации городского округа Жигулевск Самарской области, государственных органов контроля и надзора, представителей общественных организаций, территориальных общественных самоуправлений, юридических и физических лиц по вопросам, относящимся к ее компетенции</w:t>
      </w:r>
      <w:r>
        <w:t>.</w:t>
      </w:r>
    </w:p>
    <w:p w14:paraId="396AB639" w14:textId="77777777" w:rsidR="000B702B" w:rsidRDefault="000B702B">
      <w:pPr>
        <w:pStyle w:val="ConsPlusNormal"/>
        <w:spacing w:before="280"/>
        <w:ind w:firstLine="540"/>
        <w:jc w:val="both"/>
      </w:pPr>
      <w:r>
        <w:t>3.3. Создавать при необходимости рабочие группы для выработки согласованных решений по вопросам, относящимся к компетенции Комиссии.</w:t>
      </w:r>
    </w:p>
    <w:p w14:paraId="4DDD8CBC" w14:textId="4FCCEA0F" w:rsidR="000B702B" w:rsidRDefault="000B702B">
      <w:pPr>
        <w:pStyle w:val="ConsPlusNormal"/>
        <w:spacing w:before="280"/>
        <w:ind w:firstLine="540"/>
        <w:jc w:val="both"/>
      </w:pPr>
      <w:r>
        <w:t xml:space="preserve">3.4. </w:t>
      </w:r>
      <w:r w:rsidR="00BA1EA9" w:rsidRPr="00BA1EA9">
        <w:t>Запрашивать и получать от структурных подразделений администрации городского округа Жигулевск Самарской области, органов государственного контроля и надзора, заказчиков представления официальных заключений, иных материалов, необходимых для деятельности Комиссии</w:t>
      </w:r>
      <w:r>
        <w:t>.</w:t>
      </w:r>
    </w:p>
    <w:p w14:paraId="476CF4F1" w14:textId="5F4FCF8A" w:rsidR="000B702B" w:rsidRDefault="000B702B">
      <w:pPr>
        <w:pStyle w:val="ConsPlusNormal"/>
        <w:spacing w:before="280"/>
        <w:ind w:firstLine="540"/>
        <w:jc w:val="both"/>
      </w:pPr>
      <w:r>
        <w:t xml:space="preserve">3.5. </w:t>
      </w:r>
      <w:r w:rsidR="00507C5D" w:rsidRPr="00507C5D">
        <w:t>Готовить по результатам деятельности Комиссии заключения, рекомендации по подготовке проектов нормативных правовых актов городского округа Жигулевск Самарской области, а также о внесении изменений в действующие нормативные правовые акты городского округа Жигулевск Самарской области, в том числе о внесении изменений в настоящее Положение и состав Комиссии по проведению мероприятий по устранению земельных правонарушений</w:t>
      </w:r>
      <w:r>
        <w:t>.</w:t>
      </w:r>
    </w:p>
    <w:p w14:paraId="39FDA9ED" w14:textId="77777777" w:rsidR="000B702B" w:rsidRDefault="000B702B">
      <w:pPr>
        <w:pStyle w:val="ConsPlusNormal"/>
        <w:spacing w:before="280"/>
        <w:ind w:firstLine="540"/>
        <w:jc w:val="both"/>
      </w:pPr>
      <w:r>
        <w:t>3.6. Принимать участие в разработке проектов нормативных правовых актов по вопросам градостроительной деятельности.</w:t>
      </w:r>
    </w:p>
    <w:p w14:paraId="536CC3E9" w14:textId="242C84D8" w:rsidR="000B702B" w:rsidRDefault="000B702B">
      <w:pPr>
        <w:pStyle w:val="ConsPlusNormal"/>
        <w:spacing w:before="280"/>
        <w:ind w:firstLine="540"/>
        <w:jc w:val="both"/>
      </w:pPr>
      <w:r>
        <w:t xml:space="preserve">3.7. </w:t>
      </w:r>
      <w:r w:rsidR="0014442F" w:rsidRPr="0014442F">
        <w:t xml:space="preserve">Координировать деятельность должностных лиц администрации городского округа Жигулевск Самарской области по проведению мероприятий по выявлению, учету, освобождению самовольно занятых земельных участков, сносу (демонтажу) временно установленных сооружений </w:t>
      </w:r>
      <w:r w:rsidR="0014442F" w:rsidRPr="0014442F">
        <w:lastRenderedPageBreak/>
        <w:t>и некапитальных объектов в соответствии с действующим законодательством и муниципальными правовыми актами, в том числе проводить выездные совещания</w:t>
      </w:r>
      <w:r>
        <w:t>.</w:t>
      </w:r>
    </w:p>
    <w:p w14:paraId="0EA4A12E" w14:textId="77777777" w:rsidR="000B702B" w:rsidRDefault="000B702B">
      <w:pPr>
        <w:pStyle w:val="ConsPlusNormal"/>
        <w:spacing w:before="280"/>
        <w:ind w:firstLine="540"/>
        <w:jc w:val="both"/>
      </w:pPr>
      <w:r>
        <w:t xml:space="preserve">3.8. Осуществлять иные полномочия, отнесенные к компетенции Комиссии земельным и градостроительным законодательством, Положением о Комиссии, </w:t>
      </w:r>
      <w:hyperlink r:id="rId13">
        <w:r>
          <w:rPr>
            <w:color w:val="0000FF"/>
          </w:rPr>
          <w:t>Правилами</w:t>
        </w:r>
      </w:hyperlink>
      <w:r>
        <w:t xml:space="preserve"> землепользования, Генпланом, другими муниципальными правовыми актами городского округа Жигулевск.</w:t>
      </w:r>
    </w:p>
    <w:p w14:paraId="5CC82BE3" w14:textId="77777777" w:rsidR="000B702B" w:rsidRDefault="000B702B">
      <w:pPr>
        <w:pStyle w:val="ConsPlusNormal"/>
        <w:jc w:val="both"/>
      </w:pPr>
    </w:p>
    <w:p w14:paraId="06489CED" w14:textId="77777777" w:rsidR="000B702B" w:rsidRDefault="000B702B">
      <w:pPr>
        <w:pStyle w:val="ConsPlusNormal"/>
        <w:jc w:val="center"/>
        <w:outlineLvl w:val="1"/>
      </w:pPr>
      <w:r>
        <w:t>4. Организация и порядок деятельности Комиссии</w:t>
      </w:r>
    </w:p>
    <w:p w14:paraId="2AB8F46F" w14:textId="77777777" w:rsidR="000B702B" w:rsidRDefault="000B702B">
      <w:pPr>
        <w:pStyle w:val="ConsPlusNormal"/>
        <w:jc w:val="both"/>
      </w:pPr>
    </w:p>
    <w:p w14:paraId="35709B04" w14:textId="77777777" w:rsidR="00042FD6" w:rsidRDefault="000B702B" w:rsidP="00042FD6">
      <w:pPr>
        <w:pStyle w:val="ConsPlusNormal"/>
        <w:ind w:firstLine="540"/>
        <w:jc w:val="both"/>
      </w:pPr>
      <w:r>
        <w:t xml:space="preserve">4.1. </w:t>
      </w:r>
      <w:r w:rsidR="00042FD6">
        <w:t>Состав Комиссии, председатель Комиссии утверждаются постановлением администрации городского округа Жигулевск Самарской области. Члены Комиссии осуществляют свою деятельность на безвозмездной основе в соответствии с настоящим Положением.</w:t>
      </w:r>
    </w:p>
    <w:p w14:paraId="689A6B5B" w14:textId="3BF7C810" w:rsidR="00BE2069" w:rsidRDefault="00042FD6" w:rsidP="00042FD6">
      <w:pPr>
        <w:pStyle w:val="ConsPlusNormal"/>
        <w:ind w:firstLine="540"/>
        <w:jc w:val="both"/>
        <w:rPr>
          <w:szCs w:val="28"/>
        </w:rPr>
      </w:pPr>
      <w:r>
        <w:t>4.1.1. В состав комиссии входят представители отдела градостроительства и архитектуры администрации городского округа Жигулевск Самарской области, комитета по управлению муниципальным имуществом администрации городского округа Жигулевск, депутаты Думы городского округа Жигулевск Самарской области, представители органов государственного надзора по соглашению, представитель министерства строительства Самарской области</w:t>
      </w:r>
      <w:r w:rsidR="00BE2069">
        <w:rPr>
          <w:szCs w:val="28"/>
        </w:rPr>
        <w:t>.</w:t>
      </w:r>
    </w:p>
    <w:p w14:paraId="0715802B" w14:textId="77777777" w:rsidR="00BE2069" w:rsidRDefault="00BE2069" w:rsidP="00BE2069">
      <w:pPr>
        <w:autoSpaceDE w:val="0"/>
        <w:autoSpaceDN w:val="0"/>
        <w:adjustRightInd w:val="0"/>
        <w:spacing w:before="280" w:after="0"/>
        <w:ind w:firstLine="540"/>
        <w:jc w:val="both"/>
        <w:rPr>
          <w:rFonts w:cs="Times New Roman"/>
          <w:szCs w:val="28"/>
        </w:rPr>
      </w:pPr>
      <w:r>
        <w:rPr>
          <w:rFonts w:cs="Times New Roman"/>
          <w:szCs w:val="28"/>
        </w:rPr>
        <w:t>Депутаты Думы городского округа Жигулевск Самарской области включаются в состав комиссии на основании письменного предложения Думы городского округа Жигулевск Самарской области.</w:t>
      </w:r>
    </w:p>
    <w:p w14:paraId="5EE299A2" w14:textId="77777777" w:rsidR="00BE2069" w:rsidRDefault="00BE2069" w:rsidP="00BE2069">
      <w:pPr>
        <w:autoSpaceDE w:val="0"/>
        <w:autoSpaceDN w:val="0"/>
        <w:adjustRightInd w:val="0"/>
        <w:spacing w:before="280" w:after="0"/>
        <w:ind w:firstLine="540"/>
        <w:jc w:val="both"/>
        <w:rPr>
          <w:rFonts w:cs="Times New Roman"/>
          <w:szCs w:val="28"/>
        </w:rPr>
      </w:pPr>
      <w:r>
        <w:rPr>
          <w:rFonts w:cs="Times New Roman"/>
          <w:szCs w:val="28"/>
        </w:rPr>
        <w:t>Представители органов государственного надзора включаются в состав комиссии на основании письменного предложения соответствующего органа.</w:t>
      </w:r>
    </w:p>
    <w:p w14:paraId="362CB58B" w14:textId="77777777" w:rsidR="00BE2069" w:rsidRDefault="00BE2069" w:rsidP="00BE2069">
      <w:pPr>
        <w:autoSpaceDE w:val="0"/>
        <w:autoSpaceDN w:val="0"/>
        <w:adjustRightInd w:val="0"/>
        <w:spacing w:before="280" w:after="0"/>
        <w:ind w:firstLine="540"/>
        <w:jc w:val="both"/>
        <w:rPr>
          <w:rFonts w:cs="Times New Roman"/>
          <w:szCs w:val="28"/>
        </w:rPr>
      </w:pPr>
      <w:r>
        <w:rPr>
          <w:rFonts w:cs="Times New Roman"/>
          <w:szCs w:val="28"/>
        </w:rPr>
        <w:t>В состав комиссии могут быть внесены изменения в случае прекращения полномочий члена комиссии по следующим основаниям:</w:t>
      </w:r>
    </w:p>
    <w:p w14:paraId="6C3D593B" w14:textId="77777777" w:rsidR="00BE2069" w:rsidRDefault="00BE2069" w:rsidP="00BE2069">
      <w:pPr>
        <w:autoSpaceDE w:val="0"/>
        <w:autoSpaceDN w:val="0"/>
        <w:adjustRightInd w:val="0"/>
        <w:spacing w:before="280" w:after="0"/>
        <w:ind w:firstLine="540"/>
        <w:jc w:val="both"/>
        <w:rPr>
          <w:rFonts w:cs="Times New Roman"/>
          <w:szCs w:val="28"/>
        </w:rPr>
      </w:pPr>
      <w:r>
        <w:rPr>
          <w:rFonts w:cs="Times New Roman"/>
          <w:szCs w:val="28"/>
        </w:rPr>
        <w:t>по заявлению члена комиссии;</w:t>
      </w:r>
    </w:p>
    <w:p w14:paraId="5EB46985" w14:textId="77777777" w:rsidR="00933A06" w:rsidRPr="00933A06" w:rsidRDefault="00933A06" w:rsidP="00933A06">
      <w:pPr>
        <w:pStyle w:val="ConsPlusNormal"/>
        <w:spacing w:before="280"/>
        <w:ind w:firstLine="540"/>
        <w:jc w:val="both"/>
        <w:rPr>
          <w:rFonts w:eastAsiaTheme="minorHAnsi"/>
          <w:szCs w:val="28"/>
          <w:lang w:eastAsia="en-US"/>
        </w:rPr>
      </w:pPr>
      <w:r w:rsidRPr="00933A06">
        <w:rPr>
          <w:rFonts w:eastAsiaTheme="minorHAnsi"/>
          <w:szCs w:val="28"/>
          <w:lang w:eastAsia="en-US"/>
        </w:rPr>
        <w:t>при прекращении трудового договора с членом комиссии - представителем администрации городского округа Жигулевск Самарской области, переводе его на другую должность;</w:t>
      </w:r>
    </w:p>
    <w:p w14:paraId="4A40F1CD" w14:textId="77777777" w:rsidR="00933A06" w:rsidRPr="00933A06" w:rsidRDefault="00933A06" w:rsidP="00933A06">
      <w:pPr>
        <w:pStyle w:val="ConsPlusNormal"/>
        <w:spacing w:before="280"/>
        <w:ind w:firstLine="540"/>
        <w:jc w:val="both"/>
        <w:rPr>
          <w:rFonts w:eastAsiaTheme="minorHAnsi"/>
          <w:szCs w:val="28"/>
          <w:lang w:eastAsia="en-US"/>
        </w:rPr>
      </w:pPr>
      <w:r w:rsidRPr="00933A06">
        <w:rPr>
          <w:rFonts w:eastAsiaTheme="minorHAnsi"/>
          <w:szCs w:val="28"/>
          <w:lang w:eastAsia="en-US"/>
        </w:rPr>
        <w:t>при прекращении полномочий депутата Думы городского округа Жигулевск Самарской области;</w:t>
      </w:r>
    </w:p>
    <w:p w14:paraId="38892130" w14:textId="77777777" w:rsidR="00933A06" w:rsidRPr="00933A06" w:rsidRDefault="00933A06" w:rsidP="00933A06">
      <w:pPr>
        <w:pStyle w:val="ConsPlusNormal"/>
        <w:spacing w:before="280"/>
        <w:ind w:firstLine="540"/>
        <w:jc w:val="both"/>
        <w:rPr>
          <w:rFonts w:eastAsiaTheme="minorHAnsi"/>
          <w:szCs w:val="28"/>
          <w:lang w:eastAsia="en-US"/>
        </w:rPr>
      </w:pPr>
      <w:r w:rsidRPr="00933A06">
        <w:rPr>
          <w:rFonts w:eastAsiaTheme="minorHAnsi"/>
          <w:szCs w:val="28"/>
          <w:lang w:eastAsia="en-US"/>
        </w:rPr>
        <w:t>при поступлении письменного предложения Думы городского округа Жигулевск Самарской области об исключении депутата Думы городского округа Жигулевск Самарской области из состава комиссии;</w:t>
      </w:r>
    </w:p>
    <w:p w14:paraId="7FCAEE7F" w14:textId="77777777" w:rsidR="00933A06" w:rsidRPr="00933A06" w:rsidRDefault="00933A06" w:rsidP="00933A06">
      <w:pPr>
        <w:pStyle w:val="ConsPlusNormal"/>
        <w:spacing w:before="280"/>
        <w:ind w:firstLine="540"/>
        <w:jc w:val="both"/>
        <w:rPr>
          <w:rFonts w:eastAsiaTheme="minorHAnsi"/>
          <w:szCs w:val="28"/>
          <w:lang w:eastAsia="en-US"/>
        </w:rPr>
      </w:pPr>
      <w:r w:rsidRPr="00933A06">
        <w:rPr>
          <w:rFonts w:eastAsiaTheme="minorHAnsi"/>
          <w:szCs w:val="28"/>
          <w:lang w:eastAsia="en-US"/>
        </w:rPr>
        <w:lastRenderedPageBreak/>
        <w:t>при поступлении письменного предложения от органа государственного надзора об исключении ее представителя из состава комиссии.</w:t>
      </w:r>
    </w:p>
    <w:p w14:paraId="7692D3B0" w14:textId="272C89F4" w:rsidR="000B702B" w:rsidRDefault="00933A06" w:rsidP="00933A06">
      <w:pPr>
        <w:pStyle w:val="ConsPlusNormal"/>
        <w:spacing w:before="280"/>
        <w:ind w:firstLine="540"/>
        <w:jc w:val="both"/>
      </w:pPr>
      <w:r w:rsidRPr="00933A06">
        <w:rPr>
          <w:rFonts w:eastAsiaTheme="minorHAnsi"/>
          <w:szCs w:val="28"/>
          <w:lang w:eastAsia="en-US"/>
        </w:rPr>
        <w:t>4.2. Комиссия осуществляет свою деятельность в форме заседаний, в том числе проводимых в форме публичных слушаний или общественных обсуждений с учетом необходимости оперативного рассмотрения возникающих вопросов</w:t>
      </w:r>
      <w:r w:rsidR="000B702B">
        <w:t>.</w:t>
      </w:r>
    </w:p>
    <w:p w14:paraId="79D00317" w14:textId="77777777" w:rsidR="000B702B" w:rsidRDefault="000B702B">
      <w:pPr>
        <w:pStyle w:val="ConsPlusNormal"/>
        <w:spacing w:before="280"/>
        <w:ind w:firstLine="540"/>
        <w:jc w:val="both"/>
      </w:pPr>
      <w:r>
        <w:t>4.3. Регламент своей работы Комиссия утверждает самостоятельно. Периодичность заседаний Комиссии определяется председателем Комиссии, но не реже одного раза в 3 месяца.</w:t>
      </w:r>
    </w:p>
    <w:p w14:paraId="3C1388CF" w14:textId="77777777" w:rsidR="000B702B" w:rsidRDefault="000B702B">
      <w:pPr>
        <w:pStyle w:val="ConsPlusNormal"/>
        <w:spacing w:before="280"/>
        <w:ind w:firstLine="540"/>
        <w:jc w:val="both"/>
      </w:pPr>
      <w:r>
        <w:t>4.4. Член Комиссии обязан присутствовать на заседании Комиссии лично. О невозможности присутствовать на заседании член Комиссии заблаговременно информирует председателя Комиссии или его заместителя.</w:t>
      </w:r>
    </w:p>
    <w:p w14:paraId="547445FD" w14:textId="77777777" w:rsidR="000B702B" w:rsidRDefault="000B702B">
      <w:pPr>
        <w:pStyle w:val="ConsPlusNormal"/>
        <w:spacing w:before="280"/>
        <w:ind w:firstLine="540"/>
        <w:jc w:val="both"/>
      </w:pPr>
      <w:r>
        <w:t>4.5. Повестка заседания Комиссии формируется секретарем на основании заявлений (предложений), поступивших в Комиссию. Секретарь Комиссии информирует членов Комиссии о повестке заседания за 3 дня до его проведения.</w:t>
      </w:r>
    </w:p>
    <w:p w14:paraId="0BADDE1E" w14:textId="77777777" w:rsidR="000B702B" w:rsidRDefault="000B702B">
      <w:pPr>
        <w:pStyle w:val="ConsPlusNormal"/>
        <w:spacing w:before="280"/>
        <w:ind w:firstLine="540"/>
        <w:jc w:val="both"/>
      </w:pPr>
      <w:r>
        <w:t>4.6. Повестка дня заседания Комиссии должна содержать перечень вопросов, подлежащих рассмотрению, время и место проведения заседания. К повестке дня заседания Комиссии прилагаются проекты документов и обосновывающие материалы, подлежащие рассмотрению.</w:t>
      </w:r>
    </w:p>
    <w:p w14:paraId="282EEB42" w14:textId="454CCD09" w:rsidR="000B702B" w:rsidRDefault="000B702B">
      <w:pPr>
        <w:pStyle w:val="ConsPlusNormal"/>
        <w:spacing w:before="280"/>
        <w:ind w:firstLine="540"/>
        <w:jc w:val="both"/>
      </w:pPr>
      <w:r>
        <w:t xml:space="preserve">4.7. </w:t>
      </w:r>
      <w:r w:rsidR="00352ADC" w:rsidRPr="00352ADC">
        <w:t>Заявления заинтересованных лиц на имя председателя Комиссии о внесении изменений в Генплан, Правила (исключен), а также на предоставление разрешения на условно разрешенный вид использования земельного участка или на получение разрешения на отклонение предельных параметров разрешенного строительства, по вопросам реализации Правил (исключен), проектов планировок территорий, устранению земельных правонарушений поступают и регистрируются в администрации городского округа Жигулевск, Самарской области муниципальном бюджетном учреждении городского округа Жигулевск Самарской области «Многофункциональный центр» (далее - МФЦ)</w:t>
      </w:r>
      <w:r>
        <w:t>.</w:t>
      </w:r>
    </w:p>
    <w:p w14:paraId="2B040BF5" w14:textId="77777777" w:rsidR="000B702B" w:rsidRDefault="000B702B">
      <w:pPr>
        <w:pStyle w:val="ConsPlusNormal"/>
        <w:spacing w:before="280"/>
        <w:ind w:firstLine="540"/>
        <w:jc w:val="both"/>
      </w:pPr>
      <w:r>
        <w:t>МФЦ участвует в предоставлении муниципальной услуги в части приема и регистрации документов у заявителя, запроса документов, находящихся в распоряжении органов государственной власти, органов местного самоуправления и подведомственных этим органам организаций, передачи поданных заявок с необходимым пакетом документов в Комиссию, уведомления заявителя о принятом решении Комиссии, выдачи результата заявителю.</w:t>
      </w:r>
    </w:p>
    <w:p w14:paraId="554B8CB2" w14:textId="61167EB8" w:rsidR="000B702B" w:rsidRDefault="000B702B">
      <w:pPr>
        <w:pStyle w:val="ConsPlusNormal"/>
        <w:spacing w:before="280"/>
        <w:ind w:firstLine="540"/>
        <w:jc w:val="both"/>
      </w:pPr>
      <w:r>
        <w:t xml:space="preserve">4.8. </w:t>
      </w:r>
      <w:r w:rsidR="00EF3BA1" w:rsidRPr="00EF3BA1">
        <w:t xml:space="preserve">Заседание Комиссии, а также публичные слушания или </w:t>
      </w:r>
      <w:r w:rsidR="00EF3BA1" w:rsidRPr="00EF3BA1">
        <w:lastRenderedPageBreak/>
        <w:t>общественные обсуждения ведет председатель Комиссии, а в его отсутствие заместитель председателя Комиссии. В исключительном случае при одновременном отсутствии - председателя Комиссии и заместителя председателя Комиссии председательствующим на заседании Комиссии является член Комиссии - должностное лицо отдела градостроительства и архитектуры администрации городского округа Жигулевск Самарской области. В указанном случае при проведении заседания Комиссии и проведении собрания публичных слушаний или общественных обсуждений ведется аудиозапись, которая впоследствии предоставляется председателю Комиссии для отчета</w:t>
      </w:r>
      <w:r>
        <w:t>.</w:t>
      </w:r>
    </w:p>
    <w:p w14:paraId="4E616892" w14:textId="77777777" w:rsidR="000B702B" w:rsidRDefault="000B702B">
      <w:pPr>
        <w:pStyle w:val="ConsPlusNormal"/>
        <w:spacing w:before="280"/>
        <w:ind w:firstLine="540"/>
        <w:jc w:val="both"/>
      </w:pPr>
      <w:r>
        <w:t>4.9. Заседание Комиссии считается правомочным, если на нем присутствует более половины от установленного состава Комиссии. Если заседание Комиссии неправомочно, то члены Комиссии вправе провести рабочее совещание по вопросам повестки заседания Комиссии.</w:t>
      </w:r>
    </w:p>
    <w:p w14:paraId="09F59610" w14:textId="77777777" w:rsidR="000B702B" w:rsidRDefault="000B702B">
      <w:pPr>
        <w:pStyle w:val="ConsPlusNormal"/>
        <w:spacing w:before="280"/>
        <w:ind w:firstLine="540"/>
        <w:jc w:val="both"/>
      </w:pPr>
      <w:r>
        <w:t>4.10. Во время заседания Комиссии и при проведении собрания публичных слушаний секретарем Комиссии ведется протокол, который подписывается председательствующим на заседании.</w:t>
      </w:r>
    </w:p>
    <w:p w14:paraId="2D8AA24E" w14:textId="77777777" w:rsidR="000B702B" w:rsidRDefault="000B702B">
      <w:pPr>
        <w:pStyle w:val="ConsPlusNormal"/>
        <w:spacing w:before="280"/>
        <w:ind w:firstLine="540"/>
        <w:jc w:val="both"/>
      </w:pPr>
      <w:r>
        <w:t>4.11. Решения по вопросам, рассматриваемым Комиссией, принимаются простым большинством голосов. При равном количестве голосов принятым считается решение, за которое проголосовал председатель.</w:t>
      </w:r>
    </w:p>
    <w:p w14:paraId="4E9C9D4E" w14:textId="77777777" w:rsidR="009F5E9E" w:rsidRDefault="000B702B" w:rsidP="009F5E9E">
      <w:pPr>
        <w:pStyle w:val="ConsPlusNormal"/>
        <w:spacing w:before="280"/>
        <w:ind w:firstLine="540"/>
        <w:jc w:val="both"/>
      </w:pPr>
      <w:r>
        <w:t xml:space="preserve">4.12. </w:t>
      </w:r>
      <w:r w:rsidR="009F5E9E">
        <w:t>Решения Комиссии и заключения по итогам проведения публичных слушаний, представляемые к рассмотрению главе администрации городского округа Жигулевск Самарской области, носят рекомендательный характер.</w:t>
      </w:r>
    </w:p>
    <w:p w14:paraId="694B8DDA" w14:textId="77777777" w:rsidR="009F5E9E" w:rsidRDefault="009F5E9E" w:rsidP="009F5E9E">
      <w:pPr>
        <w:pStyle w:val="ConsPlusNormal"/>
        <w:spacing w:before="280"/>
        <w:ind w:firstLine="540"/>
        <w:jc w:val="both"/>
      </w:pPr>
      <w:r>
        <w:t>4.13. В заседании Комиссии могут участвовать депутаты Думы городского округа Жигулевск Самарской области, не входящие в состав Комиссии, и приглашенные лица без права голоса.</w:t>
      </w:r>
    </w:p>
    <w:p w14:paraId="0EE40DDB" w14:textId="128DE034" w:rsidR="000B702B" w:rsidRDefault="009F5E9E" w:rsidP="009F5E9E">
      <w:pPr>
        <w:pStyle w:val="ConsPlusNormal"/>
        <w:spacing w:before="280"/>
        <w:ind w:firstLine="540"/>
        <w:jc w:val="both"/>
      </w:pPr>
      <w:r>
        <w:t>4.14. Организационно-техническое обеспечение деятельности Комиссии осуществляет администрация городского округа Жигулевск Самарской области</w:t>
      </w:r>
      <w:r w:rsidR="000B702B">
        <w:t>.</w:t>
      </w:r>
    </w:p>
    <w:p w14:paraId="5DF4435A" w14:textId="77777777" w:rsidR="000B702B" w:rsidRDefault="000B702B">
      <w:pPr>
        <w:pStyle w:val="ConsPlusNormal"/>
        <w:spacing w:before="280"/>
        <w:ind w:firstLine="540"/>
        <w:jc w:val="both"/>
      </w:pPr>
      <w:r>
        <w:t>4.15. Члены Комиссии, председатель Комиссии, заместитель председателя Комиссии осуществляют свою деятельность на безвозмездной основе.</w:t>
      </w:r>
    </w:p>
    <w:p w14:paraId="7EC8C7C1" w14:textId="77777777" w:rsidR="000B702B" w:rsidRDefault="000B702B">
      <w:pPr>
        <w:pStyle w:val="ConsPlusNormal"/>
        <w:jc w:val="both"/>
      </w:pPr>
    </w:p>
    <w:p w14:paraId="77A4452D" w14:textId="77777777" w:rsidR="000B702B" w:rsidRDefault="000B702B">
      <w:pPr>
        <w:pStyle w:val="ConsPlusNormal"/>
        <w:jc w:val="center"/>
        <w:outlineLvl w:val="1"/>
      </w:pPr>
      <w:r>
        <w:t>5. Полномочия председателя Комиссии,</w:t>
      </w:r>
    </w:p>
    <w:p w14:paraId="73FEB82B" w14:textId="77777777" w:rsidR="000B702B" w:rsidRDefault="000B702B">
      <w:pPr>
        <w:pStyle w:val="ConsPlusNormal"/>
        <w:jc w:val="center"/>
      </w:pPr>
      <w:r>
        <w:t>заместителя и членов Комиссии</w:t>
      </w:r>
    </w:p>
    <w:p w14:paraId="0DEC4E53" w14:textId="77777777" w:rsidR="000B702B" w:rsidRDefault="000B702B">
      <w:pPr>
        <w:pStyle w:val="ConsPlusNormal"/>
        <w:jc w:val="both"/>
      </w:pPr>
    </w:p>
    <w:p w14:paraId="3D856DA4" w14:textId="77777777" w:rsidR="000B702B" w:rsidRDefault="000B702B">
      <w:pPr>
        <w:pStyle w:val="ConsPlusNormal"/>
        <w:ind w:firstLine="540"/>
        <w:jc w:val="both"/>
      </w:pPr>
      <w:r>
        <w:t>5.1. Председатель Комиссии осуществляет следующие полномочия:</w:t>
      </w:r>
    </w:p>
    <w:p w14:paraId="42CBFBDA" w14:textId="77777777" w:rsidR="000B702B" w:rsidRDefault="000B702B">
      <w:pPr>
        <w:pStyle w:val="ConsPlusNormal"/>
        <w:spacing w:before="280"/>
        <w:ind w:firstLine="540"/>
        <w:jc w:val="both"/>
      </w:pPr>
      <w:r>
        <w:t>- утверждает повестку дня заседания Комиссии;</w:t>
      </w:r>
    </w:p>
    <w:p w14:paraId="2689BAC8" w14:textId="77777777" w:rsidR="000B702B" w:rsidRDefault="000B702B">
      <w:pPr>
        <w:pStyle w:val="ConsPlusNormal"/>
        <w:spacing w:before="280"/>
        <w:ind w:firstLine="540"/>
        <w:jc w:val="both"/>
      </w:pPr>
      <w:r>
        <w:lastRenderedPageBreak/>
        <w:t>- созывает и ведет заседания Комиссии, подписывает протокол заседания Комиссии, публичных слушаний;</w:t>
      </w:r>
    </w:p>
    <w:p w14:paraId="0CCF434E" w14:textId="77777777" w:rsidR="000B702B" w:rsidRDefault="000B702B">
      <w:pPr>
        <w:pStyle w:val="ConsPlusNormal"/>
        <w:spacing w:before="280"/>
        <w:ind w:firstLine="540"/>
        <w:jc w:val="both"/>
      </w:pPr>
      <w:r>
        <w:t>- снимает с обсуждения вопросы, не касающиеся повестки дня заседания, а также замечания, предложения и дополнения, с которыми не ознакомлены члены Комиссии;</w:t>
      </w:r>
    </w:p>
    <w:p w14:paraId="0655C71B" w14:textId="77777777" w:rsidR="000B702B" w:rsidRDefault="000B702B">
      <w:pPr>
        <w:pStyle w:val="ConsPlusNormal"/>
        <w:spacing w:before="280"/>
        <w:ind w:firstLine="540"/>
        <w:jc w:val="both"/>
      </w:pPr>
      <w:r>
        <w:t>- дает поручения членам Комиссии для доработки (подготовки) материалов;</w:t>
      </w:r>
    </w:p>
    <w:p w14:paraId="23C3FA07" w14:textId="77777777" w:rsidR="000B702B" w:rsidRDefault="000B702B">
      <w:pPr>
        <w:pStyle w:val="ConsPlusNormal"/>
        <w:spacing w:before="280"/>
        <w:ind w:firstLine="540"/>
        <w:jc w:val="both"/>
      </w:pPr>
      <w:r>
        <w:t>- утверждает заключение о результатах публичных слушаний;</w:t>
      </w:r>
    </w:p>
    <w:p w14:paraId="305BA042" w14:textId="77777777" w:rsidR="000B702B" w:rsidRDefault="000B702B">
      <w:pPr>
        <w:pStyle w:val="ConsPlusNormal"/>
        <w:spacing w:before="280"/>
        <w:ind w:firstLine="540"/>
        <w:jc w:val="both"/>
      </w:pPr>
      <w:r>
        <w:t>- представляет Комиссию в отношениях с органами исполнительной власти Самарской области, территориальными органами федеральных органов исполнительной власти, органами местного самоуправления и иными организациями;</w:t>
      </w:r>
    </w:p>
    <w:p w14:paraId="2FD0E7CC" w14:textId="77777777" w:rsidR="00C239A1" w:rsidRDefault="000B702B" w:rsidP="00C239A1">
      <w:pPr>
        <w:pStyle w:val="ConsPlusNormal"/>
        <w:spacing w:before="280"/>
        <w:ind w:firstLine="540"/>
        <w:jc w:val="both"/>
      </w:pPr>
      <w:r>
        <w:t xml:space="preserve">- </w:t>
      </w:r>
      <w:r w:rsidR="00C239A1">
        <w:t>информирует главу администрации городского округа Жигулевск Самарской области, председателя Думы городского округа Жигулевск Самарской области о деятельности Комиссии;</w:t>
      </w:r>
    </w:p>
    <w:p w14:paraId="4B857B06" w14:textId="7C595C6A" w:rsidR="000B702B" w:rsidRDefault="00C239A1" w:rsidP="00C239A1">
      <w:pPr>
        <w:pStyle w:val="ConsPlusNormal"/>
        <w:spacing w:before="280"/>
        <w:ind w:firstLine="540"/>
        <w:jc w:val="both"/>
      </w:pPr>
      <w:r>
        <w:t>- представляет на рассмотрение главы администрации городского округа Жигулевск Самарской области предложения, рекомендации, проекты нормативных правовых актов по вопросам, относящимся к компетенции Комиссии</w:t>
      </w:r>
      <w:r w:rsidR="000B702B">
        <w:t>.</w:t>
      </w:r>
    </w:p>
    <w:p w14:paraId="5ACD8439" w14:textId="77777777" w:rsidR="000B702B" w:rsidRDefault="000B702B">
      <w:pPr>
        <w:pStyle w:val="ConsPlusNormal"/>
        <w:spacing w:before="280"/>
        <w:ind w:firstLine="540"/>
        <w:jc w:val="both"/>
      </w:pPr>
      <w:r>
        <w:t>5.2. Заместитель председателя Комиссии выполняет обязанности председателя Комиссии в периоды временного отсутствия председателя Комиссии.</w:t>
      </w:r>
    </w:p>
    <w:p w14:paraId="19565FE4" w14:textId="77777777" w:rsidR="000B702B" w:rsidRDefault="000B702B">
      <w:pPr>
        <w:pStyle w:val="ConsPlusNormal"/>
        <w:spacing w:before="280"/>
        <w:ind w:firstLine="540"/>
        <w:jc w:val="both"/>
      </w:pPr>
      <w:r>
        <w:t>5.3. Секретарь Комиссии:</w:t>
      </w:r>
    </w:p>
    <w:p w14:paraId="21A977DC" w14:textId="77777777" w:rsidR="000B702B" w:rsidRDefault="000B702B">
      <w:pPr>
        <w:pStyle w:val="ConsPlusNormal"/>
        <w:spacing w:before="280"/>
        <w:ind w:firstLine="540"/>
        <w:jc w:val="both"/>
      </w:pPr>
      <w:r>
        <w:t>- подготавливает повестку дня по поручению председателя Комиссии;</w:t>
      </w:r>
    </w:p>
    <w:p w14:paraId="7D67F814" w14:textId="77777777" w:rsidR="000B702B" w:rsidRDefault="000B702B">
      <w:pPr>
        <w:pStyle w:val="ConsPlusNormal"/>
        <w:spacing w:before="280"/>
        <w:ind w:firstLine="540"/>
        <w:jc w:val="both"/>
      </w:pPr>
      <w:r>
        <w:t>- информирует членов Комиссии о повестке заседания за 3 дня до его проведения;</w:t>
      </w:r>
    </w:p>
    <w:p w14:paraId="18A50A35" w14:textId="77777777" w:rsidR="000B702B" w:rsidRDefault="000B702B">
      <w:pPr>
        <w:pStyle w:val="ConsPlusNormal"/>
        <w:spacing w:before="280"/>
        <w:ind w:firstLine="540"/>
        <w:jc w:val="both"/>
      </w:pPr>
      <w:r>
        <w:t>- осуществляет подготовку запросов, проектов решений, других материалов и документов, касающихся выполнения функций и задач Комиссии;</w:t>
      </w:r>
    </w:p>
    <w:p w14:paraId="0E855F4F" w14:textId="77777777" w:rsidR="000B702B" w:rsidRDefault="000B702B">
      <w:pPr>
        <w:pStyle w:val="ConsPlusNormal"/>
        <w:spacing w:before="280"/>
        <w:ind w:firstLine="540"/>
        <w:jc w:val="both"/>
      </w:pPr>
      <w:r>
        <w:t>- осуществляет подготовку и формирование материалов к заседаниям Комиссии;</w:t>
      </w:r>
    </w:p>
    <w:p w14:paraId="2DA61B30" w14:textId="77777777" w:rsidR="000B702B" w:rsidRDefault="000B702B">
      <w:pPr>
        <w:pStyle w:val="ConsPlusNormal"/>
        <w:spacing w:before="280"/>
        <w:ind w:firstLine="540"/>
        <w:jc w:val="both"/>
      </w:pPr>
      <w:r>
        <w:t>- организует подготовку заключения по результатам заседания Комиссии, публичных слушаний;</w:t>
      </w:r>
    </w:p>
    <w:p w14:paraId="586DD0D6" w14:textId="77777777" w:rsidR="000B702B" w:rsidRDefault="000B702B">
      <w:pPr>
        <w:pStyle w:val="ConsPlusNormal"/>
        <w:spacing w:before="280"/>
        <w:ind w:firstLine="540"/>
        <w:jc w:val="both"/>
      </w:pPr>
      <w:r>
        <w:lastRenderedPageBreak/>
        <w:t>- ведет протоколы заседаний Комиссии, публичных слушаний, оформляет и рассылает заключения, решения, выписки и готовит проекты письменных ответов, а также другие документы и информацию по направлению деятельности Комиссии;</w:t>
      </w:r>
    </w:p>
    <w:p w14:paraId="07F177C3" w14:textId="77777777" w:rsidR="000B702B" w:rsidRDefault="000B702B">
      <w:pPr>
        <w:pStyle w:val="ConsPlusNormal"/>
        <w:spacing w:before="280"/>
        <w:ind w:firstLine="540"/>
        <w:jc w:val="both"/>
      </w:pPr>
      <w:r>
        <w:t>- выполняет поручения председателя и заместителя председателя Комиссии;</w:t>
      </w:r>
    </w:p>
    <w:p w14:paraId="558C3B65" w14:textId="77777777" w:rsidR="000B702B" w:rsidRDefault="000B702B">
      <w:pPr>
        <w:pStyle w:val="ConsPlusNormal"/>
        <w:spacing w:before="280"/>
        <w:ind w:firstLine="540"/>
        <w:jc w:val="both"/>
      </w:pPr>
      <w:r>
        <w:t>- ведет базу данных по рассматриваемым вопросам и принятым решениям.</w:t>
      </w:r>
    </w:p>
    <w:p w14:paraId="7FCF7D6F" w14:textId="77777777" w:rsidR="000B702B" w:rsidRDefault="000B702B">
      <w:pPr>
        <w:pStyle w:val="ConsPlusNormal"/>
        <w:spacing w:before="280"/>
        <w:ind w:firstLine="540"/>
        <w:jc w:val="both"/>
      </w:pPr>
      <w:r>
        <w:t>5.4. Члены Комиссии, включая председателя и заместителя председателя Комиссии, осуществляют следующие полномочия:</w:t>
      </w:r>
    </w:p>
    <w:p w14:paraId="560C132B" w14:textId="77777777" w:rsidR="000B702B" w:rsidRDefault="000B702B">
      <w:pPr>
        <w:pStyle w:val="ConsPlusNormal"/>
        <w:spacing w:before="280"/>
        <w:ind w:firstLine="540"/>
        <w:jc w:val="both"/>
      </w:pPr>
      <w:r>
        <w:t>- участвуют в обсуждении рассматриваемых вопросов на заседаниях Комиссии, голосуют по проектам решений Комиссии;</w:t>
      </w:r>
    </w:p>
    <w:p w14:paraId="28483E9A" w14:textId="77777777" w:rsidR="000B702B" w:rsidRDefault="000B702B">
      <w:pPr>
        <w:pStyle w:val="ConsPlusNormal"/>
        <w:spacing w:before="280"/>
        <w:ind w:firstLine="540"/>
        <w:jc w:val="both"/>
      </w:pPr>
      <w:r>
        <w:t>- участвуют в организации и проведении публичных слушаний;</w:t>
      </w:r>
    </w:p>
    <w:p w14:paraId="76965596" w14:textId="77777777" w:rsidR="000B702B" w:rsidRDefault="000B702B">
      <w:pPr>
        <w:pStyle w:val="ConsPlusNormal"/>
        <w:spacing w:before="280"/>
        <w:ind w:firstLine="540"/>
        <w:jc w:val="both"/>
      </w:pPr>
      <w:r>
        <w:t>- вносят предложения для рассмотрения на заседании Комиссии;</w:t>
      </w:r>
    </w:p>
    <w:p w14:paraId="005E4BD0" w14:textId="77777777" w:rsidR="000B702B" w:rsidRDefault="000B702B">
      <w:pPr>
        <w:pStyle w:val="ConsPlusNormal"/>
        <w:spacing w:before="280"/>
        <w:ind w:firstLine="540"/>
        <w:jc w:val="both"/>
      </w:pPr>
      <w:r>
        <w:t>- высказывают особое мнение по обсуждаемым вопросам с обязательным внесением его в протокол заседания;</w:t>
      </w:r>
    </w:p>
    <w:p w14:paraId="3C8F28D4" w14:textId="506AFDDC" w:rsidR="000B702B" w:rsidRDefault="000B702B">
      <w:pPr>
        <w:pStyle w:val="ConsPlusNormal"/>
        <w:spacing w:before="280"/>
        <w:ind w:firstLine="540"/>
        <w:jc w:val="both"/>
      </w:pPr>
      <w:r>
        <w:t xml:space="preserve">- </w:t>
      </w:r>
      <w:r w:rsidR="00E80943" w:rsidRPr="00E80943">
        <w:t>подписывают заключение по итогам проведения публичных слушаний или общественных обсуждений по направлениям деятельности Комиссии</w:t>
      </w:r>
      <w:r>
        <w:t>;</w:t>
      </w:r>
    </w:p>
    <w:p w14:paraId="5B1E24AF" w14:textId="77777777" w:rsidR="000B702B" w:rsidRDefault="000B702B">
      <w:pPr>
        <w:pStyle w:val="ConsPlusNormal"/>
        <w:spacing w:before="280"/>
        <w:ind w:firstLine="540"/>
        <w:jc w:val="both"/>
      </w:pPr>
      <w:r>
        <w:t>5.5. Любой член Комиссии ее решением освобождается от участия в голосовании по конкретному вопросу в случае, если он имеет прямую финансовую заинтересованность или иным образом заинтересован в принятии решения.</w:t>
      </w:r>
    </w:p>
    <w:p w14:paraId="2E72235E" w14:textId="77777777" w:rsidR="000B702B" w:rsidRDefault="000B702B">
      <w:pPr>
        <w:pStyle w:val="ConsPlusNormal"/>
        <w:spacing w:before="280"/>
        <w:ind w:firstLine="540"/>
        <w:jc w:val="both"/>
      </w:pPr>
      <w:r>
        <w:t>5.6. В случае отсутствия по уважительным причинам на заседании члены Комиссии, включая председателя и заместителя председателя Комиссии, вправе изложить свое мнение по рассматриваемым вопросам в письменной форме, которое оглашается на заседании и приобщается к протоколу заседания.</w:t>
      </w:r>
    </w:p>
    <w:p w14:paraId="6BC3A629" w14:textId="77777777" w:rsidR="000B702B" w:rsidRDefault="000B702B">
      <w:pPr>
        <w:pStyle w:val="ConsPlusNormal"/>
        <w:jc w:val="both"/>
      </w:pPr>
    </w:p>
    <w:p w14:paraId="4BCA6B01" w14:textId="77777777" w:rsidR="000B702B" w:rsidRDefault="000B702B">
      <w:pPr>
        <w:pStyle w:val="ConsPlusNormal"/>
        <w:jc w:val="center"/>
        <w:outlineLvl w:val="1"/>
      </w:pPr>
      <w:r>
        <w:t>6. Порядок направления предложений и заявлений</w:t>
      </w:r>
    </w:p>
    <w:p w14:paraId="2F77E5CC" w14:textId="77777777" w:rsidR="000B702B" w:rsidRDefault="000B702B">
      <w:pPr>
        <w:pStyle w:val="ConsPlusNormal"/>
        <w:jc w:val="center"/>
      </w:pPr>
      <w:r>
        <w:t>заинтересованных лиц в Комиссию</w:t>
      </w:r>
    </w:p>
    <w:p w14:paraId="25B7942F" w14:textId="77777777" w:rsidR="000B702B" w:rsidRDefault="000B702B">
      <w:pPr>
        <w:pStyle w:val="ConsPlusNormal"/>
        <w:jc w:val="both"/>
      </w:pPr>
    </w:p>
    <w:p w14:paraId="688E5489" w14:textId="77777777" w:rsidR="00ED5FBD" w:rsidRDefault="000B702B" w:rsidP="00ED5FBD">
      <w:pPr>
        <w:pStyle w:val="ConsPlusNormal"/>
        <w:ind w:firstLine="540"/>
        <w:jc w:val="both"/>
      </w:pPr>
      <w:r>
        <w:t xml:space="preserve">6.1. </w:t>
      </w:r>
      <w:r w:rsidR="00ED5FBD">
        <w:t>Заявления и предложения от заинтересованных лиц принимаются в администрации городского округа Жигулевск Самарской области в общий отдел администрации городского округа Жигулевск Самарской области, кабинет № 101, расположенный по адресу: 445350, г. Жигулевск, ул. Пушкина, 17, тел./факс: 8(84862) 7-91-80.</w:t>
      </w:r>
    </w:p>
    <w:p w14:paraId="374DF9D7" w14:textId="77777777" w:rsidR="00ED5FBD" w:rsidRDefault="00ED5FBD" w:rsidP="00ED5FBD">
      <w:pPr>
        <w:pStyle w:val="ConsPlusNormal"/>
        <w:ind w:firstLine="540"/>
        <w:jc w:val="both"/>
      </w:pPr>
      <w:r>
        <w:lastRenderedPageBreak/>
        <w:t>6.2. Заинтересованные лица могут вручить заявления или предложения лично либо передать через своего уполномоченного представителя, направить в виде почтового отправления, а также по электронной почте: kanz@admzgh.ru, arh@admzgh.ru с пометкой «в Комиссию по землепользованию и застройке».</w:t>
      </w:r>
    </w:p>
    <w:p w14:paraId="4576806D" w14:textId="77777777" w:rsidR="00ED5FBD" w:rsidRDefault="00ED5FBD" w:rsidP="00ED5FBD">
      <w:pPr>
        <w:pStyle w:val="ConsPlusNormal"/>
        <w:ind w:firstLine="540"/>
        <w:jc w:val="both"/>
      </w:pPr>
      <w:r>
        <w:t xml:space="preserve">6.3. Заявления и предложения от заинтересованных лиц принимаются в том числе через МФЦ, расположенный по адресу: 445350, г. </w:t>
      </w:r>
      <w:proofErr w:type="gramStart"/>
      <w:r>
        <w:t xml:space="preserve">Жигулевск,   </w:t>
      </w:r>
      <w:proofErr w:type="gramEnd"/>
      <w:r>
        <w:t xml:space="preserve">        ул. Комсомольская, 31, строение 4, тел./факс: 8(84862) 7-07-20, а также по электронной почте: www.mfc63.samregion.ru, с пометкой «в Комиссию по землепользованию и застройке».</w:t>
      </w:r>
    </w:p>
    <w:p w14:paraId="23BEC7FD" w14:textId="50252E65" w:rsidR="000B702B" w:rsidRDefault="00ED5FBD" w:rsidP="00ED5FBD">
      <w:pPr>
        <w:pStyle w:val="ConsPlusNormal"/>
        <w:ind w:firstLine="540"/>
        <w:jc w:val="both"/>
      </w:pPr>
      <w:r>
        <w:t>6.4. Через Федеральную государственную информационную систему «Единый портал государственных и муниципальных услуг (функций)» и Региональную информационную систему «Портал государственных и муниципальных услуг (функций) Самарской области» принимаются Заявления о предоставлении разрешения на условно разрешенный вид использования земельных участков или объектов капитального строительства, о предоставлении разрешения на отклонение от предельных параметров разрешенного строительства, реконструкции объектов капитального строительства. Адрес Единого портала государственных и муниципальных услуг и Регионального портала: www.gosuslugi.ru, www.gosuslugi.samregion.ru.</w:t>
      </w:r>
    </w:p>
    <w:p w14:paraId="690B01C9" w14:textId="77777777" w:rsidR="000B702B" w:rsidRDefault="000B702B">
      <w:pPr>
        <w:pStyle w:val="ConsPlusNormal"/>
        <w:spacing w:before="280"/>
        <w:ind w:firstLine="540"/>
        <w:jc w:val="both"/>
      </w:pPr>
      <w:r>
        <w:t>6.5. Заявление заполняется при помощи средств электронно-вычислительной техники или от руки разборчиво, с указанием фамилии, имени, отчества, адреса, места проживания. По желанию может быть указан контактный телефон.</w:t>
      </w:r>
    </w:p>
    <w:p w14:paraId="27B056A7" w14:textId="77777777" w:rsidR="0078684F" w:rsidRDefault="000B702B" w:rsidP="0078684F">
      <w:pPr>
        <w:pStyle w:val="ConsPlusNormal"/>
        <w:spacing w:before="280"/>
        <w:ind w:firstLine="540"/>
        <w:jc w:val="both"/>
      </w:pPr>
      <w:r>
        <w:t xml:space="preserve">6.6. </w:t>
      </w:r>
      <w:r w:rsidR="0078684F">
        <w:t>Заявления и предложения, не отвечающие требованиям, указанным в настоящей статье, не поддающиеся прочтению, а также заявления и предложения, не имеющие отношения к Правилам и (исключен) вопросам местного значения в сфере градостроительной деятельности, Комиссией не рассматриваются.</w:t>
      </w:r>
    </w:p>
    <w:p w14:paraId="3511528A" w14:textId="32F90CD3" w:rsidR="000B702B" w:rsidRDefault="0078684F" w:rsidP="0078684F">
      <w:pPr>
        <w:pStyle w:val="ConsPlusNormal"/>
        <w:spacing w:before="280"/>
        <w:ind w:firstLine="540"/>
        <w:jc w:val="both"/>
      </w:pPr>
      <w:r>
        <w:t>6.7. Формы заявлений приведены в приложениях № 3, № 4, № 5 (исключен) к настоящему Положению</w:t>
      </w:r>
      <w:r w:rsidR="000B702B">
        <w:t>.</w:t>
      </w:r>
    </w:p>
    <w:p w14:paraId="74985245" w14:textId="77777777" w:rsidR="000B702B" w:rsidRDefault="000B702B">
      <w:pPr>
        <w:pStyle w:val="ConsPlusNormal"/>
        <w:spacing w:before="280"/>
        <w:ind w:firstLine="540"/>
        <w:jc w:val="both"/>
      </w:pPr>
      <w:r>
        <w:t>6.8. К заявлению, предложению могут быть приложены материалы, обосновывающие цели и намерения заинтересованного лица (далее - обоснование), с отражением информации о предполагаемом уровне воздействия на окружающую среду (объем и характер выбросов в атмосферу, количество отходов производства и степень их вредности), об отсутствии фактов негативного воздействия на окружающую среду в объемах, превышающих допустимые пределы, определенные действующим законодательством. Обоснование может быть выполнено как на бумажных, так и на электронных носителях. Направленные материалы возврату не подлежат.</w:t>
      </w:r>
    </w:p>
    <w:p w14:paraId="12990E9D" w14:textId="77777777" w:rsidR="000B702B" w:rsidRDefault="000B702B">
      <w:pPr>
        <w:pStyle w:val="ConsPlusNormal"/>
        <w:spacing w:before="280"/>
        <w:ind w:firstLine="540"/>
        <w:jc w:val="both"/>
      </w:pPr>
      <w:r>
        <w:lastRenderedPageBreak/>
        <w:t>6.9. Обосновывающие материалы могут носить вид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условно разрешенный вид использования земельного участка или разрешения на отклонение от предельных параметров разрешенного строительства, реконструкции объектов капитального строительства.</w:t>
      </w:r>
    </w:p>
    <w:p w14:paraId="14D26618" w14:textId="77777777" w:rsidR="000B702B" w:rsidRDefault="000B702B">
      <w:pPr>
        <w:pStyle w:val="ConsPlusNormal"/>
        <w:spacing w:before="280"/>
        <w:ind w:firstLine="540"/>
        <w:jc w:val="both"/>
      </w:pPr>
      <w:r>
        <w:t>6.10. Могут быть представлены иные материалы, обосновывающие целесообразность, возможность и допустимость реализации рассматриваемых предложений.</w:t>
      </w:r>
    </w:p>
    <w:p w14:paraId="66A35E04" w14:textId="77777777" w:rsidR="000B702B" w:rsidRDefault="000B702B">
      <w:pPr>
        <w:pStyle w:val="ConsPlusNormal"/>
        <w:jc w:val="both"/>
      </w:pPr>
    </w:p>
    <w:p w14:paraId="245A9B3E" w14:textId="77777777" w:rsidR="000B702B" w:rsidRDefault="000B702B">
      <w:pPr>
        <w:pStyle w:val="ConsPlusNormal"/>
        <w:jc w:val="both"/>
      </w:pPr>
    </w:p>
    <w:p w14:paraId="4302608E" w14:textId="77777777" w:rsidR="000B702B" w:rsidRDefault="000B702B">
      <w:pPr>
        <w:pStyle w:val="ConsPlusNormal"/>
        <w:jc w:val="both"/>
      </w:pPr>
    </w:p>
    <w:p w14:paraId="4D3F08EB" w14:textId="77777777" w:rsidR="000B702B" w:rsidRDefault="000B702B">
      <w:pPr>
        <w:pStyle w:val="ConsPlusNormal"/>
        <w:jc w:val="both"/>
      </w:pPr>
    </w:p>
    <w:p w14:paraId="0645F757" w14:textId="77777777" w:rsidR="000B702B" w:rsidRDefault="000B702B">
      <w:pPr>
        <w:pStyle w:val="ConsPlusNormal"/>
        <w:jc w:val="both"/>
      </w:pPr>
    </w:p>
    <w:p w14:paraId="3CCD27EA" w14:textId="77777777" w:rsidR="00AC1DF5" w:rsidRDefault="00AC1DF5" w:rsidP="00C562A2">
      <w:pPr>
        <w:autoSpaceDE w:val="0"/>
        <w:autoSpaceDN w:val="0"/>
        <w:adjustRightInd w:val="0"/>
        <w:spacing w:after="0"/>
        <w:jc w:val="right"/>
        <w:outlineLvl w:val="0"/>
        <w:rPr>
          <w:rFonts w:cs="Times New Roman"/>
          <w:szCs w:val="28"/>
        </w:rPr>
      </w:pPr>
    </w:p>
    <w:p w14:paraId="65410B37" w14:textId="77777777" w:rsidR="00AC1DF5" w:rsidRDefault="00AC1DF5" w:rsidP="00C562A2">
      <w:pPr>
        <w:autoSpaceDE w:val="0"/>
        <w:autoSpaceDN w:val="0"/>
        <w:adjustRightInd w:val="0"/>
        <w:spacing w:after="0"/>
        <w:jc w:val="right"/>
        <w:outlineLvl w:val="0"/>
        <w:rPr>
          <w:rFonts w:cs="Times New Roman"/>
          <w:szCs w:val="28"/>
        </w:rPr>
      </w:pPr>
    </w:p>
    <w:p w14:paraId="51F0F41A" w14:textId="77777777" w:rsidR="00AC1DF5" w:rsidRDefault="00AC1DF5" w:rsidP="00C562A2">
      <w:pPr>
        <w:autoSpaceDE w:val="0"/>
        <w:autoSpaceDN w:val="0"/>
        <w:adjustRightInd w:val="0"/>
        <w:spacing w:after="0"/>
        <w:jc w:val="right"/>
        <w:outlineLvl w:val="0"/>
        <w:rPr>
          <w:rFonts w:cs="Times New Roman"/>
          <w:szCs w:val="28"/>
        </w:rPr>
      </w:pPr>
    </w:p>
    <w:p w14:paraId="32595F03" w14:textId="77777777" w:rsidR="00AC1DF5" w:rsidRDefault="00AC1DF5" w:rsidP="00C562A2">
      <w:pPr>
        <w:autoSpaceDE w:val="0"/>
        <w:autoSpaceDN w:val="0"/>
        <w:adjustRightInd w:val="0"/>
        <w:spacing w:after="0"/>
        <w:jc w:val="right"/>
        <w:outlineLvl w:val="0"/>
        <w:rPr>
          <w:rFonts w:cs="Times New Roman"/>
          <w:szCs w:val="28"/>
        </w:rPr>
      </w:pPr>
    </w:p>
    <w:p w14:paraId="4B961AE7" w14:textId="77777777" w:rsidR="00AC1DF5" w:rsidRDefault="00AC1DF5" w:rsidP="00C562A2">
      <w:pPr>
        <w:autoSpaceDE w:val="0"/>
        <w:autoSpaceDN w:val="0"/>
        <w:adjustRightInd w:val="0"/>
        <w:spacing w:after="0"/>
        <w:jc w:val="right"/>
        <w:outlineLvl w:val="0"/>
        <w:rPr>
          <w:rFonts w:cs="Times New Roman"/>
          <w:szCs w:val="28"/>
        </w:rPr>
      </w:pPr>
    </w:p>
    <w:p w14:paraId="15C2B8CD" w14:textId="77777777" w:rsidR="00AC1DF5" w:rsidRDefault="00AC1DF5" w:rsidP="00C562A2">
      <w:pPr>
        <w:autoSpaceDE w:val="0"/>
        <w:autoSpaceDN w:val="0"/>
        <w:adjustRightInd w:val="0"/>
        <w:spacing w:after="0"/>
        <w:jc w:val="right"/>
        <w:outlineLvl w:val="0"/>
        <w:rPr>
          <w:rFonts w:cs="Times New Roman"/>
          <w:szCs w:val="28"/>
        </w:rPr>
      </w:pPr>
    </w:p>
    <w:p w14:paraId="0B7F73DC" w14:textId="77777777" w:rsidR="00AC1DF5" w:rsidRDefault="00AC1DF5" w:rsidP="00C562A2">
      <w:pPr>
        <w:autoSpaceDE w:val="0"/>
        <w:autoSpaceDN w:val="0"/>
        <w:adjustRightInd w:val="0"/>
        <w:spacing w:after="0"/>
        <w:jc w:val="right"/>
        <w:outlineLvl w:val="0"/>
        <w:rPr>
          <w:rFonts w:cs="Times New Roman"/>
          <w:szCs w:val="28"/>
        </w:rPr>
      </w:pPr>
    </w:p>
    <w:p w14:paraId="2C8F35EE" w14:textId="77777777" w:rsidR="00AC1DF5" w:rsidRDefault="00AC1DF5" w:rsidP="00C562A2">
      <w:pPr>
        <w:autoSpaceDE w:val="0"/>
        <w:autoSpaceDN w:val="0"/>
        <w:adjustRightInd w:val="0"/>
        <w:spacing w:after="0"/>
        <w:jc w:val="right"/>
        <w:outlineLvl w:val="0"/>
        <w:rPr>
          <w:rFonts w:cs="Times New Roman"/>
          <w:szCs w:val="28"/>
        </w:rPr>
      </w:pPr>
    </w:p>
    <w:p w14:paraId="6CB77C9F" w14:textId="77777777" w:rsidR="00AC1DF5" w:rsidRDefault="00AC1DF5" w:rsidP="00C562A2">
      <w:pPr>
        <w:autoSpaceDE w:val="0"/>
        <w:autoSpaceDN w:val="0"/>
        <w:adjustRightInd w:val="0"/>
        <w:spacing w:after="0"/>
        <w:jc w:val="right"/>
        <w:outlineLvl w:val="0"/>
        <w:rPr>
          <w:rFonts w:cs="Times New Roman"/>
          <w:szCs w:val="28"/>
        </w:rPr>
      </w:pPr>
    </w:p>
    <w:p w14:paraId="44980307" w14:textId="77777777" w:rsidR="00AC1DF5" w:rsidRDefault="00AC1DF5" w:rsidP="00C562A2">
      <w:pPr>
        <w:autoSpaceDE w:val="0"/>
        <w:autoSpaceDN w:val="0"/>
        <w:adjustRightInd w:val="0"/>
        <w:spacing w:after="0"/>
        <w:jc w:val="right"/>
        <w:outlineLvl w:val="0"/>
        <w:rPr>
          <w:rFonts w:cs="Times New Roman"/>
          <w:szCs w:val="28"/>
        </w:rPr>
      </w:pPr>
    </w:p>
    <w:p w14:paraId="522B06C8" w14:textId="77777777" w:rsidR="00AC1DF5" w:rsidRDefault="00AC1DF5" w:rsidP="00C562A2">
      <w:pPr>
        <w:autoSpaceDE w:val="0"/>
        <w:autoSpaceDN w:val="0"/>
        <w:adjustRightInd w:val="0"/>
        <w:spacing w:after="0"/>
        <w:jc w:val="right"/>
        <w:outlineLvl w:val="0"/>
        <w:rPr>
          <w:rFonts w:cs="Times New Roman"/>
          <w:szCs w:val="28"/>
        </w:rPr>
      </w:pPr>
    </w:p>
    <w:p w14:paraId="169133FE" w14:textId="77777777" w:rsidR="00AC1DF5" w:rsidRDefault="00AC1DF5" w:rsidP="00C562A2">
      <w:pPr>
        <w:autoSpaceDE w:val="0"/>
        <w:autoSpaceDN w:val="0"/>
        <w:adjustRightInd w:val="0"/>
        <w:spacing w:after="0"/>
        <w:jc w:val="right"/>
        <w:outlineLvl w:val="0"/>
        <w:rPr>
          <w:rFonts w:cs="Times New Roman"/>
          <w:szCs w:val="28"/>
        </w:rPr>
      </w:pPr>
    </w:p>
    <w:p w14:paraId="7E178F34" w14:textId="77777777" w:rsidR="00AC1DF5" w:rsidRDefault="00AC1DF5" w:rsidP="00C562A2">
      <w:pPr>
        <w:autoSpaceDE w:val="0"/>
        <w:autoSpaceDN w:val="0"/>
        <w:adjustRightInd w:val="0"/>
        <w:spacing w:after="0"/>
        <w:jc w:val="right"/>
        <w:outlineLvl w:val="0"/>
        <w:rPr>
          <w:rFonts w:cs="Times New Roman"/>
          <w:szCs w:val="28"/>
        </w:rPr>
      </w:pPr>
    </w:p>
    <w:p w14:paraId="1AF5715F" w14:textId="77777777" w:rsidR="00AC1DF5" w:rsidRDefault="00AC1DF5" w:rsidP="00C562A2">
      <w:pPr>
        <w:autoSpaceDE w:val="0"/>
        <w:autoSpaceDN w:val="0"/>
        <w:adjustRightInd w:val="0"/>
        <w:spacing w:after="0"/>
        <w:jc w:val="right"/>
        <w:outlineLvl w:val="0"/>
        <w:rPr>
          <w:rFonts w:cs="Times New Roman"/>
          <w:szCs w:val="28"/>
        </w:rPr>
      </w:pPr>
    </w:p>
    <w:p w14:paraId="23C8CE5E" w14:textId="77777777" w:rsidR="00AC1DF5" w:rsidRDefault="00AC1DF5" w:rsidP="00C562A2">
      <w:pPr>
        <w:autoSpaceDE w:val="0"/>
        <w:autoSpaceDN w:val="0"/>
        <w:adjustRightInd w:val="0"/>
        <w:spacing w:after="0"/>
        <w:jc w:val="right"/>
        <w:outlineLvl w:val="0"/>
        <w:rPr>
          <w:rFonts w:cs="Times New Roman"/>
          <w:szCs w:val="28"/>
        </w:rPr>
      </w:pPr>
    </w:p>
    <w:p w14:paraId="78B1EC14" w14:textId="77777777" w:rsidR="00AC1DF5" w:rsidRDefault="00AC1DF5" w:rsidP="00C562A2">
      <w:pPr>
        <w:autoSpaceDE w:val="0"/>
        <w:autoSpaceDN w:val="0"/>
        <w:adjustRightInd w:val="0"/>
        <w:spacing w:after="0"/>
        <w:jc w:val="right"/>
        <w:outlineLvl w:val="0"/>
        <w:rPr>
          <w:rFonts w:cs="Times New Roman"/>
          <w:szCs w:val="28"/>
        </w:rPr>
      </w:pPr>
    </w:p>
    <w:p w14:paraId="012CEE23" w14:textId="77777777" w:rsidR="00AC1DF5" w:rsidRDefault="00AC1DF5" w:rsidP="00C562A2">
      <w:pPr>
        <w:autoSpaceDE w:val="0"/>
        <w:autoSpaceDN w:val="0"/>
        <w:adjustRightInd w:val="0"/>
        <w:spacing w:after="0"/>
        <w:jc w:val="right"/>
        <w:outlineLvl w:val="0"/>
        <w:rPr>
          <w:rFonts w:cs="Times New Roman"/>
          <w:szCs w:val="28"/>
        </w:rPr>
      </w:pPr>
    </w:p>
    <w:p w14:paraId="44E68CF3" w14:textId="77777777" w:rsidR="00AC1DF5" w:rsidRDefault="00AC1DF5" w:rsidP="00C562A2">
      <w:pPr>
        <w:autoSpaceDE w:val="0"/>
        <w:autoSpaceDN w:val="0"/>
        <w:adjustRightInd w:val="0"/>
        <w:spacing w:after="0"/>
        <w:jc w:val="right"/>
        <w:outlineLvl w:val="0"/>
        <w:rPr>
          <w:rFonts w:cs="Times New Roman"/>
          <w:szCs w:val="28"/>
        </w:rPr>
      </w:pPr>
    </w:p>
    <w:p w14:paraId="0BB8BFC5" w14:textId="77777777" w:rsidR="00AC1DF5" w:rsidRDefault="00AC1DF5" w:rsidP="00C562A2">
      <w:pPr>
        <w:autoSpaceDE w:val="0"/>
        <w:autoSpaceDN w:val="0"/>
        <w:adjustRightInd w:val="0"/>
        <w:spacing w:after="0"/>
        <w:jc w:val="right"/>
        <w:outlineLvl w:val="0"/>
        <w:rPr>
          <w:rFonts w:cs="Times New Roman"/>
          <w:szCs w:val="28"/>
        </w:rPr>
      </w:pPr>
    </w:p>
    <w:p w14:paraId="57006E46" w14:textId="77777777" w:rsidR="00AC1DF5" w:rsidRDefault="00AC1DF5" w:rsidP="00C562A2">
      <w:pPr>
        <w:autoSpaceDE w:val="0"/>
        <w:autoSpaceDN w:val="0"/>
        <w:adjustRightInd w:val="0"/>
        <w:spacing w:after="0"/>
        <w:jc w:val="right"/>
        <w:outlineLvl w:val="0"/>
        <w:rPr>
          <w:rFonts w:cs="Times New Roman"/>
          <w:szCs w:val="28"/>
        </w:rPr>
      </w:pPr>
    </w:p>
    <w:p w14:paraId="1ADD2F31" w14:textId="77777777" w:rsidR="00AC1DF5" w:rsidRDefault="00AC1DF5" w:rsidP="00C562A2">
      <w:pPr>
        <w:autoSpaceDE w:val="0"/>
        <w:autoSpaceDN w:val="0"/>
        <w:adjustRightInd w:val="0"/>
        <w:spacing w:after="0"/>
        <w:jc w:val="right"/>
        <w:outlineLvl w:val="0"/>
        <w:rPr>
          <w:rFonts w:cs="Times New Roman"/>
          <w:szCs w:val="28"/>
        </w:rPr>
      </w:pPr>
    </w:p>
    <w:p w14:paraId="604A10DC" w14:textId="77777777" w:rsidR="00AC1DF5" w:rsidRDefault="00AC1DF5" w:rsidP="00C562A2">
      <w:pPr>
        <w:autoSpaceDE w:val="0"/>
        <w:autoSpaceDN w:val="0"/>
        <w:adjustRightInd w:val="0"/>
        <w:spacing w:after="0"/>
        <w:jc w:val="right"/>
        <w:outlineLvl w:val="0"/>
        <w:rPr>
          <w:rFonts w:cs="Times New Roman"/>
          <w:szCs w:val="28"/>
        </w:rPr>
      </w:pPr>
    </w:p>
    <w:p w14:paraId="00D3FB9E" w14:textId="77777777" w:rsidR="00AC1DF5" w:rsidRDefault="00AC1DF5" w:rsidP="00C562A2">
      <w:pPr>
        <w:autoSpaceDE w:val="0"/>
        <w:autoSpaceDN w:val="0"/>
        <w:adjustRightInd w:val="0"/>
        <w:spacing w:after="0"/>
        <w:jc w:val="right"/>
        <w:outlineLvl w:val="0"/>
        <w:rPr>
          <w:rFonts w:cs="Times New Roman"/>
          <w:szCs w:val="28"/>
        </w:rPr>
      </w:pPr>
    </w:p>
    <w:p w14:paraId="49FF8F10" w14:textId="77777777" w:rsidR="00AC1DF5" w:rsidRDefault="00AC1DF5" w:rsidP="00C562A2">
      <w:pPr>
        <w:autoSpaceDE w:val="0"/>
        <w:autoSpaceDN w:val="0"/>
        <w:adjustRightInd w:val="0"/>
        <w:spacing w:after="0"/>
        <w:jc w:val="right"/>
        <w:outlineLvl w:val="0"/>
        <w:rPr>
          <w:rFonts w:cs="Times New Roman"/>
          <w:szCs w:val="28"/>
        </w:rPr>
      </w:pPr>
    </w:p>
    <w:p w14:paraId="2D0FC224" w14:textId="77777777" w:rsidR="00AC1DF5" w:rsidRDefault="00AC1DF5" w:rsidP="00C562A2">
      <w:pPr>
        <w:autoSpaceDE w:val="0"/>
        <w:autoSpaceDN w:val="0"/>
        <w:adjustRightInd w:val="0"/>
        <w:spacing w:after="0"/>
        <w:jc w:val="right"/>
        <w:outlineLvl w:val="0"/>
        <w:rPr>
          <w:rFonts w:cs="Times New Roman"/>
          <w:szCs w:val="28"/>
        </w:rPr>
      </w:pPr>
    </w:p>
    <w:p w14:paraId="63429338" w14:textId="77777777" w:rsidR="00AC1DF5" w:rsidRDefault="00AC1DF5" w:rsidP="00C562A2">
      <w:pPr>
        <w:autoSpaceDE w:val="0"/>
        <w:autoSpaceDN w:val="0"/>
        <w:adjustRightInd w:val="0"/>
        <w:spacing w:after="0"/>
        <w:jc w:val="right"/>
        <w:outlineLvl w:val="0"/>
        <w:rPr>
          <w:rFonts w:cs="Times New Roman"/>
          <w:szCs w:val="28"/>
        </w:rPr>
      </w:pPr>
    </w:p>
    <w:p w14:paraId="5FA2E184" w14:textId="77777777" w:rsidR="00AC1DF5" w:rsidRDefault="00AC1DF5" w:rsidP="00C562A2">
      <w:pPr>
        <w:autoSpaceDE w:val="0"/>
        <w:autoSpaceDN w:val="0"/>
        <w:adjustRightInd w:val="0"/>
        <w:spacing w:after="0"/>
        <w:jc w:val="right"/>
        <w:outlineLvl w:val="0"/>
        <w:rPr>
          <w:rFonts w:cs="Times New Roman"/>
          <w:szCs w:val="28"/>
        </w:rPr>
      </w:pPr>
    </w:p>
    <w:p w14:paraId="055B52DE" w14:textId="77777777" w:rsidR="00AC1DF5" w:rsidRDefault="00AC1DF5" w:rsidP="00C562A2">
      <w:pPr>
        <w:autoSpaceDE w:val="0"/>
        <w:autoSpaceDN w:val="0"/>
        <w:adjustRightInd w:val="0"/>
        <w:spacing w:after="0"/>
        <w:jc w:val="right"/>
        <w:outlineLvl w:val="0"/>
        <w:rPr>
          <w:rFonts w:cs="Times New Roman"/>
          <w:szCs w:val="28"/>
        </w:rPr>
      </w:pPr>
    </w:p>
    <w:p w14:paraId="1D30C786" w14:textId="77777777" w:rsidR="00AC1DF5" w:rsidRDefault="00AC1DF5" w:rsidP="00C562A2">
      <w:pPr>
        <w:autoSpaceDE w:val="0"/>
        <w:autoSpaceDN w:val="0"/>
        <w:adjustRightInd w:val="0"/>
        <w:spacing w:after="0"/>
        <w:jc w:val="right"/>
        <w:outlineLvl w:val="0"/>
        <w:rPr>
          <w:rFonts w:cs="Times New Roman"/>
          <w:szCs w:val="28"/>
        </w:rPr>
      </w:pPr>
    </w:p>
    <w:p w14:paraId="3A363EF7" w14:textId="77777777" w:rsidR="00AC1DF5" w:rsidRDefault="00AC1DF5" w:rsidP="00C562A2">
      <w:pPr>
        <w:autoSpaceDE w:val="0"/>
        <w:autoSpaceDN w:val="0"/>
        <w:adjustRightInd w:val="0"/>
        <w:spacing w:after="0"/>
        <w:jc w:val="right"/>
        <w:outlineLvl w:val="0"/>
        <w:rPr>
          <w:rFonts w:cs="Times New Roman"/>
          <w:szCs w:val="28"/>
        </w:rPr>
      </w:pPr>
    </w:p>
    <w:p w14:paraId="323E0E59" w14:textId="73630EA8" w:rsidR="00C562A2" w:rsidRPr="00C2126F" w:rsidRDefault="00C562A2" w:rsidP="00C562A2">
      <w:pPr>
        <w:autoSpaceDE w:val="0"/>
        <w:autoSpaceDN w:val="0"/>
        <w:adjustRightInd w:val="0"/>
        <w:spacing w:after="0"/>
        <w:jc w:val="right"/>
        <w:outlineLvl w:val="0"/>
        <w:rPr>
          <w:rFonts w:cs="Times New Roman"/>
          <w:szCs w:val="28"/>
        </w:rPr>
      </w:pPr>
      <w:r w:rsidRPr="00C2126F">
        <w:rPr>
          <w:rFonts w:cs="Times New Roman"/>
          <w:szCs w:val="28"/>
        </w:rPr>
        <w:lastRenderedPageBreak/>
        <w:t>Приложение</w:t>
      </w:r>
      <w:r w:rsidR="0085736A" w:rsidRPr="00C2126F">
        <w:rPr>
          <w:rFonts w:cs="Times New Roman"/>
          <w:szCs w:val="28"/>
        </w:rPr>
        <w:t xml:space="preserve"> № 2</w:t>
      </w:r>
    </w:p>
    <w:p w14:paraId="11B93970" w14:textId="58CF352B" w:rsidR="00C562A2" w:rsidRDefault="00C562A2" w:rsidP="00C562A2">
      <w:pPr>
        <w:autoSpaceDE w:val="0"/>
        <w:autoSpaceDN w:val="0"/>
        <w:adjustRightInd w:val="0"/>
        <w:spacing w:after="0"/>
        <w:jc w:val="both"/>
        <w:rPr>
          <w:rFonts w:cs="Times New Roman"/>
          <w:sz w:val="24"/>
          <w:szCs w:val="24"/>
        </w:rPr>
      </w:pPr>
    </w:p>
    <w:p w14:paraId="20379C46" w14:textId="1072E141" w:rsidR="003C5919" w:rsidRDefault="003C5919" w:rsidP="00C562A2">
      <w:pPr>
        <w:autoSpaceDE w:val="0"/>
        <w:autoSpaceDN w:val="0"/>
        <w:adjustRightInd w:val="0"/>
        <w:spacing w:after="0"/>
        <w:jc w:val="both"/>
        <w:rPr>
          <w:rFonts w:cs="Times New Roman"/>
          <w:sz w:val="24"/>
          <w:szCs w:val="24"/>
        </w:rPr>
      </w:pPr>
    </w:p>
    <w:p w14:paraId="22383A74" w14:textId="77777777" w:rsidR="003C5919" w:rsidRDefault="003C5919" w:rsidP="00C562A2">
      <w:pPr>
        <w:autoSpaceDE w:val="0"/>
        <w:autoSpaceDN w:val="0"/>
        <w:adjustRightInd w:val="0"/>
        <w:spacing w:after="0"/>
        <w:jc w:val="both"/>
        <w:rPr>
          <w:rFonts w:cs="Times New Roman"/>
          <w:sz w:val="24"/>
          <w:szCs w:val="24"/>
        </w:rPr>
      </w:pPr>
    </w:p>
    <w:p w14:paraId="2E55C68F" w14:textId="158BD658" w:rsidR="00977FDE" w:rsidRDefault="00977FDE" w:rsidP="00BE74CD">
      <w:pPr>
        <w:tabs>
          <w:tab w:val="num" w:pos="0"/>
        </w:tabs>
        <w:spacing w:after="0"/>
        <w:jc w:val="center"/>
        <w:rPr>
          <w:sz w:val="26"/>
          <w:szCs w:val="26"/>
        </w:rPr>
      </w:pPr>
      <w:r>
        <w:rPr>
          <w:sz w:val="26"/>
          <w:szCs w:val="26"/>
        </w:rPr>
        <w:t xml:space="preserve">Состав </w:t>
      </w:r>
    </w:p>
    <w:p w14:paraId="2BAF1AD1" w14:textId="77777777" w:rsidR="00977FDE" w:rsidRDefault="00977FDE" w:rsidP="00BE74CD">
      <w:pPr>
        <w:tabs>
          <w:tab w:val="num" w:pos="0"/>
        </w:tabs>
        <w:spacing w:after="0"/>
        <w:jc w:val="center"/>
        <w:rPr>
          <w:sz w:val="26"/>
          <w:szCs w:val="26"/>
        </w:rPr>
      </w:pPr>
      <w:r>
        <w:rPr>
          <w:sz w:val="26"/>
          <w:szCs w:val="26"/>
        </w:rPr>
        <w:t xml:space="preserve">комиссии по землепользованию и застройке </w:t>
      </w:r>
    </w:p>
    <w:p w14:paraId="77A4869C" w14:textId="77777777" w:rsidR="00977FDE" w:rsidRDefault="00977FDE" w:rsidP="00BE74CD">
      <w:pPr>
        <w:tabs>
          <w:tab w:val="num" w:pos="0"/>
        </w:tabs>
        <w:spacing w:after="0"/>
        <w:jc w:val="center"/>
        <w:rPr>
          <w:sz w:val="26"/>
          <w:szCs w:val="26"/>
        </w:rPr>
      </w:pPr>
      <w:r>
        <w:rPr>
          <w:sz w:val="26"/>
          <w:szCs w:val="26"/>
        </w:rPr>
        <w:t>городского округа Жигулевск</w:t>
      </w:r>
    </w:p>
    <w:p w14:paraId="7DCD01D5" w14:textId="77777777" w:rsidR="00977FDE" w:rsidRPr="004F5FAA" w:rsidRDefault="00977FDE" w:rsidP="00BE74CD">
      <w:pPr>
        <w:tabs>
          <w:tab w:val="num" w:pos="0"/>
        </w:tabs>
        <w:spacing w:after="0"/>
        <w:jc w:val="center"/>
        <w:rPr>
          <w:sz w:val="26"/>
          <w:szCs w:val="26"/>
        </w:rPr>
      </w:pPr>
    </w:p>
    <w:tbl>
      <w:tblPr>
        <w:tblW w:w="9606" w:type="dxa"/>
        <w:tblLook w:val="0000" w:firstRow="0" w:lastRow="0" w:firstColumn="0" w:lastColumn="0" w:noHBand="0" w:noVBand="0"/>
      </w:tblPr>
      <w:tblGrid>
        <w:gridCol w:w="2802"/>
        <w:gridCol w:w="6804"/>
      </w:tblGrid>
      <w:tr w:rsidR="00977FDE" w:rsidRPr="004F5FAA" w14:paraId="051781B9" w14:textId="77777777" w:rsidTr="00B56AED">
        <w:tc>
          <w:tcPr>
            <w:tcW w:w="9606" w:type="dxa"/>
            <w:gridSpan w:val="2"/>
          </w:tcPr>
          <w:p w14:paraId="3CCC4FA0" w14:textId="77777777" w:rsidR="00977FDE" w:rsidRPr="004F5FAA" w:rsidRDefault="00977FDE" w:rsidP="00B56AED">
            <w:pPr>
              <w:tabs>
                <w:tab w:val="num" w:pos="0"/>
              </w:tabs>
              <w:rPr>
                <w:sz w:val="26"/>
                <w:szCs w:val="26"/>
              </w:rPr>
            </w:pPr>
            <w:r w:rsidRPr="004F5FAA">
              <w:rPr>
                <w:sz w:val="26"/>
                <w:szCs w:val="26"/>
              </w:rPr>
              <w:t xml:space="preserve">Председатель комиссии: </w:t>
            </w:r>
          </w:p>
        </w:tc>
      </w:tr>
      <w:tr w:rsidR="00977FDE" w:rsidRPr="004F5FAA" w14:paraId="70736A1C" w14:textId="77777777" w:rsidTr="00B56AED">
        <w:tc>
          <w:tcPr>
            <w:tcW w:w="2802" w:type="dxa"/>
          </w:tcPr>
          <w:p w14:paraId="71D84C74" w14:textId="77777777" w:rsidR="00977FDE" w:rsidRPr="004F5FAA" w:rsidRDefault="00977FDE" w:rsidP="00B56AED">
            <w:pPr>
              <w:tabs>
                <w:tab w:val="num" w:pos="0"/>
              </w:tabs>
              <w:rPr>
                <w:sz w:val="26"/>
                <w:szCs w:val="26"/>
              </w:rPr>
            </w:pPr>
          </w:p>
          <w:p w14:paraId="11F9EB77" w14:textId="77777777" w:rsidR="00977FDE" w:rsidRPr="004F5FAA" w:rsidRDefault="00977FDE" w:rsidP="00B56AED">
            <w:pPr>
              <w:tabs>
                <w:tab w:val="num" w:pos="0"/>
              </w:tabs>
              <w:rPr>
                <w:sz w:val="26"/>
                <w:szCs w:val="26"/>
              </w:rPr>
            </w:pPr>
            <w:proofErr w:type="spellStart"/>
            <w:r>
              <w:rPr>
                <w:sz w:val="26"/>
                <w:szCs w:val="26"/>
              </w:rPr>
              <w:t>Бубенцев</w:t>
            </w:r>
            <w:proofErr w:type="spellEnd"/>
            <w:r>
              <w:rPr>
                <w:sz w:val="26"/>
                <w:szCs w:val="26"/>
              </w:rPr>
              <w:t xml:space="preserve"> Д.В.</w:t>
            </w:r>
          </w:p>
        </w:tc>
        <w:tc>
          <w:tcPr>
            <w:tcW w:w="6804" w:type="dxa"/>
          </w:tcPr>
          <w:p w14:paraId="3BCAE84E" w14:textId="77777777" w:rsidR="00977FDE" w:rsidRPr="004F5FAA" w:rsidRDefault="00977FDE" w:rsidP="00B56AED">
            <w:pPr>
              <w:tabs>
                <w:tab w:val="num" w:pos="0"/>
              </w:tabs>
              <w:jc w:val="both"/>
              <w:rPr>
                <w:sz w:val="26"/>
                <w:szCs w:val="26"/>
              </w:rPr>
            </w:pPr>
          </w:p>
          <w:p w14:paraId="723EDB63" w14:textId="11DF00EF" w:rsidR="00977FDE" w:rsidRPr="004F5FAA" w:rsidRDefault="00AC1DF5" w:rsidP="00B56AED">
            <w:pPr>
              <w:tabs>
                <w:tab w:val="num" w:pos="0"/>
              </w:tabs>
              <w:jc w:val="both"/>
              <w:rPr>
                <w:sz w:val="26"/>
                <w:szCs w:val="26"/>
              </w:rPr>
            </w:pPr>
            <w:r w:rsidRPr="00AC1DF5">
              <w:rPr>
                <w:sz w:val="26"/>
                <w:szCs w:val="26"/>
              </w:rPr>
              <w:t xml:space="preserve">- </w:t>
            </w:r>
            <w:proofErr w:type="spellStart"/>
            <w:r w:rsidRPr="00AC1DF5">
              <w:rPr>
                <w:sz w:val="26"/>
                <w:szCs w:val="26"/>
              </w:rPr>
              <w:t>и.</w:t>
            </w:r>
            <w:proofErr w:type="gramStart"/>
            <w:r w:rsidRPr="00AC1DF5">
              <w:rPr>
                <w:sz w:val="26"/>
                <w:szCs w:val="26"/>
              </w:rPr>
              <w:t>о.первого</w:t>
            </w:r>
            <w:proofErr w:type="spellEnd"/>
            <w:proofErr w:type="gramEnd"/>
            <w:r w:rsidRPr="00AC1DF5">
              <w:rPr>
                <w:sz w:val="26"/>
                <w:szCs w:val="26"/>
              </w:rPr>
              <w:t xml:space="preserve"> заместителя главы городского округа Жигулевск</w:t>
            </w:r>
          </w:p>
        </w:tc>
      </w:tr>
      <w:tr w:rsidR="00977FDE" w:rsidRPr="004F5FAA" w14:paraId="5DDEC495" w14:textId="77777777" w:rsidTr="00B56AED">
        <w:tc>
          <w:tcPr>
            <w:tcW w:w="9606" w:type="dxa"/>
            <w:gridSpan w:val="2"/>
          </w:tcPr>
          <w:p w14:paraId="16BAABD6" w14:textId="5929545A" w:rsidR="00977FDE" w:rsidRPr="004F5FAA" w:rsidRDefault="00977FDE" w:rsidP="005645A8">
            <w:pPr>
              <w:tabs>
                <w:tab w:val="num" w:pos="0"/>
              </w:tabs>
              <w:spacing w:after="0"/>
              <w:jc w:val="both"/>
              <w:rPr>
                <w:sz w:val="26"/>
                <w:szCs w:val="26"/>
              </w:rPr>
            </w:pPr>
            <w:r w:rsidRPr="004F5FAA">
              <w:rPr>
                <w:sz w:val="26"/>
                <w:szCs w:val="26"/>
              </w:rPr>
              <w:t xml:space="preserve">Заместитель </w:t>
            </w:r>
          </w:p>
          <w:p w14:paraId="125EE75E" w14:textId="77777777" w:rsidR="00977FDE" w:rsidRPr="004F5FAA" w:rsidRDefault="00977FDE" w:rsidP="005645A8">
            <w:pPr>
              <w:tabs>
                <w:tab w:val="num" w:pos="0"/>
              </w:tabs>
              <w:spacing w:after="0"/>
              <w:jc w:val="both"/>
              <w:rPr>
                <w:sz w:val="26"/>
                <w:szCs w:val="26"/>
              </w:rPr>
            </w:pPr>
            <w:r w:rsidRPr="004F5FAA">
              <w:rPr>
                <w:sz w:val="26"/>
                <w:szCs w:val="26"/>
              </w:rPr>
              <w:t>председателя комиссии:</w:t>
            </w:r>
          </w:p>
        </w:tc>
      </w:tr>
      <w:tr w:rsidR="00977FDE" w:rsidRPr="004F5FAA" w14:paraId="73045833" w14:textId="77777777" w:rsidTr="00B56AED">
        <w:tc>
          <w:tcPr>
            <w:tcW w:w="2802" w:type="dxa"/>
          </w:tcPr>
          <w:p w14:paraId="46287440" w14:textId="77777777" w:rsidR="00977FDE" w:rsidRPr="004F5FAA" w:rsidRDefault="00977FDE" w:rsidP="00B56AED">
            <w:pPr>
              <w:tabs>
                <w:tab w:val="num" w:pos="0"/>
              </w:tabs>
              <w:rPr>
                <w:sz w:val="26"/>
                <w:szCs w:val="26"/>
              </w:rPr>
            </w:pPr>
          </w:p>
          <w:p w14:paraId="19009936" w14:textId="77777777" w:rsidR="00977FDE" w:rsidRPr="004F5FAA" w:rsidRDefault="00977FDE" w:rsidP="00B56AED">
            <w:pPr>
              <w:tabs>
                <w:tab w:val="num" w:pos="0"/>
              </w:tabs>
              <w:rPr>
                <w:sz w:val="26"/>
                <w:szCs w:val="26"/>
              </w:rPr>
            </w:pPr>
            <w:r w:rsidRPr="004F5FAA">
              <w:rPr>
                <w:sz w:val="26"/>
                <w:szCs w:val="26"/>
              </w:rPr>
              <w:t>Евграфова Е.В.</w:t>
            </w:r>
          </w:p>
        </w:tc>
        <w:tc>
          <w:tcPr>
            <w:tcW w:w="6804" w:type="dxa"/>
          </w:tcPr>
          <w:p w14:paraId="622ECEF4" w14:textId="77777777" w:rsidR="00AC1DF5" w:rsidRDefault="00AC1DF5" w:rsidP="00B56AED">
            <w:pPr>
              <w:tabs>
                <w:tab w:val="num" w:pos="0"/>
              </w:tabs>
              <w:jc w:val="both"/>
              <w:rPr>
                <w:sz w:val="26"/>
                <w:szCs w:val="26"/>
              </w:rPr>
            </w:pPr>
          </w:p>
          <w:p w14:paraId="45A556EB" w14:textId="4E1A4DFD" w:rsidR="00977FDE" w:rsidRPr="004F5FAA" w:rsidRDefault="00977FDE" w:rsidP="00B56AED">
            <w:pPr>
              <w:tabs>
                <w:tab w:val="num" w:pos="0"/>
              </w:tabs>
              <w:jc w:val="both"/>
              <w:rPr>
                <w:sz w:val="26"/>
                <w:szCs w:val="26"/>
              </w:rPr>
            </w:pPr>
            <w:r w:rsidRPr="004F5FAA">
              <w:rPr>
                <w:sz w:val="26"/>
                <w:szCs w:val="26"/>
              </w:rPr>
              <w:t>- руководитель правового управления администрации городского округа Жигулевск.</w:t>
            </w:r>
          </w:p>
        </w:tc>
      </w:tr>
      <w:tr w:rsidR="00977FDE" w:rsidRPr="004F5FAA" w14:paraId="4C697BD8" w14:textId="77777777" w:rsidTr="00B56AED">
        <w:tc>
          <w:tcPr>
            <w:tcW w:w="2802" w:type="dxa"/>
          </w:tcPr>
          <w:p w14:paraId="08B88CC6" w14:textId="77777777" w:rsidR="00977FDE" w:rsidRPr="004F5FAA" w:rsidRDefault="00977FDE" w:rsidP="00B56AED">
            <w:pPr>
              <w:tabs>
                <w:tab w:val="num" w:pos="0"/>
              </w:tabs>
              <w:rPr>
                <w:sz w:val="26"/>
                <w:szCs w:val="26"/>
              </w:rPr>
            </w:pPr>
            <w:r w:rsidRPr="004F5FAA">
              <w:rPr>
                <w:sz w:val="26"/>
                <w:szCs w:val="26"/>
              </w:rPr>
              <w:t>Секретарь комиссии:</w:t>
            </w:r>
          </w:p>
        </w:tc>
        <w:tc>
          <w:tcPr>
            <w:tcW w:w="6804" w:type="dxa"/>
          </w:tcPr>
          <w:p w14:paraId="50724FBA" w14:textId="77777777" w:rsidR="00977FDE" w:rsidRPr="004F5FAA" w:rsidRDefault="00977FDE" w:rsidP="00B56AED">
            <w:pPr>
              <w:tabs>
                <w:tab w:val="num" w:pos="0"/>
              </w:tabs>
              <w:jc w:val="both"/>
              <w:rPr>
                <w:sz w:val="26"/>
                <w:szCs w:val="26"/>
              </w:rPr>
            </w:pPr>
          </w:p>
        </w:tc>
      </w:tr>
      <w:tr w:rsidR="00977FDE" w:rsidRPr="004F5FAA" w14:paraId="5C115D6F" w14:textId="77777777" w:rsidTr="00B56AED">
        <w:tc>
          <w:tcPr>
            <w:tcW w:w="2802" w:type="dxa"/>
          </w:tcPr>
          <w:p w14:paraId="05C0EF2E" w14:textId="77777777" w:rsidR="00977FDE" w:rsidRPr="004F5FAA" w:rsidRDefault="00977FDE" w:rsidP="00B56AED">
            <w:pPr>
              <w:tabs>
                <w:tab w:val="num" w:pos="0"/>
              </w:tabs>
              <w:rPr>
                <w:sz w:val="26"/>
                <w:szCs w:val="26"/>
              </w:rPr>
            </w:pPr>
            <w:r>
              <w:rPr>
                <w:sz w:val="26"/>
                <w:szCs w:val="26"/>
              </w:rPr>
              <w:t>Девятова В.С.</w:t>
            </w:r>
          </w:p>
        </w:tc>
        <w:tc>
          <w:tcPr>
            <w:tcW w:w="6804" w:type="dxa"/>
          </w:tcPr>
          <w:p w14:paraId="55A465CA" w14:textId="77777777" w:rsidR="00977FDE" w:rsidRPr="004F5FAA" w:rsidRDefault="00977FDE" w:rsidP="00B56AED">
            <w:pPr>
              <w:tabs>
                <w:tab w:val="num" w:pos="0"/>
              </w:tabs>
              <w:jc w:val="both"/>
              <w:rPr>
                <w:sz w:val="26"/>
                <w:szCs w:val="26"/>
              </w:rPr>
            </w:pPr>
            <w:r w:rsidRPr="004F5FAA">
              <w:rPr>
                <w:sz w:val="26"/>
                <w:szCs w:val="26"/>
              </w:rPr>
              <w:t xml:space="preserve">- </w:t>
            </w:r>
            <w:r>
              <w:rPr>
                <w:sz w:val="26"/>
                <w:szCs w:val="26"/>
              </w:rPr>
              <w:t>консультант</w:t>
            </w:r>
            <w:r w:rsidRPr="004F5FAA">
              <w:rPr>
                <w:sz w:val="26"/>
                <w:szCs w:val="26"/>
              </w:rPr>
              <w:t xml:space="preserve"> отдела градостроительства и архитектуры администрации городского округа Жигулевск.</w:t>
            </w:r>
          </w:p>
          <w:p w14:paraId="1EE1EB6C" w14:textId="77777777" w:rsidR="00977FDE" w:rsidRPr="004F5FAA" w:rsidRDefault="00977FDE" w:rsidP="00B56AED">
            <w:pPr>
              <w:tabs>
                <w:tab w:val="num" w:pos="0"/>
              </w:tabs>
              <w:jc w:val="both"/>
              <w:rPr>
                <w:sz w:val="26"/>
                <w:szCs w:val="26"/>
              </w:rPr>
            </w:pPr>
          </w:p>
        </w:tc>
      </w:tr>
      <w:tr w:rsidR="00977FDE" w:rsidRPr="004F5FAA" w14:paraId="721274CF" w14:textId="77777777" w:rsidTr="00B56AED">
        <w:tc>
          <w:tcPr>
            <w:tcW w:w="2802" w:type="dxa"/>
          </w:tcPr>
          <w:p w14:paraId="213A44F1" w14:textId="77777777" w:rsidR="00977FDE" w:rsidRPr="004F5FAA" w:rsidRDefault="00977FDE" w:rsidP="00B56AED">
            <w:pPr>
              <w:tabs>
                <w:tab w:val="num" w:pos="0"/>
              </w:tabs>
              <w:rPr>
                <w:sz w:val="26"/>
                <w:szCs w:val="26"/>
              </w:rPr>
            </w:pPr>
            <w:r w:rsidRPr="004F5FAA">
              <w:rPr>
                <w:sz w:val="26"/>
                <w:szCs w:val="26"/>
              </w:rPr>
              <w:t>Члены комиссии:</w:t>
            </w:r>
          </w:p>
        </w:tc>
        <w:tc>
          <w:tcPr>
            <w:tcW w:w="6804" w:type="dxa"/>
          </w:tcPr>
          <w:p w14:paraId="53738E51" w14:textId="77777777" w:rsidR="00977FDE" w:rsidRPr="004F5FAA" w:rsidRDefault="00977FDE" w:rsidP="00B56AED">
            <w:pPr>
              <w:tabs>
                <w:tab w:val="num" w:pos="0"/>
              </w:tabs>
              <w:jc w:val="both"/>
              <w:rPr>
                <w:sz w:val="26"/>
                <w:szCs w:val="26"/>
              </w:rPr>
            </w:pPr>
          </w:p>
          <w:p w14:paraId="13279F2E" w14:textId="77777777" w:rsidR="00977FDE" w:rsidRPr="004F5FAA" w:rsidRDefault="00977FDE" w:rsidP="00B56AED">
            <w:pPr>
              <w:tabs>
                <w:tab w:val="num" w:pos="0"/>
              </w:tabs>
              <w:jc w:val="both"/>
              <w:rPr>
                <w:sz w:val="26"/>
                <w:szCs w:val="26"/>
              </w:rPr>
            </w:pPr>
          </w:p>
        </w:tc>
      </w:tr>
      <w:tr w:rsidR="00977FDE" w:rsidRPr="004F5FAA" w14:paraId="3849A8E2" w14:textId="77777777" w:rsidTr="00B56AED">
        <w:tc>
          <w:tcPr>
            <w:tcW w:w="2802" w:type="dxa"/>
          </w:tcPr>
          <w:p w14:paraId="491825E1" w14:textId="77777777" w:rsidR="00977FDE" w:rsidRPr="004F5FAA" w:rsidRDefault="00977FDE" w:rsidP="00B56AED">
            <w:pPr>
              <w:tabs>
                <w:tab w:val="num" w:pos="0"/>
              </w:tabs>
              <w:rPr>
                <w:sz w:val="26"/>
                <w:szCs w:val="26"/>
              </w:rPr>
            </w:pPr>
            <w:r w:rsidRPr="004F5FAA">
              <w:rPr>
                <w:sz w:val="26"/>
                <w:szCs w:val="26"/>
              </w:rPr>
              <w:t>Бардин А.Ю.</w:t>
            </w:r>
          </w:p>
        </w:tc>
        <w:tc>
          <w:tcPr>
            <w:tcW w:w="6804" w:type="dxa"/>
          </w:tcPr>
          <w:p w14:paraId="3E720C2B" w14:textId="77777777" w:rsidR="00977FDE" w:rsidRPr="004F5FAA" w:rsidRDefault="00977FDE" w:rsidP="00B56AED">
            <w:pPr>
              <w:tabs>
                <w:tab w:val="num" w:pos="0"/>
              </w:tabs>
              <w:jc w:val="both"/>
              <w:rPr>
                <w:sz w:val="26"/>
                <w:szCs w:val="26"/>
              </w:rPr>
            </w:pPr>
            <w:r w:rsidRPr="004F5FAA">
              <w:rPr>
                <w:sz w:val="26"/>
                <w:szCs w:val="26"/>
              </w:rPr>
              <w:t>-</w:t>
            </w:r>
            <w:r>
              <w:rPr>
                <w:sz w:val="26"/>
                <w:szCs w:val="26"/>
              </w:rPr>
              <w:t xml:space="preserve"> </w:t>
            </w:r>
            <w:r w:rsidRPr="004F5FAA">
              <w:rPr>
                <w:sz w:val="26"/>
                <w:szCs w:val="26"/>
              </w:rPr>
              <w:t>начальник отдела по земельным отношениям</w:t>
            </w:r>
            <w:r>
              <w:rPr>
                <w:sz w:val="26"/>
                <w:szCs w:val="26"/>
              </w:rPr>
              <w:t xml:space="preserve"> администрации городского округа Жигулевск;</w:t>
            </w:r>
          </w:p>
        </w:tc>
      </w:tr>
      <w:tr w:rsidR="00977FDE" w:rsidRPr="004F5FAA" w14:paraId="1A553A0E" w14:textId="77777777" w:rsidTr="00B56AED">
        <w:tc>
          <w:tcPr>
            <w:tcW w:w="2802" w:type="dxa"/>
          </w:tcPr>
          <w:p w14:paraId="7CE0C914" w14:textId="77777777" w:rsidR="00977FDE" w:rsidRDefault="00977FDE" w:rsidP="00B56AED">
            <w:pPr>
              <w:tabs>
                <w:tab w:val="num" w:pos="0"/>
              </w:tabs>
              <w:rPr>
                <w:sz w:val="26"/>
                <w:szCs w:val="26"/>
              </w:rPr>
            </w:pPr>
            <w:proofErr w:type="spellStart"/>
            <w:r w:rsidRPr="004F5FAA">
              <w:rPr>
                <w:sz w:val="26"/>
                <w:szCs w:val="26"/>
              </w:rPr>
              <w:t>Свежинцева</w:t>
            </w:r>
            <w:proofErr w:type="spellEnd"/>
            <w:r w:rsidRPr="004F5FAA">
              <w:rPr>
                <w:sz w:val="26"/>
                <w:szCs w:val="26"/>
              </w:rPr>
              <w:t xml:space="preserve"> О.С.</w:t>
            </w:r>
          </w:p>
          <w:p w14:paraId="568F0272" w14:textId="77777777" w:rsidR="00977FDE" w:rsidRDefault="00977FDE" w:rsidP="00B56AED">
            <w:pPr>
              <w:tabs>
                <w:tab w:val="num" w:pos="0"/>
              </w:tabs>
              <w:rPr>
                <w:sz w:val="26"/>
                <w:szCs w:val="26"/>
              </w:rPr>
            </w:pPr>
          </w:p>
          <w:p w14:paraId="475DA4C2" w14:textId="77777777" w:rsidR="00977FDE" w:rsidRDefault="00977FDE" w:rsidP="00B56AED">
            <w:pPr>
              <w:tabs>
                <w:tab w:val="num" w:pos="0"/>
              </w:tabs>
              <w:rPr>
                <w:sz w:val="26"/>
                <w:szCs w:val="26"/>
              </w:rPr>
            </w:pPr>
            <w:proofErr w:type="spellStart"/>
            <w:r>
              <w:rPr>
                <w:sz w:val="26"/>
                <w:szCs w:val="26"/>
              </w:rPr>
              <w:t>Гоголина</w:t>
            </w:r>
            <w:proofErr w:type="spellEnd"/>
            <w:r>
              <w:rPr>
                <w:sz w:val="26"/>
                <w:szCs w:val="26"/>
              </w:rPr>
              <w:t xml:space="preserve"> Ю.А.</w:t>
            </w:r>
          </w:p>
          <w:p w14:paraId="500ADC6B" w14:textId="77777777" w:rsidR="005645A8" w:rsidRDefault="005645A8" w:rsidP="00B56AED">
            <w:pPr>
              <w:tabs>
                <w:tab w:val="num" w:pos="0"/>
              </w:tabs>
              <w:rPr>
                <w:sz w:val="26"/>
                <w:szCs w:val="26"/>
              </w:rPr>
            </w:pPr>
          </w:p>
          <w:p w14:paraId="38519C78" w14:textId="017A6895" w:rsidR="00977FDE" w:rsidRDefault="00977FDE" w:rsidP="00B56AED">
            <w:pPr>
              <w:tabs>
                <w:tab w:val="num" w:pos="0"/>
              </w:tabs>
              <w:rPr>
                <w:sz w:val="26"/>
                <w:szCs w:val="26"/>
              </w:rPr>
            </w:pPr>
            <w:r>
              <w:rPr>
                <w:sz w:val="26"/>
                <w:szCs w:val="26"/>
              </w:rPr>
              <w:t>Батищева С.А.</w:t>
            </w:r>
          </w:p>
          <w:p w14:paraId="38DA1DAF" w14:textId="5A1CF0C7" w:rsidR="00977FDE" w:rsidRPr="004F5FAA" w:rsidRDefault="00977FDE" w:rsidP="00B56AED">
            <w:pPr>
              <w:tabs>
                <w:tab w:val="num" w:pos="0"/>
              </w:tabs>
              <w:rPr>
                <w:sz w:val="26"/>
                <w:szCs w:val="26"/>
              </w:rPr>
            </w:pPr>
            <w:r>
              <w:rPr>
                <w:sz w:val="26"/>
                <w:szCs w:val="26"/>
              </w:rPr>
              <w:t>Сухоруков А.В.</w:t>
            </w:r>
          </w:p>
        </w:tc>
        <w:tc>
          <w:tcPr>
            <w:tcW w:w="6804" w:type="dxa"/>
          </w:tcPr>
          <w:p w14:paraId="22B1A688" w14:textId="77777777" w:rsidR="00977FDE" w:rsidRDefault="00977FDE" w:rsidP="00B56AED">
            <w:pPr>
              <w:tabs>
                <w:tab w:val="num" w:pos="0"/>
              </w:tabs>
              <w:jc w:val="both"/>
              <w:rPr>
                <w:sz w:val="26"/>
                <w:szCs w:val="26"/>
              </w:rPr>
            </w:pPr>
            <w:r>
              <w:rPr>
                <w:sz w:val="26"/>
                <w:szCs w:val="26"/>
              </w:rPr>
              <w:t xml:space="preserve">- </w:t>
            </w:r>
            <w:r w:rsidRPr="004F5FAA">
              <w:rPr>
                <w:sz w:val="26"/>
                <w:szCs w:val="26"/>
              </w:rPr>
              <w:t>начальник отдела градостроительства и архитектуры администрации городского округа Жигулевск;</w:t>
            </w:r>
          </w:p>
          <w:p w14:paraId="144E6EB9" w14:textId="77777777" w:rsidR="00977FDE" w:rsidRDefault="00977FDE" w:rsidP="00B56AED">
            <w:pPr>
              <w:tabs>
                <w:tab w:val="num" w:pos="0"/>
                <w:tab w:val="left" w:pos="317"/>
              </w:tabs>
              <w:jc w:val="both"/>
              <w:rPr>
                <w:sz w:val="26"/>
                <w:szCs w:val="26"/>
              </w:rPr>
            </w:pPr>
            <w:r>
              <w:rPr>
                <w:sz w:val="26"/>
                <w:szCs w:val="26"/>
              </w:rPr>
              <w:t>- начальник отдела ЖКХ и благоустройства администрации городского округа Жигулевск;</w:t>
            </w:r>
          </w:p>
          <w:p w14:paraId="1FFA7558" w14:textId="77777777" w:rsidR="00977FDE" w:rsidRDefault="00977FDE" w:rsidP="00B56AED">
            <w:pPr>
              <w:tabs>
                <w:tab w:val="num" w:pos="0"/>
                <w:tab w:val="left" w:pos="317"/>
              </w:tabs>
              <w:jc w:val="both"/>
              <w:rPr>
                <w:sz w:val="26"/>
                <w:szCs w:val="26"/>
              </w:rPr>
            </w:pPr>
            <w:r>
              <w:rPr>
                <w:sz w:val="26"/>
                <w:szCs w:val="26"/>
              </w:rPr>
              <w:t>- начальник отдела капитального строительства администрации городского округа Жигулевск;</w:t>
            </w:r>
          </w:p>
          <w:p w14:paraId="6674650B" w14:textId="77777777" w:rsidR="00977FDE" w:rsidRPr="004F5FAA" w:rsidRDefault="00977FDE" w:rsidP="00B56AED">
            <w:pPr>
              <w:tabs>
                <w:tab w:val="num" w:pos="0"/>
                <w:tab w:val="left" w:pos="317"/>
              </w:tabs>
              <w:jc w:val="both"/>
              <w:rPr>
                <w:sz w:val="26"/>
                <w:szCs w:val="26"/>
              </w:rPr>
            </w:pPr>
            <w:r>
              <w:rPr>
                <w:sz w:val="26"/>
                <w:szCs w:val="26"/>
              </w:rPr>
              <w:t>- руководитель управления муниципального и экологического контроля администрации городского округа Жигулевск;</w:t>
            </w:r>
          </w:p>
        </w:tc>
      </w:tr>
      <w:tr w:rsidR="00977FDE" w:rsidRPr="004F5FAA" w14:paraId="460AE8B8" w14:textId="77777777" w:rsidTr="00B56AED">
        <w:tc>
          <w:tcPr>
            <w:tcW w:w="2802" w:type="dxa"/>
          </w:tcPr>
          <w:p w14:paraId="52A0E382" w14:textId="77777777" w:rsidR="00977FDE" w:rsidRPr="004F5FAA" w:rsidRDefault="00977FDE" w:rsidP="00B56AED">
            <w:pPr>
              <w:tabs>
                <w:tab w:val="num" w:pos="0"/>
              </w:tabs>
              <w:rPr>
                <w:sz w:val="26"/>
                <w:szCs w:val="26"/>
              </w:rPr>
            </w:pPr>
            <w:r w:rsidRPr="004F5FAA">
              <w:rPr>
                <w:sz w:val="26"/>
                <w:szCs w:val="26"/>
              </w:rPr>
              <w:t>Смеловский Ю.В.</w:t>
            </w:r>
          </w:p>
        </w:tc>
        <w:tc>
          <w:tcPr>
            <w:tcW w:w="6804" w:type="dxa"/>
          </w:tcPr>
          <w:p w14:paraId="0144C374" w14:textId="77777777" w:rsidR="00977FDE" w:rsidRPr="004F5FAA" w:rsidRDefault="00977FDE" w:rsidP="00B56AED">
            <w:pPr>
              <w:tabs>
                <w:tab w:val="num" w:pos="0"/>
              </w:tabs>
              <w:jc w:val="both"/>
              <w:rPr>
                <w:sz w:val="26"/>
                <w:szCs w:val="26"/>
              </w:rPr>
            </w:pPr>
            <w:r w:rsidRPr="004F5FAA">
              <w:rPr>
                <w:sz w:val="26"/>
                <w:szCs w:val="26"/>
              </w:rPr>
              <w:t xml:space="preserve">- председатель Думы городского округа Жигулевск         </w:t>
            </w:r>
            <w:proofErr w:type="gramStart"/>
            <w:r w:rsidRPr="004F5FAA">
              <w:rPr>
                <w:sz w:val="26"/>
                <w:szCs w:val="26"/>
              </w:rPr>
              <w:t xml:space="preserve">   (</w:t>
            </w:r>
            <w:proofErr w:type="gramEnd"/>
            <w:r w:rsidRPr="004F5FAA">
              <w:rPr>
                <w:sz w:val="26"/>
                <w:szCs w:val="26"/>
              </w:rPr>
              <w:t>по согласованию);</w:t>
            </w:r>
          </w:p>
        </w:tc>
      </w:tr>
      <w:tr w:rsidR="00977FDE" w:rsidRPr="004F5FAA" w14:paraId="01B0CC5C" w14:textId="77777777" w:rsidTr="00B56AED">
        <w:tc>
          <w:tcPr>
            <w:tcW w:w="2802" w:type="dxa"/>
          </w:tcPr>
          <w:p w14:paraId="2B8EC1CC" w14:textId="77777777" w:rsidR="00977FDE" w:rsidRPr="004F5FAA" w:rsidRDefault="00977FDE" w:rsidP="00B56AED">
            <w:pPr>
              <w:tabs>
                <w:tab w:val="num" w:pos="0"/>
              </w:tabs>
              <w:rPr>
                <w:sz w:val="26"/>
                <w:szCs w:val="26"/>
              </w:rPr>
            </w:pPr>
            <w:proofErr w:type="spellStart"/>
            <w:r>
              <w:rPr>
                <w:sz w:val="26"/>
                <w:szCs w:val="26"/>
              </w:rPr>
              <w:t>Мораев</w:t>
            </w:r>
            <w:proofErr w:type="spellEnd"/>
            <w:r>
              <w:rPr>
                <w:sz w:val="26"/>
                <w:szCs w:val="26"/>
              </w:rPr>
              <w:t xml:space="preserve"> С.М.</w:t>
            </w:r>
          </w:p>
        </w:tc>
        <w:tc>
          <w:tcPr>
            <w:tcW w:w="6804" w:type="dxa"/>
          </w:tcPr>
          <w:p w14:paraId="1EAD8415" w14:textId="77777777" w:rsidR="00977FDE" w:rsidRPr="004F5FAA" w:rsidRDefault="00977FDE" w:rsidP="00B56AED">
            <w:pPr>
              <w:tabs>
                <w:tab w:val="num" w:pos="0"/>
              </w:tabs>
              <w:jc w:val="both"/>
              <w:rPr>
                <w:sz w:val="26"/>
                <w:szCs w:val="26"/>
              </w:rPr>
            </w:pPr>
            <w:r w:rsidRPr="004F5FAA">
              <w:rPr>
                <w:sz w:val="26"/>
                <w:szCs w:val="26"/>
              </w:rPr>
              <w:t xml:space="preserve">- депутат Думы городского округа Жигулевск, председатель комиссии по муниципальному имуществу и </w:t>
            </w:r>
            <w:r w:rsidRPr="004F5FAA">
              <w:rPr>
                <w:sz w:val="26"/>
                <w:szCs w:val="26"/>
              </w:rPr>
              <w:lastRenderedPageBreak/>
              <w:t>приватизации, градостроительству и землепользованию (по согласованию);</w:t>
            </w:r>
          </w:p>
        </w:tc>
      </w:tr>
      <w:tr w:rsidR="00977FDE" w:rsidRPr="004F5FAA" w14:paraId="2F244A1B" w14:textId="77777777" w:rsidTr="00B56AED">
        <w:tc>
          <w:tcPr>
            <w:tcW w:w="2802" w:type="dxa"/>
          </w:tcPr>
          <w:p w14:paraId="769C97C5" w14:textId="77777777" w:rsidR="00977FDE" w:rsidRPr="004F5FAA" w:rsidRDefault="00977FDE" w:rsidP="00B56AED">
            <w:pPr>
              <w:tabs>
                <w:tab w:val="num" w:pos="0"/>
              </w:tabs>
              <w:rPr>
                <w:sz w:val="26"/>
                <w:szCs w:val="26"/>
              </w:rPr>
            </w:pPr>
            <w:proofErr w:type="spellStart"/>
            <w:r w:rsidRPr="004F5FAA">
              <w:rPr>
                <w:sz w:val="26"/>
                <w:szCs w:val="26"/>
              </w:rPr>
              <w:lastRenderedPageBreak/>
              <w:t>Перетрутов</w:t>
            </w:r>
            <w:proofErr w:type="spellEnd"/>
            <w:r w:rsidRPr="004F5FAA">
              <w:rPr>
                <w:sz w:val="26"/>
                <w:szCs w:val="26"/>
              </w:rPr>
              <w:t xml:space="preserve"> М.Ю.</w:t>
            </w:r>
          </w:p>
        </w:tc>
        <w:tc>
          <w:tcPr>
            <w:tcW w:w="6804" w:type="dxa"/>
          </w:tcPr>
          <w:p w14:paraId="7077632B" w14:textId="6B1B0DF6" w:rsidR="00977FDE" w:rsidRPr="004F5FAA" w:rsidRDefault="00977FDE" w:rsidP="00B56AED">
            <w:pPr>
              <w:tabs>
                <w:tab w:val="num" w:pos="122"/>
              </w:tabs>
              <w:jc w:val="both"/>
              <w:rPr>
                <w:sz w:val="26"/>
                <w:szCs w:val="26"/>
              </w:rPr>
            </w:pPr>
            <w:r>
              <w:rPr>
                <w:sz w:val="26"/>
                <w:szCs w:val="26"/>
              </w:rPr>
              <w:t xml:space="preserve">- </w:t>
            </w:r>
            <w:r w:rsidRPr="004F5FAA">
              <w:rPr>
                <w:sz w:val="26"/>
                <w:szCs w:val="26"/>
              </w:rPr>
              <w:t>ведущий специалист-эксперт территориального отдела Управления Роспотребнадзора по Самарской области в городе Тольятти (по согласованию)</w:t>
            </w:r>
            <w:r w:rsidR="003C5919">
              <w:rPr>
                <w:sz w:val="26"/>
                <w:szCs w:val="26"/>
              </w:rPr>
              <w:t>;</w:t>
            </w:r>
          </w:p>
        </w:tc>
      </w:tr>
      <w:tr w:rsidR="003C5919" w:rsidRPr="009A2443" w14:paraId="52AAA55D" w14:textId="77777777" w:rsidTr="00FE3CF3">
        <w:tc>
          <w:tcPr>
            <w:tcW w:w="2802" w:type="dxa"/>
          </w:tcPr>
          <w:p w14:paraId="632162EF" w14:textId="77777777" w:rsidR="003C5919" w:rsidRPr="009A2443" w:rsidRDefault="003C5919" w:rsidP="00FE3CF3">
            <w:pPr>
              <w:tabs>
                <w:tab w:val="num" w:pos="0"/>
              </w:tabs>
              <w:rPr>
                <w:sz w:val="26"/>
                <w:szCs w:val="26"/>
              </w:rPr>
            </w:pPr>
            <w:r w:rsidRPr="009A2443">
              <w:rPr>
                <w:sz w:val="26"/>
                <w:szCs w:val="26"/>
              </w:rPr>
              <w:t>Гниломедов А.С.</w:t>
            </w:r>
          </w:p>
        </w:tc>
        <w:tc>
          <w:tcPr>
            <w:tcW w:w="6804" w:type="dxa"/>
          </w:tcPr>
          <w:p w14:paraId="12DD664F" w14:textId="77777777" w:rsidR="003C5919" w:rsidRPr="009A2443" w:rsidRDefault="003C5919" w:rsidP="00FE3CF3">
            <w:pPr>
              <w:tabs>
                <w:tab w:val="num" w:pos="122"/>
              </w:tabs>
              <w:jc w:val="both"/>
              <w:rPr>
                <w:sz w:val="26"/>
                <w:szCs w:val="26"/>
              </w:rPr>
            </w:pPr>
            <w:r w:rsidRPr="009A2443">
              <w:rPr>
                <w:sz w:val="26"/>
                <w:szCs w:val="26"/>
              </w:rPr>
              <w:t>- руководитель управления территориального планирования департамента градостроительной политики министерства строительства Самарской области</w:t>
            </w:r>
          </w:p>
        </w:tc>
      </w:tr>
    </w:tbl>
    <w:p w14:paraId="3D510063" w14:textId="77777777" w:rsidR="00D85D33" w:rsidRDefault="00D85D33" w:rsidP="00C2126F">
      <w:pPr>
        <w:pStyle w:val="ConsPlusNormal"/>
        <w:outlineLvl w:val="1"/>
      </w:pPr>
    </w:p>
    <w:p w14:paraId="1782F7E5" w14:textId="77777777" w:rsidR="003C5919" w:rsidRDefault="003C5919">
      <w:pPr>
        <w:pStyle w:val="ConsPlusNormal"/>
        <w:jc w:val="right"/>
        <w:outlineLvl w:val="1"/>
      </w:pPr>
    </w:p>
    <w:p w14:paraId="66C8005B" w14:textId="77777777" w:rsidR="003C5919" w:rsidRDefault="003C5919">
      <w:pPr>
        <w:pStyle w:val="ConsPlusNormal"/>
        <w:jc w:val="right"/>
        <w:outlineLvl w:val="1"/>
      </w:pPr>
    </w:p>
    <w:p w14:paraId="431511FA" w14:textId="77777777" w:rsidR="003C5919" w:rsidRDefault="003C5919">
      <w:pPr>
        <w:pStyle w:val="ConsPlusNormal"/>
        <w:jc w:val="right"/>
        <w:outlineLvl w:val="1"/>
      </w:pPr>
    </w:p>
    <w:p w14:paraId="5D224588" w14:textId="77777777" w:rsidR="003C5919" w:rsidRDefault="003C5919">
      <w:pPr>
        <w:pStyle w:val="ConsPlusNormal"/>
        <w:jc w:val="right"/>
        <w:outlineLvl w:val="1"/>
      </w:pPr>
    </w:p>
    <w:p w14:paraId="4C2E6548" w14:textId="77777777" w:rsidR="003C5919" w:rsidRDefault="003C5919">
      <w:pPr>
        <w:pStyle w:val="ConsPlusNormal"/>
        <w:jc w:val="right"/>
        <w:outlineLvl w:val="1"/>
      </w:pPr>
    </w:p>
    <w:p w14:paraId="6446A649" w14:textId="77777777" w:rsidR="003C5919" w:rsidRDefault="003C5919">
      <w:pPr>
        <w:pStyle w:val="ConsPlusNormal"/>
        <w:jc w:val="right"/>
        <w:outlineLvl w:val="1"/>
      </w:pPr>
    </w:p>
    <w:p w14:paraId="3B173832" w14:textId="77777777" w:rsidR="003C5919" w:rsidRDefault="003C5919">
      <w:pPr>
        <w:pStyle w:val="ConsPlusNormal"/>
        <w:jc w:val="right"/>
        <w:outlineLvl w:val="1"/>
      </w:pPr>
    </w:p>
    <w:p w14:paraId="4608BF93" w14:textId="77777777" w:rsidR="003C5919" w:rsidRDefault="003C5919">
      <w:pPr>
        <w:pStyle w:val="ConsPlusNormal"/>
        <w:jc w:val="right"/>
        <w:outlineLvl w:val="1"/>
      </w:pPr>
    </w:p>
    <w:p w14:paraId="14626EB8" w14:textId="77777777" w:rsidR="003C5919" w:rsidRDefault="003C5919">
      <w:pPr>
        <w:pStyle w:val="ConsPlusNormal"/>
        <w:jc w:val="right"/>
        <w:outlineLvl w:val="1"/>
      </w:pPr>
    </w:p>
    <w:p w14:paraId="339110F6" w14:textId="77777777" w:rsidR="003C5919" w:rsidRDefault="003C5919">
      <w:pPr>
        <w:pStyle w:val="ConsPlusNormal"/>
        <w:jc w:val="right"/>
        <w:outlineLvl w:val="1"/>
      </w:pPr>
    </w:p>
    <w:p w14:paraId="5EF8FC7B" w14:textId="77777777" w:rsidR="003C5919" w:rsidRDefault="003C5919">
      <w:pPr>
        <w:pStyle w:val="ConsPlusNormal"/>
        <w:jc w:val="right"/>
        <w:outlineLvl w:val="1"/>
      </w:pPr>
    </w:p>
    <w:p w14:paraId="05837EA5" w14:textId="77777777" w:rsidR="003C5919" w:rsidRDefault="003C5919">
      <w:pPr>
        <w:pStyle w:val="ConsPlusNormal"/>
        <w:jc w:val="right"/>
        <w:outlineLvl w:val="1"/>
      </w:pPr>
    </w:p>
    <w:p w14:paraId="6E4FF6C0" w14:textId="77777777" w:rsidR="003C5919" w:rsidRDefault="003C5919">
      <w:pPr>
        <w:pStyle w:val="ConsPlusNormal"/>
        <w:jc w:val="right"/>
        <w:outlineLvl w:val="1"/>
      </w:pPr>
    </w:p>
    <w:p w14:paraId="59BD7383" w14:textId="77777777" w:rsidR="003C5919" w:rsidRDefault="003C5919">
      <w:pPr>
        <w:pStyle w:val="ConsPlusNormal"/>
        <w:jc w:val="right"/>
        <w:outlineLvl w:val="1"/>
      </w:pPr>
    </w:p>
    <w:p w14:paraId="6811B04C" w14:textId="77777777" w:rsidR="003C5919" w:rsidRDefault="003C5919">
      <w:pPr>
        <w:pStyle w:val="ConsPlusNormal"/>
        <w:jc w:val="right"/>
        <w:outlineLvl w:val="1"/>
      </w:pPr>
    </w:p>
    <w:p w14:paraId="21DE7A2A" w14:textId="77777777" w:rsidR="003C5919" w:rsidRDefault="003C5919">
      <w:pPr>
        <w:pStyle w:val="ConsPlusNormal"/>
        <w:jc w:val="right"/>
        <w:outlineLvl w:val="1"/>
      </w:pPr>
    </w:p>
    <w:p w14:paraId="2503BA1C" w14:textId="77777777" w:rsidR="003C5919" w:rsidRDefault="003C5919">
      <w:pPr>
        <w:pStyle w:val="ConsPlusNormal"/>
        <w:jc w:val="right"/>
        <w:outlineLvl w:val="1"/>
      </w:pPr>
    </w:p>
    <w:p w14:paraId="0DC73075" w14:textId="77777777" w:rsidR="003C5919" w:rsidRDefault="003C5919">
      <w:pPr>
        <w:pStyle w:val="ConsPlusNormal"/>
        <w:jc w:val="right"/>
        <w:outlineLvl w:val="1"/>
      </w:pPr>
    </w:p>
    <w:p w14:paraId="2020E0BD" w14:textId="77777777" w:rsidR="003C5919" w:rsidRDefault="003C5919">
      <w:pPr>
        <w:pStyle w:val="ConsPlusNormal"/>
        <w:jc w:val="right"/>
        <w:outlineLvl w:val="1"/>
      </w:pPr>
    </w:p>
    <w:p w14:paraId="32E9F1E6" w14:textId="77777777" w:rsidR="003C5919" w:rsidRDefault="003C5919">
      <w:pPr>
        <w:pStyle w:val="ConsPlusNormal"/>
        <w:jc w:val="right"/>
        <w:outlineLvl w:val="1"/>
      </w:pPr>
    </w:p>
    <w:p w14:paraId="0121580A" w14:textId="77777777" w:rsidR="003C5919" w:rsidRDefault="003C5919">
      <w:pPr>
        <w:pStyle w:val="ConsPlusNormal"/>
        <w:jc w:val="right"/>
        <w:outlineLvl w:val="1"/>
      </w:pPr>
    </w:p>
    <w:p w14:paraId="34421F3A" w14:textId="77777777" w:rsidR="003C5919" w:rsidRDefault="003C5919">
      <w:pPr>
        <w:pStyle w:val="ConsPlusNormal"/>
        <w:jc w:val="right"/>
        <w:outlineLvl w:val="1"/>
      </w:pPr>
    </w:p>
    <w:p w14:paraId="1A2A64E9" w14:textId="77777777" w:rsidR="003C5919" w:rsidRDefault="003C5919">
      <w:pPr>
        <w:pStyle w:val="ConsPlusNormal"/>
        <w:jc w:val="right"/>
        <w:outlineLvl w:val="1"/>
      </w:pPr>
    </w:p>
    <w:p w14:paraId="02EAFE89" w14:textId="77777777" w:rsidR="003C5919" w:rsidRDefault="003C5919">
      <w:pPr>
        <w:pStyle w:val="ConsPlusNormal"/>
        <w:jc w:val="right"/>
        <w:outlineLvl w:val="1"/>
      </w:pPr>
    </w:p>
    <w:p w14:paraId="31538425" w14:textId="77777777" w:rsidR="003C5919" w:rsidRDefault="003C5919">
      <w:pPr>
        <w:pStyle w:val="ConsPlusNormal"/>
        <w:jc w:val="right"/>
        <w:outlineLvl w:val="1"/>
      </w:pPr>
    </w:p>
    <w:p w14:paraId="09B98125" w14:textId="77777777" w:rsidR="003C5919" w:rsidRDefault="003C5919">
      <w:pPr>
        <w:pStyle w:val="ConsPlusNormal"/>
        <w:jc w:val="right"/>
        <w:outlineLvl w:val="1"/>
      </w:pPr>
    </w:p>
    <w:p w14:paraId="7A5B29E3" w14:textId="77777777" w:rsidR="003C5919" w:rsidRDefault="003C5919">
      <w:pPr>
        <w:pStyle w:val="ConsPlusNormal"/>
        <w:jc w:val="right"/>
        <w:outlineLvl w:val="1"/>
      </w:pPr>
    </w:p>
    <w:p w14:paraId="6A972348" w14:textId="77777777" w:rsidR="003C5919" w:rsidRDefault="003C5919">
      <w:pPr>
        <w:pStyle w:val="ConsPlusNormal"/>
        <w:jc w:val="right"/>
        <w:outlineLvl w:val="1"/>
      </w:pPr>
    </w:p>
    <w:p w14:paraId="5A42BA5D" w14:textId="77777777" w:rsidR="003C5919" w:rsidRDefault="003C5919">
      <w:pPr>
        <w:pStyle w:val="ConsPlusNormal"/>
        <w:jc w:val="right"/>
        <w:outlineLvl w:val="1"/>
      </w:pPr>
    </w:p>
    <w:p w14:paraId="58099CAA" w14:textId="77777777" w:rsidR="003C5919" w:rsidRDefault="003C5919">
      <w:pPr>
        <w:pStyle w:val="ConsPlusNormal"/>
        <w:jc w:val="right"/>
        <w:outlineLvl w:val="1"/>
      </w:pPr>
    </w:p>
    <w:p w14:paraId="43DD04F8" w14:textId="77777777" w:rsidR="003C5919" w:rsidRDefault="003C5919">
      <w:pPr>
        <w:pStyle w:val="ConsPlusNormal"/>
        <w:jc w:val="right"/>
        <w:outlineLvl w:val="1"/>
      </w:pPr>
    </w:p>
    <w:p w14:paraId="5AB12D54" w14:textId="77777777" w:rsidR="003C5919" w:rsidRDefault="003C5919">
      <w:pPr>
        <w:pStyle w:val="ConsPlusNormal"/>
        <w:jc w:val="right"/>
        <w:outlineLvl w:val="1"/>
      </w:pPr>
    </w:p>
    <w:p w14:paraId="5386749D" w14:textId="77777777" w:rsidR="003C5919" w:rsidRDefault="003C5919">
      <w:pPr>
        <w:pStyle w:val="ConsPlusNormal"/>
        <w:jc w:val="right"/>
        <w:outlineLvl w:val="1"/>
      </w:pPr>
    </w:p>
    <w:p w14:paraId="42C32C92" w14:textId="77777777" w:rsidR="003C5919" w:rsidRDefault="003C5919">
      <w:pPr>
        <w:pStyle w:val="ConsPlusNormal"/>
        <w:jc w:val="right"/>
        <w:outlineLvl w:val="1"/>
      </w:pPr>
    </w:p>
    <w:p w14:paraId="76C83465" w14:textId="77777777" w:rsidR="003C5919" w:rsidRDefault="003C5919">
      <w:pPr>
        <w:pStyle w:val="ConsPlusNormal"/>
        <w:jc w:val="right"/>
        <w:outlineLvl w:val="1"/>
      </w:pPr>
    </w:p>
    <w:p w14:paraId="104462F5" w14:textId="77777777" w:rsidR="00F473BE" w:rsidRPr="00F473BE" w:rsidRDefault="00F473BE" w:rsidP="00F473BE">
      <w:pPr>
        <w:widowControl w:val="0"/>
        <w:autoSpaceDE w:val="0"/>
        <w:autoSpaceDN w:val="0"/>
        <w:spacing w:after="0"/>
        <w:jc w:val="right"/>
        <w:outlineLvl w:val="1"/>
        <w:rPr>
          <w:rFonts w:eastAsiaTheme="minorEastAsia" w:cs="Times New Roman"/>
          <w:lang w:eastAsia="ru-RU"/>
        </w:rPr>
      </w:pPr>
      <w:r w:rsidRPr="00F473BE">
        <w:rPr>
          <w:rFonts w:eastAsiaTheme="minorEastAsia" w:cs="Times New Roman"/>
          <w:lang w:eastAsia="ru-RU"/>
        </w:rPr>
        <w:lastRenderedPageBreak/>
        <w:t>Приложение № 3</w:t>
      </w:r>
    </w:p>
    <w:p w14:paraId="2A951770" w14:textId="77777777" w:rsidR="00F473BE" w:rsidRPr="00F473BE" w:rsidRDefault="00F473BE" w:rsidP="00F473BE">
      <w:pPr>
        <w:widowControl w:val="0"/>
        <w:autoSpaceDE w:val="0"/>
        <w:autoSpaceDN w:val="0"/>
        <w:spacing w:after="0"/>
        <w:jc w:val="both"/>
        <w:rPr>
          <w:rFonts w:eastAsiaTheme="minorEastAsia" w:cs="Times New Roman"/>
          <w:lang w:eastAsia="ru-RU"/>
        </w:rPr>
      </w:pPr>
    </w:p>
    <w:p w14:paraId="34B0F3A3"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ascii="Courier New" w:eastAsiaTheme="minorEastAsia" w:hAnsi="Courier New" w:cs="Courier New"/>
          <w:sz w:val="20"/>
          <w:lang w:eastAsia="ru-RU"/>
        </w:rPr>
        <w:t xml:space="preserve">                                </w:t>
      </w:r>
      <w:r w:rsidRPr="00F473BE">
        <w:rPr>
          <w:rFonts w:eastAsiaTheme="minorEastAsia" w:cs="Times New Roman"/>
          <w:szCs w:val="28"/>
          <w:lang w:eastAsia="ru-RU"/>
        </w:rPr>
        <w:t>В администрацию городского Жигулевск</w:t>
      </w:r>
    </w:p>
    <w:p w14:paraId="037F86CA"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eastAsiaTheme="minorEastAsia" w:cs="Times New Roman"/>
          <w:szCs w:val="28"/>
          <w:lang w:eastAsia="ru-RU"/>
        </w:rPr>
        <w:t xml:space="preserve">                                председателю Комиссии по землепользованию</w:t>
      </w:r>
    </w:p>
    <w:p w14:paraId="4E62AD4D"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eastAsiaTheme="minorEastAsia" w:cs="Times New Roman"/>
          <w:szCs w:val="28"/>
          <w:lang w:eastAsia="ru-RU"/>
        </w:rPr>
        <w:t xml:space="preserve">                                и застройке городского округа Жигулевск</w:t>
      </w:r>
    </w:p>
    <w:p w14:paraId="3A9F4C79"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eastAsiaTheme="minorEastAsia" w:cs="Times New Roman"/>
          <w:szCs w:val="28"/>
          <w:lang w:eastAsia="ru-RU"/>
        </w:rPr>
        <w:t xml:space="preserve">                                Самарской области</w:t>
      </w:r>
    </w:p>
    <w:p w14:paraId="0C458E35" w14:textId="77777777" w:rsidR="00F473BE" w:rsidRPr="00F473BE" w:rsidRDefault="00F473BE" w:rsidP="00F473BE">
      <w:pPr>
        <w:widowControl w:val="0"/>
        <w:autoSpaceDE w:val="0"/>
        <w:autoSpaceDN w:val="0"/>
        <w:spacing w:after="0"/>
        <w:jc w:val="both"/>
        <w:rPr>
          <w:rFonts w:ascii="Courier New" w:eastAsiaTheme="minorEastAsia" w:hAnsi="Courier New" w:cs="Courier New"/>
          <w:sz w:val="20"/>
          <w:lang w:eastAsia="ru-RU"/>
        </w:rPr>
      </w:pPr>
    </w:p>
    <w:p w14:paraId="636D4F55" w14:textId="77777777" w:rsidR="00F473BE" w:rsidRPr="00F473BE" w:rsidRDefault="00F473BE" w:rsidP="00F473BE">
      <w:pPr>
        <w:spacing w:before="108" w:after="108"/>
        <w:jc w:val="center"/>
        <w:outlineLvl w:val="0"/>
        <w:rPr>
          <w:rFonts w:eastAsia="Times New Roman" w:cs="Times New Roman"/>
          <w:color w:val="26282F"/>
          <w:szCs w:val="20"/>
          <w:lang w:eastAsia="ru-RU"/>
        </w:rPr>
      </w:pPr>
      <w:bookmarkStart w:id="2" w:name="P208"/>
      <w:bookmarkEnd w:id="2"/>
      <w:r w:rsidRPr="00F473BE">
        <w:rPr>
          <w:rFonts w:eastAsia="Times New Roman" w:cs="Times New Roman"/>
          <w:color w:val="26282F"/>
          <w:szCs w:val="20"/>
          <w:lang w:eastAsia="ru-RU"/>
        </w:rPr>
        <w:t>Заявление</w:t>
      </w:r>
      <w:r w:rsidRPr="00F473BE">
        <w:rPr>
          <w:rFonts w:eastAsia="Times New Roman" w:cs="Times New Roman"/>
          <w:color w:val="26282F"/>
          <w:szCs w:val="20"/>
          <w:lang w:eastAsia="ru-RU"/>
        </w:rPr>
        <w:br/>
        <w:t xml:space="preserve">о предоставлении </w:t>
      </w:r>
      <w:r w:rsidRPr="00F473BE">
        <w:rPr>
          <w:rFonts w:eastAsia="Times New Roman" w:cs="Times New Roman"/>
          <w:color w:val="000000"/>
          <w:szCs w:val="20"/>
          <w:lang w:eastAsia="ru-RU"/>
        </w:rPr>
        <w:t xml:space="preserve">разрешения на условно разрешенный вид использования земельного участка / объекта капитального строительства </w:t>
      </w:r>
      <w:r w:rsidRPr="00F473BE">
        <w:rPr>
          <w:rFonts w:eastAsia="Times New Roman" w:cs="Times New Roman"/>
          <w:i/>
          <w:color w:val="000000"/>
          <w:szCs w:val="20"/>
          <w:lang w:eastAsia="ru-RU"/>
        </w:rPr>
        <w:t>(указать нужное)</w:t>
      </w:r>
    </w:p>
    <w:p w14:paraId="7389660A" w14:textId="77777777" w:rsidR="00F473BE" w:rsidRPr="00F473BE" w:rsidRDefault="00F473BE" w:rsidP="00F473BE"/>
    <w:p w14:paraId="791C78A1" w14:textId="77777777" w:rsidR="00F473BE" w:rsidRPr="00F473BE" w:rsidRDefault="00F473BE" w:rsidP="00F473BE">
      <w:pPr>
        <w:spacing w:after="0"/>
        <w:rPr>
          <w:rFonts w:eastAsia="Times New Roman" w:cs="Times New Roman"/>
          <w:color w:val="000000"/>
          <w:szCs w:val="20"/>
          <w:lang w:eastAsia="ru-RU"/>
        </w:rPr>
      </w:pPr>
      <w:r w:rsidRPr="00F473BE">
        <w:rPr>
          <w:rFonts w:eastAsia="Times New Roman" w:cs="Times New Roman"/>
          <w:color w:val="000000"/>
          <w:sz w:val="22"/>
          <w:szCs w:val="20"/>
          <w:lang w:eastAsia="ru-RU"/>
        </w:rPr>
        <w:t xml:space="preserve"> </w:t>
      </w:r>
      <w:r w:rsidRPr="00F473BE">
        <w:rPr>
          <w:rFonts w:eastAsia="Times New Roman" w:cs="Times New Roman"/>
          <w:color w:val="000000"/>
          <w:szCs w:val="20"/>
          <w:lang w:eastAsia="ru-RU"/>
        </w:rPr>
        <w:t>«__» __________ 20___ г.</w:t>
      </w:r>
    </w:p>
    <w:p w14:paraId="544CA103" w14:textId="77777777" w:rsidR="00F473BE" w:rsidRPr="00F473BE" w:rsidRDefault="00F473BE" w:rsidP="00F473BE"/>
    <w:p w14:paraId="1AC9D8EB" w14:textId="77777777" w:rsidR="00F473BE" w:rsidRPr="00F473BE" w:rsidRDefault="00F473BE" w:rsidP="00F473BE">
      <w:pPr>
        <w:spacing w:after="0"/>
        <w:jc w:val="right"/>
        <w:rPr>
          <w:rFonts w:eastAsia="Times New Roman" w:cs="Times New Roman"/>
          <w:color w:val="000000"/>
          <w:szCs w:val="20"/>
          <w:lang w:eastAsia="ru-RU"/>
        </w:rPr>
      </w:pPr>
      <w:r w:rsidRPr="00F473BE">
        <w:rPr>
          <w:rFonts w:eastAsia="Times New Roman" w:cs="Times New Roman"/>
          <w:color w:val="000000"/>
          <w:szCs w:val="20"/>
          <w:lang w:eastAsia="ru-RU"/>
        </w:rPr>
        <w:t xml:space="preserve">            ________________ </w:t>
      </w:r>
    </w:p>
    <w:p w14:paraId="4C936744" w14:textId="77777777" w:rsidR="00F473BE" w:rsidRPr="00F473BE" w:rsidRDefault="00F473BE" w:rsidP="00F473BE">
      <w:pPr>
        <w:spacing w:after="0"/>
        <w:jc w:val="right"/>
        <w:rPr>
          <w:rFonts w:eastAsia="Times New Roman" w:cs="Times New Roman"/>
          <w:i/>
          <w:color w:val="000000"/>
          <w:sz w:val="24"/>
          <w:szCs w:val="20"/>
          <w:lang w:eastAsia="ru-RU"/>
        </w:rPr>
      </w:pPr>
      <w:r w:rsidRPr="00F473BE">
        <w:rPr>
          <w:rFonts w:eastAsia="Times New Roman" w:cs="Times New Roman"/>
          <w:i/>
          <w:color w:val="000000"/>
          <w:sz w:val="24"/>
          <w:szCs w:val="20"/>
          <w:lang w:eastAsia="ru-RU"/>
        </w:rPr>
        <w:t xml:space="preserve">(указать орган местного самоуправления, </w:t>
      </w:r>
    </w:p>
    <w:p w14:paraId="4DED88E0" w14:textId="77777777" w:rsidR="00F473BE" w:rsidRPr="00F473BE" w:rsidRDefault="00F473BE" w:rsidP="00F473BE">
      <w:pPr>
        <w:spacing w:after="0"/>
        <w:jc w:val="right"/>
        <w:rPr>
          <w:rFonts w:eastAsia="Times New Roman" w:cs="Times New Roman"/>
          <w:color w:val="000000"/>
          <w:szCs w:val="20"/>
          <w:lang w:eastAsia="ru-RU"/>
        </w:rPr>
      </w:pPr>
      <w:r w:rsidRPr="00F473BE">
        <w:rPr>
          <w:rFonts w:eastAsia="Times New Roman" w:cs="Times New Roman"/>
          <w:i/>
          <w:color w:val="000000"/>
          <w:sz w:val="24"/>
          <w:szCs w:val="20"/>
          <w:lang w:eastAsia="ru-RU"/>
        </w:rPr>
        <w:t>предоставляющий муниципальную услугу)</w:t>
      </w:r>
    </w:p>
    <w:p w14:paraId="2CA8C5CE" w14:textId="77777777" w:rsidR="00F473BE" w:rsidRPr="00F473BE" w:rsidRDefault="00F473BE" w:rsidP="00F473BE"/>
    <w:p w14:paraId="61B92DCD" w14:textId="77777777" w:rsidR="00F473BE" w:rsidRPr="00F473BE" w:rsidRDefault="00F473BE" w:rsidP="00F473BE">
      <w:pPr>
        <w:spacing w:after="0"/>
        <w:ind w:firstLine="709"/>
        <w:jc w:val="both"/>
        <w:rPr>
          <w:rFonts w:eastAsia="Times New Roman" w:cs="Times New Roman"/>
          <w:color w:val="000000"/>
          <w:szCs w:val="20"/>
          <w:lang w:eastAsia="ru-RU"/>
        </w:rPr>
      </w:pPr>
      <w:r w:rsidRPr="00F473BE">
        <w:rPr>
          <w:rFonts w:eastAsia="Times New Roman" w:cs="Times New Roman"/>
          <w:color w:val="000000"/>
          <w:szCs w:val="20"/>
          <w:lang w:eastAsia="ru-RU"/>
        </w:rPr>
        <w:t xml:space="preserve">В соответствии со статьей 39 Градостроительного кодекса Российской Федерации прошу предоставить разрешение на условно разрешенный вид в отношении земельного участка / объекта капитального строительства </w:t>
      </w:r>
      <w:r w:rsidRPr="00F473BE">
        <w:rPr>
          <w:rFonts w:eastAsia="Times New Roman" w:cs="Times New Roman"/>
          <w:i/>
          <w:color w:val="000000"/>
          <w:szCs w:val="20"/>
          <w:lang w:eastAsia="ru-RU"/>
        </w:rPr>
        <w:t>(указать нужное)</w:t>
      </w:r>
    </w:p>
    <w:p w14:paraId="181EF3A2" w14:textId="77777777" w:rsidR="00F473BE" w:rsidRPr="00F473BE" w:rsidRDefault="00F473BE" w:rsidP="00F473BE"/>
    <w:p w14:paraId="76753F60" w14:textId="77777777" w:rsidR="00F473BE" w:rsidRPr="00F473BE" w:rsidRDefault="00F473BE" w:rsidP="00F473BE">
      <w:pPr>
        <w:spacing w:before="108" w:after="108"/>
        <w:jc w:val="center"/>
        <w:outlineLvl w:val="0"/>
        <w:rPr>
          <w:rFonts w:eastAsia="Times New Roman" w:cs="Times New Roman"/>
          <w:b/>
          <w:color w:val="26282F"/>
          <w:sz w:val="26"/>
          <w:szCs w:val="20"/>
          <w:lang w:eastAsia="ru-RU"/>
        </w:rPr>
      </w:pPr>
      <w:r w:rsidRPr="00F473BE">
        <w:rPr>
          <w:rFonts w:eastAsia="Times New Roman" w:cs="Times New Roman"/>
          <w:b/>
          <w:color w:val="26282F"/>
          <w:sz w:val="26"/>
          <w:szCs w:val="20"/>
          <w:lang w:eastAsia="ru-RU"/>
        </w:rPr>
        <w:t xml:space="preserve">1. Сведения о </w:t>
      </w:r>
      <w:r w:rsidRPr="00F473BE">
        <w:rPr>
          <w:rFonts w:eastAsia="Times New Roman" w:cs="Times New Roman"/>
          <w:b/>
          <w:color w:val="26282F"/>
          <w:szCs w:val="20"/>
          <w:lang w:eastAsia="ru-RU"/>
        </w:rPr>
        <w:t>заявителе</w:t>
      </w:r>
    </w:p>
    <w:tbl>
      <w:tblPr>
        <w:tblW w:w="9385"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firstRow="1" w:lastRow="0" w:firstColumn="1" w:lastColumn="0" w:noHBand="0" w:noVBand="1"/>
      </w:tblPr>
      <w:tblGrid>
        <w:gridCol w:w="1120"/>
        <w:gridCol w:w="4760"/>
        <w:gridCol w:w="3505"/>
      </w:tblGrid>
      <w:tr w:rsidR="00F473BE" w:rsidRPr="00F473BE" w14:paraId="0B8190B0"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0B0D488E"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1.1</w:t>
            </w:r>
          </w:p>
        </w:tc>
        <w:tc>
          <w:tcPr>
            <w:tcW w:w="4760" w:type="dxa"/>
            <w:tcBorders>
              <w:top w:val="single" w:sz="4" w:space="0" w:color="000000"/>
              <w:left w:val="single" w:sz="4" w:space="0" w:color="000000"/>
              <w:bottom w:val="single" w:sz="4" w:space="0" w:color="000000"/>
              <w:right w:val="single" w:sz="4" w:space="0" w:color="000000"/>
            </w:tcBorders>
          </w:tcPr>
          <w:p w14:paraId="17A51AAC"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Сведения о физическом лице, в случае если заявителем является физическое лицо:</w:t>
            </w:r>
          </w:p>
        </w:tc>
        <w:tc>
          <w:tcPr>
            <w:tcW w:w="3505" w:type="dxa"/>
            <w:tcBorders>
              <w:top w:val="single" w:sz="4" w:space="0" w:color="000000"/>
              <w:left w:val="single" w:sz="4" w:space="0" w:color="000000"/>
              <w:bottom w:val="single" w:sz="4" w:space="0" w:color="000000"/>
              <w:right w:val="single" w:sz="4" w:space="0" w:color="000000"/>
            </w:tcBorders>
          </w:tcPr>
          <w:p w14:paraId="33FCFCF8"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45AC6382"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04985435"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1.1.1</w:t>
            </w:r>
          </w:p>
        </w:tc>
        <w:tc>
          <w:tcPr>
            <w:tcW w:w="4760" w:type="dxa"/>
            <w:tcBorders>
              <w:top w:val="single" w:sz="4" w:space="0" w:color="000000"/>
              <w:left w:val="single" w:sz="4" w:space="0" w:color="000000"/>
              <w:bottom w:val="single" w:sz="4" w:space="0" w:color="000000"/>
              <w:right w:val="single" w:sz="4" w:space="0" w:color="000000"/>
            </w:tcBorders>
          </w:tcPr>
          <w:p w14:paraId="62E3256E"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Фамилия, имя, отчество (при наличии)</w:t>
            </w:r>
          </w:p>
        </w:tc>
        <w:tc>
          <w:tcPr>
            <w:tcW w:w="3505" w:type="dxa"/>
            <w:tcBorders>
              <w:top w:val="single" w:sz="4" w:space="0" w:color="000000"/>
              <w:left w:val="single" w:sz="4" w:space="0" w:color="000000"/>
              <w:bottom w:val="single" w:sz="4" w:space="0" w:color="000000"/>
              <w:right w:val="single" w:sz="4" w:space="0" w:color="000000"/>
            </w:tcBorders>
          </w:tcPr>
          <w:p w14:paraId="3F1FE54C"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6AAFF736"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01725656"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1.1.2</w:t>
            </w:r>
          </w:p>
        </w:tc>
        <w:tc>
          <w:tcPr>
            <w:tcW w:w="4760" w:type="dxa"/>
            <w:tcBorders>
              <w:top w:val="single" w:sz="4" w:space="0" w:color="000000"/>
              <w:left w:val="single" w:sz="4" w:space="0" w:color="000000"/>
              <w:bottom w:val="single" w:sz="4" w:space="0" w:color="000000"/>
              <w:right w:val="single" w:sz="4" w:space="0" w:color="000000"/>
            </w:tcBorders>
          </w:tcPr>
          <w:p w14:paraId="1A66C822"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 xml:space="preserve">Реквизиты документа, удостоверяющего личность </w:t>
            </w:r>
          </w:p>
        </w:tc>
        <w:tc>
          <w:tcPr>
            <w:tcW w:w="3505" w:type="dxa"/>
            <w:tcBorders>
              <w:top w:val="single" w:sz="4" w:space="0" w:color="000000"/>
              <w:left w:val="single" w:sz="4" w:space="0" w:color="000000"/>
              <w:bottom w:val="single" w:sz="4" w:space="0" w:color="000000"/>
              <w:right w:val="single" w:sz="4" w:space="0" w:color="000000"/>
            </w:tcBorders>
          </w:tcPr>
          <w:p w14:paraId="74187E3E"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6910CFB5"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7BABBD63"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1.1.3</w:t>
            </w:r>
          </w:p>
        </w:tc>
        <w:tc>
          <w:tcPr>
            <w:tcW w:w="4760" w:type="dxa"/>
            <w:tcBorders>
              <w:top w:val="single" w:sz="4" w:space="0" w:color="000000"/>
              <w:left w:val="single" w:sz="4" w:space="0" w:color="000000"/>
              <w:bottom w:val="single" w:sz="4" w:space="0" w:color="000000"/>
              <w:right w:val="single" w:sz="4" w:space="0" w:color="000000"/>
            </w:tcBorders>
          </w:tcPr>
          <w:p w14:paraId="068D78F4"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Адрес места жительства</w:t>
            </w:r>
          </w:p>
        </w:tc>
        <w:tc>
          <w:tcPr>
            <w:tcW w:w="3505" w:type="dxa"/>
            <w:tcBorders>
              <w:top w:val="single" w:sz="4" w:space="0" w:color="000000"/>
              <w:left w:val="single" w:sz="4" w:space="0" w:color="000000"/>
              <w:bottom w:val="single" w:sz="4" w:space="0" w:color="000000"/>
              <w:right w:val="single" w:sz="4" w:space="0" w:color="000000"/>
            </w:tcBorders>
          </w:tcPr>
          <w:p w14:paraId="7C65D106" w14:textId="77777777" w:rsidR="00F473BE" w:rsidRPr="00F473BE" w:rsidRDefault="00F473BE" w:rsidP="00F473BE">
            <w:pPr>
              <w:spacing w:after="0"/>
              <w:jc w:val="both"/>
              <w:rPr>
                <w:rFonts w:ascii="PT Serif" w:eastAsia="Times New Roman" w:hAnsi="PT Serif" w:cs="Times New Roman"/>
                <w:color w:val="22272F"/>
                <w:sz w:val="23"/>
                <w:szCs w:val="20"/>
                <w:highlight w:val="white"/>
                <w:lang w:eastAsia="ru-RU"/>
              </w:rPr>
            </w:pPr>
          </w:p>
        </w:tc>
      </w:tr>
      <w:tr w:rsidR="00F473BE" w:rsidRPr="00F473BE" w14:paraId="3B2CB708"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44FD4EC3"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1.1.4</w:t>
            </w:r>
          </w:p>
        </w:tc>
        <w:tc>
          <w:tcPr>
            <w:tcW w:w="4760" w:type="dxa"/>
            <w:tcBorders>
              <w:top w:val="single" w:sz="4" w:space="0" w:color="000000"/>
              <w:left w:val="single" w:sz="4" w:space="0" w:color="000000"/>
              <w:bottom w:val="single" w:sz="4" w:space="0" w:color="000000"/>
              <w:right w:val="single" w:sz="4" w:space="0" w:color="000000"/>
            </w:tcBorders>
          </w:tcPr>
          <w:p w14:paraId="44C359EB"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Основной государственный регистрационный номер индивидуального предпринимателя</w:t>
            </w:r>
          </w:p>
        </w:tc>
        <w:tc>
          <w:tcPr>
            <w:tcW w:w="3505" w:type="dxa"/>
            <w:tcBorders>
              <w:top w:val="single" w:sz="4" w:space="0" w:color="000000"/>
              <w:left w:val="single" w:sz="4" w:space="0" w:color="000000"/>
              <w:bottom w:val="single" w:sz="4" w:space="0" w:color="000000"/>
              <w:right w:val="single" w:sz="4" w:space="0" w:color="000000"/>
            </w:tcBorders>
          </w:tcPr>
          <w:p w14:paraId="155D665D"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7B63C2CE"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3D767F0E"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1.1.5</w:t>
            </w:r>
          </w:p>
        </w:tc>
        <w:tc>
          <w:tcPr>
            <w:tcW w:w="4760" w:type="dxa"/>
            <w:tcBorders>
              <w:top w:val="single" w:sz="4" w:space="0" w:color="000000"/>
              <w:left w:val="single" w:sz="4" w:space="0" w:color="000000"/>
              <w:bottom w:val="single" w:sz="4" w:space="0" w:color="000000"/>
              <w:right w:val="single" w:sz="4" w:space="0" w:color="000000"/>
            </w:tcBorders>
          </w:tcPr>
          <w:p w14:paraId="05F50B10"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Номер телефона, факса</w:t>
            </w:r>
          </w:p>
        </w:tc>
        <w:tc>
          <w:tcPr>
            <w:tcW w:w="3505" w:type="dxa"/>
            <w:tcBorders>
              <w:top w:val="single" w:sz="4" w:space="0" w:color="000000"/>
              <w:left w:val="single" w:sz="4" w:space="0" w:color="000000"/>
              <w:bottom w:val="single" w:sz="4" w:space="0" w:color="000000"/>
              <w:right w:val="single" w:sz="4" w:space="0" w:color="000000"/>
            </w:tcBorders>
          </w:tcPr>
          <w:p w14:paraId="24B62986"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5A394FE2"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3D3563D4"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1.1.6</w:t>
            </w:r>
          </w:p>
        </w:tc>
        <w:tc>
          <w:tcPr>
            <w:tcW w:w="4760" w:type="dxa"/>
            <w:tcBorders>
              <w:top w:val="single" w:sz="4" w:space="0" w:color="000000"/>
              <w:left w:val="single" w:sz="4" w:space="0" w:color="000000"/>
              <w:bottom w:val="single" w:sz="4" w:space="0" w:color="000000"/>
              <w:right w:val="single" w:sz="4" w:space="0" w:color="000000"/>
            </w:tcBorders>
          </w:tcPr>
          <w:p w14:paraId="444393C2"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Адрес электронной почты</w:t>
            </w:r>
          </w:p>
        </w:tc>
        <w:tc>
          <w:tcPr>
            <w:tcW w:w="3505" w:type="dxa"/>
            <w:tcBorders>
              <w:top w:val="single" w:sz="4" w:space="0" w:color="000000"/>
              <w:left w:val="single" w:sz="4" w:space="0" w:color="000000"/>
              <w:bottom w:val="single" w:sz="4" w:space="0" w:color="000000"/>
              <w:right w:val="single" w:sz="4" w:space="0" w:color="000000"/>
            </w:tcBorders>
          </w:tcPr>
          <w:p w14:paraId="6F8847D9"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2BFCE683"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63BA7B46"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1.2</w:t>
            </w:r>
          </w:p>
        </w:tc>
        <w:tc>
          <w:tcPr>
            <w:tcW w:w="4760" w:type="dxa"/>
            <w:tcBorders>
              <w:top w:val="single" w:sz="4" w:space="0" w:color="000000"/>
              <w:left w:val="single" w:sz="4" w:space="0" w:color="000000"/>
              <w:bottom w:val="single" w:sz="4" w:space="0" w:color="000000"/>
              <w:right w:val="single" w:sz="4" w:space="0" w:color="000000"/>
            </w:tcBorders>
          </w:tcPr>
          <w:p w14:paraId="04181509"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Сведения о юридическом лице:</w:t>
            </w:r>
          </w:p>
        </w:tc>
        <w:tc>
          <w:tcPr>
            <w:tcW w:w="3505" w:type="dxa"/>
            <w:tcBorders>
              <w:top w:val="single" w:sz="4" w:space="0" w:color="000000"/>
              <w:left w:val="single" w:sz="4" w:space="0" w:color="000000"/>
              <w:bottom w:val="single" w:sz="4" w:space="0" w:color="000000"/>
              <w:right w:val="single" w:sz="4" w:space="0" w:color="000000"/>
            </w:tcBorders>
          </w:tcPr>
          <w:p w14:paraId="2AEB9D43"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0C14936A"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2023FAE5"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1.2.1</w:t>
            </w:r>
          </w:p>
        </w:tc>
        <w:tc>
          <w:tcPr>
            <w:tcW w:w="4760" w:type="dxa"/>
            <w:tcBorders>
              <w:top w:val="single" w:sz="4" w:space="0" w:color="000000"/>
              <w:left w:val="single" w:sz="4" w:space="0" w:color="000000"/>
              <w:bottom w:val="single" w:sz="4" w:space="0" w:color="000000"/>
              <w:right w:val="single" w:sz="4" w:space="0" w:color="000000"/>
            </w:tcBorders>
          </w:tcPr>
          <w:p w14:paraId="1F5CEBB9"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Полное наименование</w:t>
            </w:r>
          </w:p>
        </w:tc>
        <w:tc>
          <w:tcPr>
            <w:tcW w:w="3505" w:type="dxa"/>
            <w:tcBorders>
              <w:top w:val="single" w:sz="4" w:space="0" w:color="000000"/>
              <w:left w:val="single" w:sz="4" w:space="0" w:color="000000"/>
              <w:bottom w:val="single" w:sz="4" w:space="0" w:color="000000"/>
              <w:right w:val="single" w:sz="4" w:space="0" w:color="000000"/>
            </w:tcBorders>
          </w:tcPr>
          <w:p w14:paraId="4ACBEB74"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0EECDA5A"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0C680DEC"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1.2.2</w:t>
            </w:r>
          </w:p>
        </w:tc>
        <w:tc>
          <w:tcPr>
            <w:tcW w:w="4760" w:type="dxa"/>
            <w:tcBorders>
              <w:top w:val="single" w:sz="4" w:space="0" w:color="000000"/>
              <w:left w:val="single" w:sz="4" w:space="0" w:color="000000"/>
              <w:bottom w:val="single" w:sz="4" w:space="0" w:color="000000"/>
              <w:right w:val="single" w:sz="4" w:space="0" w:color="000000"/>
            </w:tcBorders>
          </w:tcPr>
          <w:p w14:paraId="0EEAC3FF"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Основной государственный регистрационный номер</w:t>
            </w:r>
          </w:p>
        </w:tc>
        <w:tc>
          <w:tcPr>
            <w:tcW w:w="3505" w:type="dxa"/>
            <w:tcBorders>
              <w:top w:val="single" w:sz="4" w:space="0" w:color="000000"/>
              <w:left w:val="single" w:sz="4" w:space="0" w:color="000000"/>
              <w:bottom w:val="single" w:sz="4" w:space="0" w:color="000000"/>
              <w:right w:val="single" w:sz="4" w:space="0" w:color="000000"/>
            </w:tcBorders>
          </w:tcPr>
          <w:p w14:paraId="5F6DB605"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13605AB4"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2F815DD4"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1.2.3</w:t>
            </w:r>
          </w:p>
        </w:tc>
        <w:tc>
          <w:tcPr>
            <w:tcW w:w="4760" w:type="dxa"/>
            <w:tcBorders>
              <w:top w:val="single" w:sz="4" w:space="0" w:color="000000"/>
              <w:left w:val="single" w:sz="4" w:space="0" w:color="000000"/>
              <w:bottom w:val="single" w:sz="4" w:space="0" w:color="000000"/>
              <w:right w:val="single" w:sz="4" w:space="0" w:color="000000"/>
            </w:tcBorders>
          </w:tcPr>
          <w:p w14:paraId="10F94B29"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Идентификационный номер налогоплательщика – юридического лица</w:t>
            </w:r>
          </w:p>
        </w:tc>
        <w:tc>
          <w:tcPr>
            <w:tcW w:w="3505" w:type="dxa"/>
            <w:tcBorders>
              <w:top w:val="single" w:sz="4" w:space="0" w:color="000000"/>
              <w:left w:val="single" w:sz="4" w:space="0" w:color="000000"/>
              <w:bottom w:val="single" w:sz="4" w:space="0" w:color="000000"/>
              <w:right w:val="single" w:sz="4" w:space="0" w:color="000000"/>
            </w:tcBorders>
          </w:tcPr>
          <w:p w14:paraId="46C51FC3"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4D4BA17A"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72845D37"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1.2.4</w:t>
            </w:r>
          </w:p>
        </w:tc>
        <w:tc>
          <w:tcPr>
            <w:tcW w:w="4760" w:type="dxa"/>
            <w:tcBorders>
              <w:top w:val="single" w:sz="4" w:space="0" w:color="000000"/>
              <w:left w:val="single" w:sz="4" w:space="0" w:color="000000"/>
              <w:bottom w:val="single" w:sz="4" w:space="0" w:color="000000"/>
              <w:right w:val="single" w:sz="4" w:space="0" w:color="000000"/>
            </w:tcBorders>
          </w:tcPr>
          <w:p w14:paraId="5AF8FF2A"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Номер телефона, факса</w:t>
            </w:r>
          </w:p>
        </w:tc>
        <w:tc>
          <w:tcPr>
            <w:tcW w:w="3505" w:type="dxa"/>
            <w:tcBorders>
              <w:top w:val="single" w:sz="4" w:space="0" w:color="000000"/>
              <w:left w:val="single" w:sz="4" w:space="0" w:color="000000"/>
              <w:bottom w:val="single" w:sz="4" w:space="0" w:color="000000"/>
              <w:right w:val="single" w:sz="4" w:space="0" w:color="000000"/>
            </w:tcBorders>
          </w:tcPr>
          <w:p w14:paraId="1D61D596" w14:textId="77777777" w:rsidR="00F473BE" w:rsidRPr="00F473BE" w:rsidRDefault="00F473BE" w:rsidP="00F473BE">
            <w:pPr>
              <w:spacing w:after="0"/>
              <w:jc w:val="both"/>
              <w:rPr>
                <w:rFonts w:eastAsia="Times New Roman" w:cs="Times New Roman"/>
                <w:color w:val="000000"/>
                <w:sz w:val="24"/>
                <w:szCs w:val="20"/>
                <w:lang w:eastAsia="ru-RU"/>
              </w:rPr>
            </w:pPr>
          </w:p>
        </w:tc>
      </w:tr>
      <w:tr w:rsidR="00F473BE" w:rsidRPr="00F473BE" w14:paraId="21B99B50"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697E91D2"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1.2.5</w:t>
            </w:r>
          </w:p>
        </w:tc>
        <w:tc>
          <w:tcPr>
            <w:tcW w:w="4760" w:type="dxa"/>
            <w:tcBorders>
              <w:top w:val="single" w:sz="4" w:space="0" w:color="000000"/>
              <w:left w:val="single" w:sz="4" w:space="0" w:color="000000"/>
              <w:bottom w:val="single" w:sz="4" w:space="0" w:color="000000"/>
              <w:right w:val="single" w:sz="4" w:space="0" w:color="000000"/>
            </w:tcBorders>
          </w:tcPr>
          <w:p w14:paraId="37AD1096"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Адрес электронной почты</w:t>
            </w:r>
          </w:p>
        </w:tc>
        <w:tc>
          <w:tcPr>
            <w:tcW w:w="3505" w:type="dxa"/>
            <w:tcBorders>
              <w:top w:val="single" w:sz="4" w:space="0" w:color="000000"/>
              <w:left w:val="single" w:sz="4" w:space="0" w:color="000000"/>
              <w:bottom w:val="single" w:sz="4" w:space="0" w:color="000000"/>
              <w:right w:val="single" w:sz="4" w:space="0" w:color="000000"/>
            </w:tcBorders>
          </w:tcPr>
          <w:p w14:paraId="05622888" w14:textId="77777777" w:rsidR="00F473BE" w:rsidRPr="00F473BE" w:rsidRDefault="00F473BE" w:rsidP="00F473BE">
            <w:pPr>
              <w:spacing w:after="0"/>
              <w:jc w:val="both"/>
              <w:rPr>
                <w:rFonts w:eastAsia="Times New Roman" w:cs="Times New Roman"/>
                <w:color w:val="000000"/>
                <w:sz w:val="24"/>
                <w:szCs w:val="20"/>
                <w:lang w:eastAsia="ru-RU"/>
              </w:rPr>
            </w:pPr>
          </w:p>
        </w:tc>
      </w:tr>
    </w:tbl>
    <w:p w14:paraId="6887FE7D" w14:textId="77777777" w:rsidR="00F473BE" w:rsidRPr="00F473BE" w:rsidRDefault="00F473BE" w:rsidP="00F473BE"/>
    <w:p w14:paraId="443AE49E" w14:textId="77777777" w:rsidR="00F473BE" w:rsidRPr="00F473BE" w:rsidRDefault="00F473BE" w:rsidP="00F473BE">
      <w:pPr>
        <w:spacing w:before="108" w:after="108"/>
        <w:jc w:val="center"/>
        <w:outlineLvl w:val="0"/>
        <w:rPr>
          <w:rFonts w:eastAsia="Times New Roman" w:cs="Times New Roman"/>
          <w:b/>
          <w:color w:val="26282F"/>
          <w:sz w:val="26"/>
          <w:szCs w:val="20"/>
          <w:lang w:eastAsia="ru-RU"/>
        </w:rPr>
      </w:pPr>
      <w:r w:rsidRPr="00F473BE">
        <w:rPr>
          <w:rFonts w:eastAsia="Times New Roman" w:cs="Times New Roman"/>
          <w:b/>
          <w:color w:val="26282F"/>
          <w:sz w:val="26"/>
          <w:szCs w:val="20"/>
          <w:lang w:eastAsia="ru-RU"/>
        </w:rPr>
        <w:t>2. Сведения о земельном участке / объекте капитального строительства</w:t>
      </w:r>
    </w:p>
    <w:p w14:paraId="226147C2" w14:textId="77777777" w:rsidR="00F473BE" w:rsidRPr="00F473BE" w:rsidRDefault="00F473BE" w:rsidP="00F473BE"/>
    <w:tbl>
      <w:tblPr>
        <w:tblW w:w="9385"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firstRow="1" w:lastRow="0" w:firstColumn="1" w:lastColumn="0" w:noHBand="0" w:noVBand="1"/>
      </w:tblPr>
      <w:tblGrid>
        <w:gridCol w:w="1120"/>
        <w:gridCol w:w="4760"/>
        <w:gridCol w:w="3505"/>
      </w:tblGrid>
      <w:tr w:rsidR="00F473BE" w:rsidRPr="00F473BE" w14:paraId="604A9A8F"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090AA676"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2.1</w:t>
            </w:r>
          </w:p>
        </w:tc>
        <w:tc>
          <w:tcPr>
            <w:tcW w:w="4760" w:type="dxa"/>
            <w:tcBorders>
              <w:top w:val="single" w:sz="4" w:space="0" w:color="000000"/>
              <w:left w:val="single" w:sz="4" w:space="0" w:color="000000"/>
              <w:bottom w:val="single" w:sz="4" w:space="0" w:color="000000"/>
              <w:right w:val="single" w:sz="4" w:space="0" w:color="000000"/>
            </w:tcBorders>
          </w:tcPr>
          <w:p w14:paraId="78A0AD31"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Кадастровый номер земельного участка</w:t>
            </w:r>
          </w:p>
        </w:tc>
        <w:tc>
          <w:tcPr>
            <w:tcW w:w="3505" w:type="dxa"/>
            <w:tcBorders>
              <w:top w:val="single" w:sz="4" w:space="0" w:color="000000"/>
              <w:left w:val="single" w:sz="4" w:space="0" w:color="000000"/>
              <w:bottom w:val="single" w:sz="4" w:space="0" w:color="000000"/>
              <w:right w:val="single" w:sz="4" w:space="0" w:color="000000"/>
            </w:tcBorders>
          </w:tcPr>
          <w:p w14:paraId="47213712"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0F1C3A5B"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291844CE"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2.2</w:t>
            </w:r>
          </w:p>
        </w:tc>
        <w:tc>
          <w:tcPr>
            <w:tcW w:w="4760" w:type="dxa"/>
            <w:tcBorders>
              <w:top w:val="single" w:sz="4" w:space="0" w:color="000000"/>
              <w:left w:val="single" w:sz="4" w:space="0" w:color="000000"/>
              <w:bottom w:val="single" w:sz="4" w:space="0" w:color="000000"/>
              <w:right w:val="single" w:sz="4" w:space="0" w:color="000000"/>
            </w:tcBorders>
          </w:tcPr>
          <w:p w14:paraId="2314590C"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Адрес земельного участка</w:t>
            </w:r>
          </w:p>
        </w:tc>
        <w:tc>
          <w:tcPr>
            <w:tcW w:w="3505" w:type="dxa"/>
            <w:tcBorders>
              <w:top w:val="single" w:sz="4" w:space="0" w:color="000000"/>
              <w:left w:val="single" w:sz="4" w:space="0" w:color="000000"/>
              <w:bottom w:val="single" w:sz="4" w:space="0" w:color="000000"/>
              <w:right w:val="single" w:sz="4" w:space="0" w:color="000000"/>
            </w:tcBorders>
          </w:tcPr>
          <w:p w14:paraId="5EA8DC67"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0BC28CAD"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48F76DDB"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2.3</w:t>
            </w:r>
          </w:p>
        </w:tc>
        <w:tc>
          <w:tcPr>
            <w:tcW w:w="4760" w:type="dxa"/>
            <w:tcBorders>
              <w:top w:val="single" w:sz="4" w:space="0" w:color="000000"/>
              <w:left w:val="single" w:sz="4" w:space="0" w:color="000000"/>
              <w:bottom w:val="single" w:sz="4" w:space="0" w:color="000000"/>
              <w:right w:val="single" w:sz="4" w:space="0" w:color="000000"/>
            </w:tcBorders>
          </w:tcPr>
          <w:p w14:paraId="573E3842" w14:textId="77777777" w:rsidR="00F473BE" w:rsidRPr="00F473BE" w:rsidRDefault="00F473BE" w:rsidP="00F473BE">
            <w:pPr>
              <w:rPr>
                <w:sz w:val="24"/>
              </w:rPr>
            </w:pPr>
            <w:r w:rsidRPr="00F473BE">
              <w:rPr>
                <w:sz w:val="24"/>
              </w:rPr>
              <w:t xml:space="preserve">Запрашиваемый условно разрешенный вид использования земельного участка </w:t>
            </w:r>
            <w:r w:rsidRPr="00F473BE">
              <w:rPr>
                <w:color w:val="000000"/>
                <w:sz w:val="24"/>
              </w:rPr>
              <w:t xml:space="preserve">(указывается запрашиваемый условно разрешенный вид использования в соответствии </w:t>
            </w:r>
            <w:r w:rsidRPr="00F473BE">
              <w:rPr>
                <w:sz w:val="24"/>
              </w:rPr>
              <w:t>с условно разрешенными видами использования, установленными градостроительным регламентом правил землепользования и застройки соответствующего муниципального образования в отношении территориальной зоны, в которой находится указанный в заявлении земельный участок</w:t>
            </w:r>
            <w:r w:rsidRPr="00F473BE">
              <w:rPr>
                <w:color w:val="000000"/>
                <w:sz w:val="24"/>
              </w:rPr>
              <w:t>)</w:t>
            </w:r>
          </w:p>
        </w:tc>
        <w:tc>
          <w:tcPr>
            <w:tcW w:w="3505" w:type="dxa"/>
            <w:tcBorders>
              <w:top w:val="single" w:sz="4" w:space="0" w:color="000000"/>
              <w:left w:val="single" w:sz="4" w:space="0" w:color="000000"/>
              <w:bottom w:val="single" w:sz="4" w:space="0" w:color="000000"/>
              <w:right w:val="single" w:sz="4" w:space="0" w:color="000000"/>
            </w:tcBorders>
          </w:tcPr>
          <w:p w14:paraId="090123AE"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423BD64E"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419B80BF"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2.4</w:t>
            </w:r>
          </w:p>
        </w:tc>
        <w:tc>
          <w:tcPr>
            <w:tcW w:w="4760" w:type="dxa"/>
            <w:tcBorders>
              <w:top w:val="single" w:sz="4" w:space="0" w:color="000000"/>
              <w:left w:val="single" w:sz="4" w:space="0" w:color="000000"/>
              <w:bottom w:val="single" w:sz="4" w:space="0" w:color="000000"/>
              <w:right w:val="single" w:sz="4" w:space="0" w:color="000000"/>
            </w:tcBorders>
          </w:tcPr>
          <w:p w14:paraId="05A6E633" w14:textId="77777777" w:rsidR="00F473BE" w:rsidRPr="00F473BE" w:rsidRDefault="00F473BE" w:rsidP="00F473BE">
            <w:pPr>
              <w:rPr>
                <w:sz w:val="24"/>
              </w:rPr>
            </w:pPr>
            <w:r w:rsidRPr="00F473BE">
              <w:rPr>
                <w:sz w:val="24"/>
              </w:rPr>
              <w:t>Реквизиты решения о предварительном согласовании предоставления земельного участка</w:t>
            </w:r>
          </w:p>
          <w:p w14:paraId="6ED9D897" w14:textId="77777777" w:rsidR="00F473BE" w:rsidRPr="00F473BE" w:rsidRDefault="00F473BE" w:rsidP="00F473BE">
            <w:pPr>
              <w:rPr>
                <w:i/>
              </w:rPr>
            </w:pPr>
            <w:r w:rsidRPr="00F473BE">
              <w:rPr>
                <w:sz w:val="24"/>
              </w:rPr>
              <w:t>(указываются в случае, предусмотренном подпунктом 3 пункта 10.1 статьи 39.15 Земельного кодекса Российской Федерации)</w:t>
            </w:r>
          </w:p>
        </w:tc>
        <w:tc>
          <w:tcPr>
            <w:tcW w:w="3505" w:type="dxa"/>
            <w:tcBorders>
              <w:top w:val="single" w:sz="4" w:space="0" w:color="000000"/>
              <w:left w:val="single" w:sz="4" w:space="0" w:color="000000"/>
              <w:bottom w:val="single" w:sz="4" w:space="0" w:color="000000"/>
              <w:right w:val="single" w:sz="4" w:space="0" w:color="000000"/>
            </w:tcBorders>
          </w:tcPr>
          <w:p w14:paraId="3656FD2F"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4B9ECA10"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0C994D33"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2.4</w:t>
            </w:r>
          </w:p>
        </w:tc>
        <w:tc>
          <w:tcPr>
            <w:tcW w:w="4760" w:type="dxa"/>
            <w:tcBorders>
              <w:top w:val="single" w:sz="4" w:space="0" w:color="000000"/>
              <w:left w:val="single" w:sz="4" w:space="0" w:color="000000"/>
              <w:bottom w:val="single" w:sz="4" w:space="0" w:color="000000"/>
              <w:right w:val="single" w:sz="4" w:space="0" w:color="000000"/>
            </w:tcBorders>
          </w:tcPr>
          <w:p w14:paraId="70334F5A" w14:textId="77777777" w:rsidR="00F473BE" w:rsidRPr="00F473BE" w:rsidRDefault="00F473BE" w:rsidP="00F473BE">
            <w:pPr>
              <w:rPr>
                <w:i/>
                <w:sz w:val="24"/>
              </w:rPr>
            </w:pPr>
            <w:r w:rsidRPr="00F473BE">
              <w:rPr>
                <w:sz w:val="24"/>
              </w:rPr>
              <w:t>Реквизиты градостроительного плана земельного участка (указываются при наличии градостроительного плана земельного участка)</w:t>
            </w:r>
          </w:p>
        </w:tc>
        <w:tc>
          <w:tcPr>
            <w:tcW w:w="3505" w:type="dxa"/>
            <w:tcBorders>
              <w:top w:val="single" w:sz="4" w:space="0" w:color="000000"/>
              <w:left w:val="single" w:sz="4" w:space="0" w:color="000000"/>
              <w:bottom w:val="single" w:sz="4" w:space="0" w:color="000000"/>
              <w:right w:val="single" w:sz="4" w:space="0" w:color="000000"/>
            </w:tcBorders>
          </w:tcPr>
          <w:p w14:paraId="7B7827E1"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23AF8E26"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25BAB43C"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2.5</w:t>
            </w:r>
          </w:p>
        </w:tc>
        <w:tc>
          <w:tcPr>
            <w:tcW w:w="4760" w:type="dxa"/>
            <w:tcBorders>
              <w:top w:val="single" w:sz="4" w:space="0" w:color="000000"/>
              <w:left w:val="single" w:sz="4" w:space="0" w:color="000000"/>
              <w:bottom w:val="single" w:sz="4" w:space="0" w:color="000000"/>
              <w:right w:val="single" w:sz="4" w:space="0" w:color="000000"/>
            </w:tcBorders>
          </w:tcPr>
          <w:p w14:paraId="06A13545" w14:textId="77777777" w:rsidR="00F473BE" w:rsidRPr="00F473BE" w:rsidRDefault="00F473BE" w:rsidP="00F473BE">
            <w:pPr>
              <w:rPr>
                <w:sz w:val="24"/>
              </w:rPr>
            </w:pPr>
            <w:r w:rsidRPr="00F473BE">
              <w:rPr>
                <w:sz w:val="24"/>
              </w:rPr>
              <w:t xml:space="preserve">Кадастровый номер объекта капитального строительства (при наличии такого кадастрового номера; указывается в случае представления заявления о предоставлении </w:t>
            </w:r>
            <w:r w:rsidRPr="00F473BE">
              <w:rPr>
                <w:color w:val="000000"/>
                <w:sz w:val="24"/>
              </w:rPr>
              <w:t>разрешения на условно разрешенный вид в отношении объекта капитального строительства</w:t>
            </w:r>
            <w:r w:rsidRPr="00F473BE">
              <w:rPr>
                <w:sz w:val="24"/>
              </w:rPr>
              <w:t>)</w:t>
            </w:r>
          </w:p>
        </w:tc>
        <w:tc>
          <w:tcPr>
            <w:tcW w:w="3505" w:type="dxa"/>
            <w:tcBorders>
              <w:top w:val="single" w:sz="4" w:space="0" w:color="000000"/>
              <w:left w:val="single" w:sz="4" w:space="0" w:color="000000"/>
              <w:bottom w:val="single" w:sz="4" w:space="0" w:color="000000"/>
              <w:right w:val="single" w:sz="4" w:space="0" w:color="000000"/>
            </w:tcBorders>
          </w:tcPr>
          <w:p w14:paraId="718558E0"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53D17E09"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20ED1C8D"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2.6</w:t>
            </w:r>
          </w:p>
        </w:tc>
        <w:tc>
          <w:tcPr>
            <w:tcW w:w="4760" w:type="dxa"/>
            <w:tcBorders>
              <w:top w:val="single" w:sz="4" w:space="0" w:color="000000"/>
              <w:left w:val="single" w:sz="4" w:space="0" w:color="000000"/>
              <w:bottom w:val="single" w:sz="4" w:space="0" w:color="000000"/>
              <w:right w:val="single" w:sz="4" w:space="0" w:color="000000"/>
            </w:tcBorders>
          </w:tcPr>
          <w:p w14:paraId="436D1168" w14:textId="77777777" w:rsidR="00F473BE" w:rsidRPr="00F473BE" w:rsidRDefault="00F473BE" w:rsidP="00F473BE">
            <w:pPr>
              <w:rPr>
                <w:sz w:val="24"/>
              </w:rPr>
            </w:pPr>
            <w:r w:rsidRPr="00F473BE">
              <w:rPr>
                <w:sz w:val="24"/>
              </w:rPr>
              <w:t xml:space="preserve">Наименование объекта капитального строительства (указывается в случае представления заявления о предоставлении </w:t>
            </w:r>
            <w:r w:rsidRPr="00F473BE">
              <w:rPr>
                <w:color w:val="000000"/>
                <w:sz w:val="24"/>
              </w:rPr>
              <w:t>разрешения на условно разрешенный вид в отношении объекта капитального строительства</w:t>
            </w:r>
            <w:r w:rsidRPr="00F473BE">
              <w:rPr>
                <w:sz w:val="24"/>
              </w:rPr>
              <w:t>)</w:t>
            </w:r>
          </w:p>
        </w:tc>
        <w:tc>
          <w:tcPr>
            <w:tcW w:w="3505" w:type="dxa"/>
            <w:tcBorders>
              <w:top w:val="single" w:sz="4" w:space="0" w:color="000000"/>
              <w:left w:val="single" w:sz="4" w:space="0" w:color="000000"/>
              <w:bottom w:val="single" w:sz="4" w:space="0" w:color="000000"/>
              <w:right w:val="single" w:sz="4" w:space="0" w:color="000000"/>
            </w:tcBorders>
          </w:tcPr>
          <w:p w14:paraId="4A41A7DC"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0A1BEC2C" w14:textId="77777777" w:rsidTr="00FE3CF3">
        <w:tc>
          <w:tcPr>
            <w:tcW w:w="1120" w:type="dxa"/>
            <w:tcBorders>
              <w:top w:val="single" w:sz="4" w:space="0" w:color="000000"/>
              <w:left w:val="single" w:sz="4" w:space="0" w:color="000000"/>
              <w:bottom w:val="single" w:sz="4" w:space="0" w:color="000000"/>
              <w:right w:val="single" w:sz="4" w:space="0" w:color="000000"/>
            </w:tcBorders>
          </w:tcPr>
          <w:p w14:paraId="26DCF451"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2.7</w:t>
            </w:r>
          </w:p>
        </w:tc>
        <w:tc>
          <w:tcPr>
            <w:tcW w:w="4760" w:type="dxa"/>
            <w:tcBorders>
              <w:top w:val="single" w:sz="4" w:space="0" w:color="000000"/>
              <w:left w:val="single" w:sz="4" w:space="0" w:color="000000"/>
              <w:bottom w:val="single" w:sz="4" w:space="0" w:color="000000"/>
              <w:right w:val="single" w:sz="4" w:space="0" w:color="000000"/>
            </w:tcBorders>
          </w:tcPr>
          <w:p w14:paraId="05958120" w14:textId="77777777" w:rsidR="00F473BE" w:rsidRPr="00F473BE" w:rsidRDefault="00F473BE" w:rsidP="00F473BE">
            <w:pPr>
              <w:rPr>
                <w:sz w:val="24"/>
              </w:rPr>
            </w:pPr>
            <w:r w:rsidRPr="00F473BE">
              <w:rPr>
                <w:sz w:val="24"/>
              </w:rPr>
              <w:t xml:space="preserve">Технико-экономические показатели объекта капитального строительства (количество этажей, в т.ч. подземных, площадь) (указывается в случае представления заявления о предоставлении </w:t>
            </w:r>
            <w:r w:rsidRPr="00F473BE">
              <w:rPr>
                <w:color w:val="000000"/>
                <w:sz w:val="24"/>
              </w:rPr>
              <w:t>разрешения на условно разрешенный вид в отношении объекта капитального строительства</w:t>
            </w:r>
            <w:r w:rsidRPr="00F473BE">
              <w:rPr>
                <w:sz w:val="24"/>
              </w:rPr>
              <w:t>)</w:t>
            </w:r>
          </w:p>
        </w:tc>
        <w:tc>
          <w:tcPr>
            <w:tcW w:w="3505" w:type="dxa"/>
            <w:tcBorders>
              <w:top w:val="single" w:sz="4" w:space="0" w:color="000000"/>
              <w:left w:val="single" w:sz="4" w:space="0" w:color="000000"/>
              <w:bottom w:val="single" w:sz="4" w:space="0" w:color="000000"/>
              <w:right w:val="single" w:sz="4" w:space="0" w:color="000000"/>
            </w:tcBorders>
          </w:tcPr>
          <w:p w14:paraId="538756DB" w14:textId="77777777" w:rsidR="00F473BE" w:rsidRPr="00F473BE" w:rsidRDefault="00F473BE" w:rsidP="00F473BE">
            <w:pPr>
              <w:spacing w:after="0"/>
              <w:jc w:val="both"/>
              <w:rPr>
                <w:rFonts w:eastAsia="Times New Roman" w:cs="Times New Roman"/>
                <w:color w:val="000000"/>
                <w:sz w:val="26"/>
                <w:szCs w:val="20"/>
                <w:lang w:eastAsia="ru-RU"/>
              </w:rPr>
            </w:pPr>
          </w:p>
        </w:tc>
      </w:tr>
    </w:tbl>
    <w:p w14:paraId="6C401AF0" w14:textId="77777777" w:rsidR="00F473BE" w:rsidRPr="00F473BE" w:rsidRDefault="00F473BE" w:rsidP="00F473BE">
      <w:pPr>
        <w:jc w:val="center"/>
      </w:pPr>
    </w:p>
    <w:p w14:paraId="725669E9" w14:textId="77777777" w:rsidR="00F473BE" w:rsidRPr="00F473BE" w:rsidRDefault="00F473BE" w:rsidP="00F473BE">
      <w:pPr>
        <w:rPr>
          <w:sz w:val="26"/>
          <w:szCs w:val="26"/>
        </w:rPr>
      </w:pPr>
      <w:r w:rsidRPr="00F473BE">
        <w:rPr>
          <w:sz w:val="26"/>
          <w:szCs w:val="26"/>
        </w:rPr>
        <w:t xml:space="preserve">3. </w:t>
      </w:r>
      <w:bookmarkStart w:id="3" w:name="_Hlk189844301"/>
      <w:r w:rsidRPr="00F473BE">
        <w:rPr>
          <w:sz w:val="26"/>
          <w:szCs w:val="26"/>
        </w:rPr>
        <w:t>Соответствие требованиям технических регламентов в соответствии с частью 3 статьи 37 Градостроительного кодекса Российской Федерации</w:t>
      </w:r>
      <w:bookmarkEnd w:id="3"/>
    </w:p>
    <w:p w14:paraId="782A123E" w14:textId="77777777" w:rsidR="00F473BE" w:rsidRPr="00F473BE" w:rsidRDefault="00F473BE" w:rsidP="00F473BE">
      <w:pPr>
        <w:jc w:val="cente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9"/>
        <w:gridCol w:w="826"/>
        <w:gridCol w:w="7578"/>
      </w:tblGrid>
      <w:tr w:rsidR="00F473BE" w:rsidRPr="00F473BE" w14:paraId="2C593F43" w14:textId="77777777" w:rsidTr="00FE3CF3">
        <w:tc>
          <w:tcPr>
            <w:tcW w:w="1089" w:type="dxa"/>
            <w:tcBorders>
              <w:top w:val="single" w:sz="4" w:space="0" w:color="000000"/>
              <w:left w:val="single" w:sz="4" w:space="0" w:color="000000"/>
              <w:bottom w:val="single" w:sz="4" w:space="0" w:color="000000"/>
              <w:right w:val="single" w:sz="4" w:space="0" w:color="000000"/>
            </w:tcBorders>
            <w:shd w:val="clear" w:color="auto" w:fill="auto"/>
          </w:tcPr>
          <w:p w14:paraId="010AC572" w14:textId="77777777" w:rsidR="00F473BE" w:rsidRPr="00F473BE" w:rsidRDefault="00F473BE" w:rsidP="00F473BE">
            <w:pPr>
              <w:jc w:val="center"/>
              <w:rPr>
                <w:sz w:val="26"/>
                <w:szCs w:val="26"/>
              </w:rPr>
            </w:pPr>
            <w:r w:rsidRPr="00F473BE">
              <w:rPr>
                <w:sz w:val="26"/>
                <w:szCs w:val="26"/>
              </w:rPr>
              <w:t>3.1</w:t>
            </w:r>
          </w:p>
        </w:tc>
        <w:tc>
          <w:tcPr>
            <w:tcW w:w="826" w:type="dxa"/>
            <w:tcBorders>
              <w:top w:val="single" w:sz="4" w:space="0" w:color="000000"/>
              <w:left w:val="single" w:sz="4" w:space="0" w:color="000000"/>
              <w:bottom w:val="single" w:sz="4" w:space="0" w:color="000000"/>
              <w:right w:val="single" w:sz="4" w:space="0" w:color="000000"/>
            </w:tcBorders>
            <w:shd w:val="clear" w:color="auto" w:fill="auto"/>
          </w:tcPr>
          <w:p w14:paraId="15454FB4" w14:textId="77777777" w:rsidR="00F473BE" w:rsidRPr="00F473BE" w:rsidRDefault="00F473BE" w:rsidP="00F473BE">
            <w:pPr>
              <w:jc w:val="center"/>
              <w:rPr>
                <w:sz w:val="26"/>
                <w:szCs w:val="26"/>
              </w:rPr>
            </w:pPr>
          </w:p>
        </w:tc>
        <w:tc>
          <w:tcPr>
            <w:tcW w:w="7578" w:type="dxa"/>
            <w:tcBorders>
              <w:top w:val="single" w:sz="4" w:space="0" w:color="000000"/>
              <w:left w:val="single" w:sz="4" w:space="0" w:color="000000"/>
              <w:bottom w:val="single" w:sz="4" w:space="0" w:color="000000"/>
              <w:right w:val="single" w:sz="4" w:space="0" w:color="000000"/>
            </w:tcBorders>
            <w:shd w:val="clear" w:color="auto" w:fill="auto"/>
          </w:tcPr>
          <w:p w14:paraId="1F0F6317" w14:textId="77777777" w:rsidR="00F473BE" w:rsidRPr="00F473BE" w:rsidRDefault="00F473BE" w:rsidP="00F473BE">
            <w:pPr>
              <w:rPr>
                <w:sz w:val="26"/>
                <w:szCs w:val="26"/>
              </w:rPr>
            </w:pPr>
            <w:r w:rsidRPr="00F473BE">
              <w:rPr>
                <w:sz w:val="26"/>
                <w:szCs w:val="26"/>
              </w:rPr>
              <w:t>подтверждаю приложение документа о соблюдении требований технических регламентов</w:t>
            </w:r>
          </w:p>
        </w:tc>
      </w:tr>
    </w:tbl>
    <w:p w14:paraId="76DCBD9F" w14:textId="77777777" w:rsidR="00F473BE" w:rsidRPr="00F473BE" w:rsidRDefault="00F473BE" w:rsidP="00F473BE"/>
    <w:p w14:paraId="0D6381E0" w14:textId="77777777" w:rsidR="00F473BE" w:rsidRPr="00F473BE" w:rsidRDefault="00F473BE" w:rsidP="00F473BE"/>
    <w:p w14:paraId="3D7A290B" w14:textId="77777777" w:rsidR="00F473BE" w:rsidRPr="00F473BE" w:rsidRDefault="00F473BE" w:rsidP="00F473BE">
      <w:pPr>
        <w:spacing w:after="0"/>
        <w:ind w:firstLine="709"/>
        <w:rPr>
          <w:rFonts w:eastAsia="Times New Roman" w:cs="Times New Roman"/>
          <w:color w:val="000000"/>
          <w:sz w:val="26"/>
          <w:szCs w:val="26"/>
          <w:lang w:eastAsia="ru-RU"/>
        </w:rPr>
      </w:pPr>
      <w:r w:rsidRPr="00F473BE">
        <w:rPr>
          <w:rFonts w:eastAsia="Times New Roman" w:cs="Times New Roman"/>
          <w:color w:val="000000"/>
          <w:sz w:val="26"/>
          <w:szCs w:val="26"/>
          <w:lang w:eastAsia="ru-RU"/>
        </w:rPr>
        <w:t>Приложение: ________________________________________________________</w:t>
      </w:r>
    </w:p>
    <w:p w14:paraId="12856D74" w14:textId="77777777" w:rsidR="00F473BE" w:rsidRPr="00F473BE" w:rsidRDefault="00F473BE" w:rsidP="00F473BE">
      <w:pPr>
        <w:spacing w:after="0"/>
        <w:ind w:firstLine="709"/>
        <w:rPr>
          <w:rFonts w:eastAsia="Times New Roman" w:cs="Times New Roman"/>
          <w:color w:val="000000"/>
          <w:sz w:val="26"/>
          <w:szCs w:val="26"/>
          <w:lang w:eastAsia="ru-RU"/>
        </w:rPr>
      </w:pPr>
      <w:r w:rsidRPr="00F473BE">
        <w:rPr>
          <w:rFonts w:eastAsia="Times New Roman" w:cs="Times New Roman"/>
          <w:color w:val="000000"/>
          <w:sz w:val="26"/>
          <w:szCs w:val="26"/>
          <w:lang w:eastAsia="ru-RU"/>
        </w:rPr>
        <w:t>Результат предоставления услуги прошу:</w:t>
      </w:r>
    </w:p>
    <w:p w14:paraId="23C4C88B" w14:textId="77777777" w:rsidR="00F473BE" w:rsidRPr="00F473BE" w:rsidRDefault="00F473BE" w:rsidP="00F473BE">
      <w:pPr>
        <w:rPr>
          <w:sz w:val="26"/>
          <w:szCs w:val="26"/>
        </w:rPr>
      </w:pPr>
    </w:p>
    <w:tbl>
      <w:tblPr>
        <w:tblW w:w="9668"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firstRow="1" w:lastRow="0" w:firstColumn="1" w:lastColumn="0" w:noHBand="0" w:noVBand="1"/>
      </w:tblPr>
      <w:tblGrid>
        <w:gridCol w:w="9100"/>
        <w:gridCol w:w="568"/>
      </w:tblGrid>
      <w:tr w:rsidR="00F473BE" w:rsidRPr="00F473BE" w14:paraId="7ACE7AD7" w14:textId="77777777" w:rsidTr="00FE3CF3">
        <w:tc>
          <w:tcPr>
            <w:tcW w:w="9100" w:type="dxa"/>
            <w:tcBorders>
              <w:top w:val="single" w:sz="4" w:space="0" w:color="000000"/>
              <w:left w:val="single" w:sz="4" w:space="0" w:color="000000"/>
              <w:bottom w:val="single" w:sz="4" w:space="0" w:color="000000"/>
              <w:right w:val="single" w:sz="4" w:space="0" w:color="000000"/>
            </w:tcBorders>
          </w:tcPr>
          <w:p w14:paraId="4F4E4853"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568" w:type="dxa"/>
            <w:tcBorders>
              <w:top w:val="single" w:sz="4" w:space="0" w:color="000000"/>
              <w:left w:val="single" w:sz="4" w:space="0" w:color="000000"/>
              <w:bottom w:val="single" w:sz="4" w:space="0" w:color="000000"/>
              <w:right w:val="single" w:sz="4" w:space="0" w:color="000000"/>
            </w:tcBorders>
          </w:tcPr>
          <w:p w14:paraId="09396B1A"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720D0AFC" w14:textId="77777777" w:rsidTr="00FE3CF3">
        <w:tc>
          <w:tcPr>
            <w:tcW w:w="9100" w:type="dxa"/>
            <w:tcBorders>
              <w:top w:val="single" w:sz="4" w:space="0" w:color="000000"/>
              <w:left w:val="single" w:sz="4" w:space="0" w:color="000000"/>
              <w:bottom w:val="single" w:sz="4" w:space="0" w:color="000000"/>
              <w:right w:val="single" w:sz="4" w:space="0" w:color="000000"/>
            </w:tcBorders>
          </w:tcPr>
          <w:p w14:paraId="5E4B855C"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 xml:space="preserve">выдать на бумажном носителе при личном обращении в уполномоченный орган </w:t>
            </w:r>
          </w:p>
        </w:tc>
        <w:tc>
          <w:tcPr>
            <w:tcW w:w="568" w:type="dxa"/>
            <w:tcBorders>
              <w:top w:val="single" w:sz="4" w:space="0" w:color="000000"/>
              <w:left w:val="single" w:sz="4" w:space="0" w:color="000000"/>
              <w:bottom w:val="single" w:sz="4" w:space="0" w:color="000000"/>
              <w:right w:val="single" w:sz="4" w:space="0" w:color="000000"/>
            </w:tcBorders>
          </w:tcPr>
          <w:p w14:paraId="124812FC"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0FD57BA2" w14:textId="77777777" w:rsidTr="00FE3CF3">
        <w:tc>
          <w:tcPr>
            <w:tcW w:w="9100" w:type="dxa"/>
            <w:tcBorders>
              <w:top w:val="single" w:sz="4" w:space="0" w:color="000000"/>
              <w:left w:val="single" w:sz="4" w:space="0" w:color="000000"/>
              <w:bottom w:val="single" w:sz="4" w:space="0" w:color="000000"/>
              <w:right w:val="single" w:sz="4" w:space="0" w:color="000000"/>
            </w:tcBorders>
          </w:tcPr>
          <w:p w14:paraId="796B63A6"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направить на бумажном носителе на почтовый адрес: _______________________________________________________</w:t>
            </w:r>
          </w:p>
        </w:tc>
        <w:tc>
          <w:tcPr>
            <w:tcW w:w="568" w:type="dxa"/>
            <w:tcBorders>
              <w:top w:val="single" w:sz="4" w:space="0" w:color="000000"/>
              <w:left w:val="single" w:sz="4" w:space="0" w:color="000000"/>
              <w:bottom w:val="single" w:sz="4" w:space="0" w:color="000000"/>
              <w:right w:val="single" w:sz="4" w:space="0" w:color="000000"/>
            </w:tcBorders>
          </w:tcPr>
          <w:p w14:paraId="27DACC1F"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46EDCC36" w14:textId="77777777" w:rsidTr="00FE3CF3">
        <w:tc>
          <w:tcPr>
            <w:tcW w:w="9668" w:type="dxa"/>
            <w:gridSpan w:val="2"/>
            <w:tcBorders>
              <w:top w:val="single" w:sz="4" w:space="0" w:color="000000"/>
              <w:left w:val="single" w:sz="4" w:space="0" w:color="000000"/>
              <w:bottom w:val="single" w:sz="4" w:space="0" w:color="000000"/>
              <w:right w:val="single" w:sz="4" w:space="0" w:color="000000"/>
            </w:tcBorders>
          </w:tcPr>
          <w:p w14:paraId="0BF4BC70" w14:textId="77777777" w:rsidR="00F473BE" w:rsidRPr="00F473BE" w:rsidRDefault="00F473BE" w:rsidP="00F473BE">
            <w:pPr>
              <w:spacing w:after="0"/>
              <w:jc w:val="center"/>
              <w:rPr>
                <w:rFonts w:eastAsia="Times New Roman" w:cs="Times New Roman"/>
                <w:color w:val="000000"/>
                <w:sz w:val="24"/>
                <w:szCs w:val="20"/>
                <w:lang w:eastAsia="ru-RU"/>
              </w:rPr>
            </w:pPr>
            <w:r w:rsidRPr="00F473BE">
              <w:rPr>
                <w:rFonts w:eastAsia="Times New Roman" w:cs="Times New Roman"/>
                <w:color w:val="000000"/>
                <w:sz w:val="24"/>
                <w:szCs w:val="20"/>
                <w:lang w:eastAsia="ru-RU"/>
              </w:rPr>
              <w:t>Указывается один из перечисленных способов</w:t>
            </w:r>
          </w:p>
        </w:tc>
      </w:tr>
      <w:tr w:rsidR="00F473BE" w:rsidRPr="00F473BE" w14:paraId="21E9DF5F" w14:textId="77777777" w:rsidTr="00FE3CF3">
        <w:tc>
          <w:tcPr>
            <w:tcW w:w="9100" w:type="dxa"/>
            <w:tcBorders>
              <w:top w:val="single" w:sz="4" w:space="0" w:color="000000"/>
              <w:left w:val="single" w:sz="4" w:space="0" w:color="000000"/>
              <w:bottom w:val="single" w:sz="4" w:space="0" w:color="000000"/>
              <w:right w:val="single" w:sz="4" w:space="0" w:color="000000"/>
            </w:tcBorders>
          </w:tcPr>
          <w:p w14:paraId="2BBFFDF3" w14:textId="77777777" w:rsidR="00F473BE" w:rsidRPr="00F473BE" w:rsidRDefault="00F473BE" w:rsidP="00F473BE">
            <w:pPr>
              <w:spacing w:after="0"/>
              <w:rPr>
                <w:rFonts w:eastAsia="Times New Roman" w:cs="Times New Roman"/>
                <w:color w:val="000000"/>
                <w:sz w:val="24"/>
                <w:szCs w:val="20"/>
                <w:lang w:eastAsia="ru-RU"/>
              </w:rPr>
            </w:pPr>
            <w:r w:rsidRPr="00F473BE">
              <w:rPr>
                <w:rFonts w:eastAsia="Times New Roman" w:cs="Times New Roman"/>
                <w:color w:val="000000"/>
                <w:sz w:val="24"/>
                <w:szCs w:val="20"/>
                <w:lang w:eastAsia="ru-RU"/>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 в том числе на передачу моих персональных данных в министерство строительства Самарской области (указывается в случае, если заявителем является физическое лицо)</w:t>
            </w:r>
          </w:p>
        </w:tc>
        <w:tc>
          <w:tcPr>
            <w:tcW w:w="568" w:type="dxa"/>
            <w:tcBorders>
              <w:top w:val="single" w:sz="4" w:space="0" w:color="000000"/>
              <w:left w:val="single" w:sz="4" w:space="0" w:color="000000"/>
              <w:bottom w:val="single" w:sz="4" w:space="0" w:color="000000"/>
              <w:right w:val="single" w:sz="4" w:space="0" w:color="000000"/>
            </w:tcBorders>
          </w:tcPr>
          <w:p w14:paraId="7F7E0DF1" w14:textId="77777777" w:rsidR="00F473BE" w:rsidRPr="00F473BE" w:rsidRDefault="00F473BE" w:rsidP="00F473BE">
            <w:pPr>
              <w:spacing w:after="0"/>
              <w:jc w:val="both"/>
              <w:rPr>
                <w:rFonts w:eastAsia="Times New Roman" w:cs="Times New Roman"/>
                <w:color w:val="000000"/>
                <w:sz w:val="26"/>
                <w:szCs w:val="20"/>
                <w:lang w:eastAsia="ru-RU"/>
              </w:rPr>
            </w:pPr>
          </w:p>
        </w:tc>
      </w:tr>
    </w:tbl>
    <w:p w14:paraId="242B0D11" w14:textId="77777777" w:rsidR="00F473BE" w:rsidRPr="00F473BE" w:rsidRDefault="00F473BE" w:rsidP="00F473BE"/>
    <w:p w14:paraId="22A0F894" w14:textId="77777777" w:rsidR="00F473BE" w:rsidRPr="00F473BE" w:rsidRDefault="00F473BE" w:rsidP="00F473BE">
      <w:pPr>
        <w:spacing w:after="0"/>
        <w:rPr>
          <w:rFonts w:eastAsia="Times New Roman" w:cs="Times New Roman"/>
          <w:color w:val="000000"/>
          <w:sz w:val="22"/>
          <w:szCs w:val="20"/>
          <w:lang w:eastAsia="ru-RU"/>
        </w:rPr>
      </w:pPr>
      <w:r w:rsidRPr="00F473BE">
        <w:rPr>
          <w:rFonts w:eastAsia="Times New Roman" w:cs="Times New Roman"/>
          <w:color w:val="000000"/>
          <w:sz w:val="22"/>
          <w:szCs w:val="20"/>
          <w:lang w:eastAsia="ru-RU"/>
        </w:rPr>
        <w:t xml:space="preserve">           _____________________ ___________________________________</w:t>
      </w:r>
    </w:p>
    <w:p w14:paraId="146D1079" w14:textId="77777777" w:rsidR="00F473BE" w:rsidRPr="00F473BE" w:rsidRDefault="00F473BE" w:rsidP="00F473BE">
      <w:pPr>
        <w:spacing w:after="0"/>
        <w:rPr>
          <w:rFonts w:eastAsia="Times New Roman" w:cs="Times New Roman"/>
          <w:color w:val="000000"/>
          <w:sz w:val="22"/>
          <w:szCs w:val="20"/>
          <w:lang w:eastAsia="ru-RU"/>
        </w:rPr>
      </w:pPr>
      <w:r w:rsidRPr="00F473BE">
        <w:rPr>
          <w:rFonts w:eastAsia="Times New Roman" w:cs="Times New Roman"/>
          <w:color w:val="000000"/>
          <w:sz w:val="22"/>
          <w:szCs w:val="20"/>
          <w:lang w:eastAsia="ru-RU"/>
        </w:rPr>
        <w:t xml:space="preserve">                 (</w:t>
      </w:r>
      <w:proofErr w:type="gramStart"/>
      <w:r w:rsidRPr="00F473BE">
        <w:rPr>
          <w:rFonts w:eastAsia="Times New Roman" w:cs="Times New Roman"/>
          <w:color w:val="000000"/>
          <w:sz w:val="22"/>
          <w:szCs w:val="20"/>
          <w:lang w:eastAsia="ru-RU"/>
        </w:rPr>
        <w:t xml:space="preserve">подпись)   </w:t>
      </w:r>
      <w:proofErr w:type="gramEnd"/>
      <w:r w:rsidRPr="00F473BE">
        <w:rPr>
          <w:rFonts w:eastAsia="Times New Roman" w:cs="Times New Roman"/>
          <w:color w:val="000000"/>
          <w:sz w:val="22"/>
          <w:szCs w:val="20"/>
          <w:lang w:eastAsia="ru-RU"/>
        </w:rPr>
        <w:t xml:space="preserve">         (фамилия, имя, отчество</w:t>
      </w:r>
    </w:p>
    <w:p w14:paraId="371DA91B" w14:textId="77777777" w:rsidR="00F473BE" w:rsidRPr="00F473BE" w:rsidRDefault="00F473BE" w:rsidP="00F473BE">
      <w:pPr>
        <w:spacing w:after="0"/>
        <w:rPr>
          <w:rFonts w:eastAsia="Times New Roman" w:cs="Times New Roman"/>
          <w:color w:val="000000"/>
          <w:sz w:val="22"/>
          <w:szCs w:val="20"/>
          <w:lang w:eastAsia="ru-RU"/>
        </w:rPr>
      </w:pPr>
      <w:r w:rsidRPr="00F473BE">
        <w:rPr>
          <w:rFonts w:eastAsia="Times New Roman" w:cs="Times New Roman"/>
          <w:color w:val="000000"/>
          <w:sz w:val="22"/>
          <w:szCs w:val="20"/>
          <w:lang w:eastAsia="ru-RU"/>
        </w:rPr>
        <w:t xml:space="preserve">                                           (при наличии)</w:t>
      </w:r>
    </w:p>
    <w:p w14:paraId="07ED3EAA" w14:textId="77777777" w:rsidR="00F473BE" w:rsidRPr="00F473BE" w:rsidRDefault="00F473BE" w:rsidP="00F473BE">
      <w:pPr>
        <w:widowControl w:val="0"/>
        <w:autoSpaceDE w:val="0"/>
        <w:autoSpaceDN w:val="0"/>
        <w:spacing w:after="0"/>
        <w:jc w:val="both"/>
        <w:rPr>
          <w:rFonts w:ascii="Courier New" w:eastAsiaTheme="minorEastAsia" w:hAnsi="Courier New" w:cs="Courier New"/>
          <w:sz w:val="20"/>
          <w:lang w:eastAsia="ru-RU"/>
        </w:rPr>
      </w:pPr>
    </w:p>
    <w:p w14:paraId="3389A8AB" w14:textId="77777777" w:rsidR="00F473BE" w:rsidRPr="00F473BE" w:rsidRDefault="00F473BE" w:rsidP="00F473BE">
      <w:pPr>
        <w:widowControl w:val="0"/>
        <w:autoSpaceDE w:val="0"/>
        <w:autoSpaceDN w:val="0"/>
        <w:spacing w:after="0"/>
        <w:jc w:val="both"/>
        <w:rPr>
          <w:rFonts w:ascii="Courier New" w:eastAsiaTheme="minorEastAsia" w:hAnsi="Courier New" w:cs="Courier New"/>
          <w:sz w:val="20"/>
          <w:lang w:eastAsia="ru-RU"/>
        </w:rPr>
      </w:pPr>
    </w:p>
    <w:p w14:paraId="431888B4"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1F414067"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25506F2F"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19C627A8"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61EC19BE"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39A47354"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74E9272B"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2F908BAB"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574ADA17"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6D9D7C52"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4DB73912"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091534F2"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0D9CCD62"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537FD52F"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p>
    <w:p w14:paraId="6E6D0E55"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eastAsiaTheme="minorEastAsia" w:cs="Times New Roman"/>
          <w:szCs w:val="28"/>
          <w:lang w:eastAsia="ru-RU"/>
        </w:rPr>
        <w:lastRenderedPageBreak/>
        <w:t>Приложение № 4</w:t>
      </w:r>
    </w:p>
    <w:p w14:paraId="68CBC0DF" w14:textId="77777777" w:rsidR="00F473BE" w:rsidRPr="00F473BE" w:rsidRDefault="00F473BE" w:rsidP="00F473BE">
      <w:pPr>
        <w:widowControl w:val="0"/>
        <w:autoSpaceDE w:val="0"/>
        <w:autoSpaceDN w:val="0"/>
        <w:spacing w:after="0"/>
        <w:jc w:val="both"/>
        <w:rPr>
          <w:rFonts w:eastAsiaTheme="minorEastAsia" w:cs="Times New Roman"/>
          <w:lang w:eastAsia="ru-RU"/>
        </w:rPr>
      </w:pPr>
    </w:p>
    <w:p w14:paraId="6BB31DB9" w14:textId="77777777" w:rsidR="00F473BE" w:rsidRPr="00F473BE" w:rsidRDefault="00F473BE" w:rsidP="00F473BE">
      <w:pPr>
        <w:widowControl w:val="0"/>
        <w:autoSpaceDE w:val="0"/>
        <w:autoSpaceDN w:val="0"/>
        <w:spacing w:after="0"/>
        <w:jc w:val="both"/>
        <w:rPr>
          <w:rFonts w:eastAsiaTheme="minorEastAsia" w:cs="Times New Roman"/>
          <w:lang w:eastAsia="ru-RU"/>
        </w:rPr>
      </w:pPr>
    </w:p>
    <w:p w14:paraId="518845EE" w14:textId="77777777" w:rsidR="00F473BE" w:rsidRPr="00F473BE" w:rsidRDefault="00F473BE" w:rsidP="00F473BE">
      <w:pPr>
        <w:widowControl w:val="0"/>
        <w:autoSpaceDE w:val="0"/>
        <w:autoSpaceDN w:val="0"/>
        <w:spacing w:after="0"/>
        <w:jc w:val="both"/>
        <w:rPr>
          <w:rFonts w:eastAsiaTheme="minorEastAsia" w:cs="Times New Roman"/>
          <w:lang w:eastAsia="ru-RU"/>
        </w:rPr>
      </w:pPr>
    </w:p>
    <w:p w14:paraId="73EFA1E3"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ascii="Courier New" w:eastAsiaTheme="minorEastAsia" w:hAnsi="Courier New" w:cs="Courier New"/>
          <w:sz w:val="20"/>
          <w:lang w:eastAsia="ru-RU"/>
        </w:rPr>
        <w:t xml:space="preserve">                           </w:t>
      </w:r>
      <w:r w:rsidRPr="00F473BE">
        <w:rPr>
          <w:rFonts w:eastAsiaTheme="minorEastAsia" w:cs="Times New Roman"/>
          <w:szCs w:val="28"/>
          <w:lang w:eastAsia="ru-RU"/>
        </w:rPr>
        <w:t>В администрацию городского округа Жигулевск</w:t>
      </w:r>
    </w:p>
    <w:p w14:paraId="4B2266EB"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eastAsiaTheme="minorEastAsia" w:cs="Times New Roman"/>
          <w:szCs w:val="28"/>
          <w:lang w:eastAsia="ru-RU"/>
        </w:rPr>
        <w:t xml:space="preserve">                                председателю Комиссии по землепользованию</w:t>
      </w:r>
    </w:p>
    <w:p w14:paraId="01D31D1E"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eastAsiaTheme="minorEastAsia" w:cs="Times New Roman"/>
          <w:szCs w:val="28"/>
          <w:lang w:eastAsia="ru-RU"/>
        </w:rPr>
        <w:t xml:space="preserve">                                и застройке городского округа Жигулевск</w:t>
      </w:r>
    </w:p>
    <w:p w14:paraId="1B10AFEA"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eastAsiaTheme="minorEastAsia" w:cs="Times New Roman"/>
          <w:szCs w:val="28"/>
          <w:lang w:eastAsia="ru-RU"/>
        </w:rPr>
        <w:t xml:space="preserve">                                Самарской области</w:t>
      </w:r>
    </w:p>
    <w:p w14:paraId="6A395755"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eastAsiaTheme="minorEastAsia" w:cs="Times New Roman"/>
          <w:szCs w:val="28"/>
          <w:lang w:eastAsia="ru-RU"/>
        </w:rPr>
        <w:t xml:space="preserve">                                от _________________________________________</w:t>
      </w:r>
    </w:p>
    <w:p w14:paraId="34D858FB" w14:textId="77777777" w:rsidR="00F473BE" w:rsidRPr="00F473BE" w:rsidRDefault="00F473BE" w:rsidP="00F473BE">
      <w:pPr>
        <w:widowControl w:val="0"/>
        <w:autoSpaceDE w:val="0"/>
        <w:autoSpaceDN w:val="0"/>
        <w:spacing w:after="0"/>
        <w:jc w:val="right"/>
        <w:rPr>
          <w:rFonts w:eastAsiaTheme="minorEastAsia" w:cs="Times New Roman"/>
          <w:szCs w:val="28"/>
          <w:lang w:eastAsia="ru-RU"/>
        </w:rPr>
      </w:pPr>
      <w:r w:rsidRPr="00F473BE">
        <w:rPr>
          <w:rFonts w:eastAsiaTheme="minorEastAsia" w:cs="Times New Roman"/>
          <w:szCs w:val="28"/>
          <w:lang w:eastAsia="ru-RU"/>
        </w:rPr>
        <w:t xml:space="preserve">                                 (сведения о заявителе) </w:t>
      </w:r>
      <w:hyperlink w:anchor="P298">
        <w:r w:rsidRPr="00F473BE">
          <w:rPr>
            <w:rFonts w:eastAsiaTheme="minorEastAsia" w:cs="Times New Roman"/>
            <w:color w:val="0000FF"/>
            <w:szCs w:val="28"/>
            <w:lang w:eastAsia="ru-RU"/>
          </w:rPr>
          <w:t>&lt;*&gt;</w:t>
        </w:r>
      </w:hyperlink>
    </w:p>
    <w:p w14:paraId="6ADA6DBF" w14:textId="77777777" w:rsidR="00F473BE" w:rsidRPr="00F473BE" w:rsidRDefault="00F473BE" w:rsidP="00F473BE">
      <w:pPr>
        <w:widowControl w:val="0"/>
        <w:autoSpaceDE w:val="0"/>
        <w:autoSpaceDN w:val="0"/>
        <w:spacing w:after="0"/>
        <w:jc w:val="both"/>
        <w:rPr>
          <w:rFonts w:ascii="Courier New" w:eastAsiaTheme="minorEastAsia" w:hAnsi="Courier New" w:cs="Courier New"/>
          <w:sz w:val="20"/>
          <w:lang w:eastAsia="ru-RU"/>
        </w:rPr>
      </w:pPr>
    </w:p>
    <w:p w14:paraId="58B12D0D" w14:textId="77777777" w:rsidR="00F473BE" w:rsidRPr="00F473BE" w:rsidRDefault="00F473BE" w:rsidP="00F473BE">
      <w:pPr>
        <w:spacing w:before="108" w:after="108"/>
        <w:jc w:val="center"/>
        <w:outlineLvl w:val="0"/>
        <w:rPr>
          <w:rFonts w:eastAsia="Times New Roman" w:cs="Times New Roman"/>
          <w:bCs/>
          <w:color w:val="26282F"/>
          <w:szCs w:val="28"/>
          <w:lang w:eastAsia="ru-RU"/>
        </w:rPr>
      </w:pPr>
      <w:bookmarkStart w:id="4" w:name="P258"/>
      <w:bookmarkEnd w:id="4"/>
    </w:p>
    <w:p w14:paraId="201A1E85" w14:textId="77777777" w:rsidR="00F473BE" w:rsidRPr="00F473BE" w:rsidRDefault="00F473BE" w:rsidP="00F473BE">
      <w:pPr>
        <w:spacing w:before="108" w:after="108"/>
        <w:jc w:val="center"/>
        <w:outlineLvl w:val="0"/>
        <w:rPr>
          <w:rFonts w:eastAsia="Times New Roman" w:cs="Times New Roman"/>
          <w:bCs/>
          <w:color w:val="26282F"/>
          <w:sz w:val="26"/>
          <w:szCs w:val="26"/>
          <w:lang w:eastAsia="ru-RU"/>
        </w:rPr>
      </w:pPr>
      <w:r w:rsidRPr="00F473BE">
        <w:rPr>
          <w:rFonts w:eastAsia="Times New Roman" w:cs="Times New Roman"/>
          <w:color w:val="26282F"/>
          <w:sz w:val="26"/>
          <w:szCs w:val="26"/>
          <w:lang w:eastAsia="ru-RU"/>
        </w:rPr>
        <w:t>Заявление</w:t>
      </w:r>
      <w:r w:rsidRPr="00F473BE">
        <w:rPr>
          <w:rFonts w:eastAsia="Times New Roman" w:cs="Times New Roman"/>
          <w:color w:val="26282F"/>
          <w:sz w:val="26"/>
          <w:szCs w:val="26"/>
          <w:lang w:eastAsia="ru-RU"/>
        </w:rPr>
        <w:br/>
        <w:t xml:space="preserve">о предоставлении </w:t>
      </w:r>
      <w:r w:rsidRPr="00F473BE">
        <w:rPr>
          <w:rFonts w:eastAsia="Times New Roman" w:cs="Times New Roman"/>
          <w:color w:val="000000"/>
          <w:sz w:val="26"/>
          <w:szCs w:val="26"/>
          <w:lang w:eastAsia="ru-RU"/>
        </w:rPr>
        <w:t xml:space="preserve">разрешения </w:t>
      </w:r>
      <w:r w:rsidRPr="00F473BE">
        <w:rPr>
          <w:rFonts w:eastAsia="Times New Roman" w:cs="Times New Roman"/>
          <w:color w:val="000000"/>
          <w:sz w:val="26"/>
          <w:szCs w:val="26"/>
          <w:shd w:val="clear" w:color="auto" w:fill="FFFFFF"/>
          <w:lang w:eastAsia="ru-RU"/>
        </w:rPr>
        <w:t xml:space="preserve">на отклонение от предельных параметров разрешенного строительства / реконструкции </w:t>
      </w:r>
      <w:r w:rsidRPr="00F473BE">
        <w:rPr>
          <w:rFonts w:eastAsia="Times New Roman" w:cs="Times New Roman"/>
          <w:i/>
          <w:iCs/>
          <w:color w:val="000000"/>
          <w:sz w:val="26"/>
          <w:szCs w:val="26"/>
          <w:lang w:eastAsia="ru-RU"/>
        </w:rPr>
        <w:t>(указать нужное)</w:t>
      </w:r>
      <w:r w:rsidRPr="00F473BE">
        <w:rPr>
          <w:rFonts w:eastAsia="Times New Roman" w:cs="Times New Roman"/>
          <w:color w:val="26282F"/>
          <w:sz w:val="26"/>
          <w:szCs w:val="26"/>
          <w:lang w:eastAsia="ru-RU"/>
        </w:rPr>
        <w:t xml:space="preserve"> </w:t>
      </w:r>
      <w:r w:rsidRPr="00F473BE">
        <w:rPr>
          <w:rFonts w:eastAsia="Times New Roman" w:cs="Times New Roman"/>
          <w:color w:val="000000"/>
          <w:sz w:val="26"/>
          <w:szCs w:val="26"/>
          <w:shd w:val="clear" w:color="auto" w:fill="FFFFFF"/>
          <w:lang w:eastAsia="ru-RU"/>
        </w:rPr>
        <w:t>объекта капитального строительства</w:t>
      </w:r>
      <w:r w:rsidRPr="00F473BE">
        <w:rPr>
          <w:rFonts w:eastAsia="Times New Roman" w:cs="Times New Roman"/>
          <w:b/>
          <w:color w:val="000000"/>
          <w:sz w:val="26"/>
          <w:szCs w:val="26"/>
          <w:shd w:val="clear" w:color="auto" w:fill="FFFFFF"/>
          <w:lang w:eastAsia="ru-RU"/>
        </w:rPr>
        <w:t xml:space="preserve"> </w:t>
      </w:r>
    </w:p>
    <w:p w14:paraId="2511A325" w14:textId="77777777" w:rsidR="00F473BE" w:rsidRPr="00F473BE" w:rsidRDefault="00F473BE" w:rsidP="00F473BE">
      <w:pPr>
        <w:rPr>
          <w:rFonts w:cs="Times New Roman"/>
          <w:sz w:val="26"/>
          <w:szCs w:val="26"/>
        </w:rPr>
      </w:pPr>
    </w:p>
    <w:p w14:paraId="30AC7937" w14:textId="77777777" w:rsidR="00F473BE" w:rsidRPr="00F473BE" w:rsidRDefault="00F473BE" w:rsidP="00F473BE">
      <w:pPr>
        <w:spacing w:after="0"/>
        <w:rPr>
          <w:rFonts w:eastAsia="Times New Roman" w:cs="Times New Roman"/>
          <w:color w:val="000000"/>
          <w:sz w:val="26"/>
          <w:szCs w:val="26"/>
          <w:lang w:eastAsia="ru-RU"/>
        </w:rPr>
      </w:pPr>
      <w:r w:rsidRPr="00F473BE">
        <w:rPr>
          <w:rFonts w:eastAsia="Times New Roman" w:cs="Times New Roman"/>
          <w:color w:val="000000"/>
          <w:sz w:val="26"/>
          <w:szCs w:val="26"/>
          <w:lang w:eastAsia="ru-RU"/>
        </w:rPr>
        <w:t xml:space="preserve"> «__» __________ 20___ г.</w:t>
      </w:r>
    </w:p>
    <w:p w14:paraId="63B3045A" w14:textId="77777777" w:rsidR="00F473BE" w:rsidRPr="00F473BE" w:rsidRDefault="00F473BE" w:rsidP="00F473BE">
      <w:pPr>
        <w:rPr>
          <w:rFonts w:cs="Times New Roman"/>
          <w:sz w:val="26"/>
          <w:szCs w:val="26"/>
        </w:rPr>
      </w:pPr>
    </w:p>
    <w:p w14:paraId="65BAD493" w14:textId="77777777" w:rsidR="00F473BE" w:rsidRPr="00F473BE" w:rsidRDefault="00F473BE" w:rsidP="00F473BE">
      <w:pPr>
        <w:spacing w:after="0"/>
        <w:jc w:val="right"/>
        <w:rPr>
          <w:rFonts w:eastAsia="Times New Roman" w:cs="Times New Roman"/>
          <w:color w:val="000000"/>
          <w:szCs w:val="28"/>
          <w:lang w:eastAsia="ru-RU"/>
        </w:rPr>
      </w:pPr>
      <w:r w:rsidRPr="00F473BE">
        <w:rPr>
          <w:rFonts w:eastAsia="Times New Roman" w:cs="Times New Roman"/>
          <w:color w:val="000000"/>
          <w:szCs w:val="28"/>
          <w:lang w:eastAsia="ru-RU"/>
        </w:rPr>
        <w:t xml:space="preserve">            ________________ </w:t>
      </w:r>
    </w:p>
    <w:p w14:paraId="4B79EA1D" w14:textId="77777777" w:rsidR="00F473BE" w:rsidRPr="00F473BE" w:rsidRDefault="00F473BE" w:rsidP="00F473BE">
      <w:pPr>
        <w:spacing w:after="0"/>
        <w:jc w:val="right"/>
        <w:rPr>
          <w:rFonts w:eastAsia="Times New Roman" w:cs="Times New Roman"/>
          <w:i/>
          <w:iCs/>
          <w:color w:val="000000"/>
          <w:sz w:val="24"/>
          <w:szCs w:val="24"/>
          <w:lang w:eastAsia="ru-RU"/>
        </w:rPr>
      </w:pPr>
      <w:r w:rsidRPr="00F473BE">
        <w:rPr>
          <w:rFonts w:eastAsia="Times New Roman" w:cs="Times New Roman"/>
          <w:i/>
          <w:iCs/>
          <w:color w:val="000000"/>
          <w:sz w:val="24"/>
          <w:szCs w:val="24"/>
          <w:lang w:eastAsia="ru-RU"/>
        </w:rPr>
        <w:t xml:space="preserve">(указать орган местного самоуправления, </w:t>
      </w:r>
    </w:p>
    <w:p w14:paraId="1F1724CB" w14:textId="77777777" w:rsidR="00F473BE" w:rsidRPr="00F473BE" w:rsidRDefault="00F473BE" w:rsidP="00F473BE">
      <w:pPr>
        <w:spacing w:after="0"/>
        <w:jc w:val="right"/>
        <w:rPr>
          <w:rFonts w:eastAsia="Times New Roman" w:cs="Times New Roman"/>
          <w:color w:val="000000"/>
          <w:szCs w:val="28"/>
          <w:lang w:eastAsia="ru-RU"/>
        </w:rPr>
      </w:pPr>
      <w:r w:rsidRPr="00F473BE">
        <w:rPr>
          <w:rFonts w:eastAsia="Times New Roman" w:cs="Times New Roman"/>
          <w:i/>
          <w:iCs/>
          <w:color w:val="000000"/>
          <w:sz w:val="24"/>
          <w:szCs w:val="24"/>
          <w:lang w:eastAsia="ru-RU"/>
        </w:rPr>
        <w:t>предоставляющий муниципальную услугу)</w:t>
      </w:r>
    </w:p>
    <w:p w14:paraId="55EB3372" w14:textId="77777777" w:rsidR="00F473BE" w:rsidRPr="00F473BE" w:rsidRDefault="00F473BE" w:rsidP="00F473BE">
      <w:pPr>
        <w:rPr>
          <w:rFonts w:cs="Times New Roman"/>
          <w:sz w:val="26"/>
          <w:szCs w:val="26"/>
        </w:rPr>
      </w:pPr>
    </w:p>
    <w:p w14:paraId="3B2182FE" w14:textId="77777777" w:rsidR="00F473BE" w:rsidRPr="00F473BE" w:rsidRDefault="00F473BE" w:rsidP="00F473BE">
      <w:pPr>
        <w:spacing w:after="0"/>
        <w:ind w:firstLine="709"/>
        <w:jc w:val="both"/>
        <w:rPr>
          <w:rFonts w:eastAsia="Times New Roman" w:cs="Times New Roman"/>
          <w:color w:val="000000"/>
          <w:sz w:val="26"/>
          <w:szCs w:val="26"/>
          <w:lang w:eastAsia="ru-RU"/>
        </w:rPr>
      </w:pPr>
      <w:r w:rsidRPr="00F473BE">
        <w:rPr>
          <w:rFonts w:eastAsia="Times New Roman" w:cs="Times New Roman"/>
          <w:color w:val="000000"/>
          <w:sz w:val="26"/>
          <w:szCs w:val="26"/>
          <w:lang w:eastAsia="ru-RU"/>
        </w:rPr>
        <w:t xml:space="preserve">В соответствии со статьей 40 Градостроительного кодекса Российской Федерации прошу предоставить разрешение </w:t>
      </w:r>
      <w:r w:rsidRPr="00F473BE">
        <w:rPr>
          <w:rFonts w:eastAsia="Times New Roman" w:cs="Times New Roman"/>
          <w:color w:val="000000"/>
          <w:sz w:val="26"/>
          <w:szCs w:val="26"/>
          <w:shd w:val="clear" w:color="auto" w:fill="FFFFFF"/>
          <w:lang w:eastAsia="ru-RU"/>
        </w:rPr>
        <w:t xml:space="preserve">на отклонение от предельных параметров разрешенного строительства / реконструкции </w:t>
      </w:r>
      <w:r w:rsidRPr="00F473BE">
        <w:rPr>
          <w:rFonts w:eastAsia="Times New Roman" w:cs="Times New Roman"/>
          <w:i/>
          <w:iCs/>
          <w:color w:val="000000"/>
          <w:sz w:val="26"/>
          <w:szCs w:val="26"/>
          <w:lang w:eastAsia="ru-RU"/>
        </w:rPr>
        <w:t>(указать нужное)</w:t>
      </w:r>
      <w:r w:rsidRPr="00F473BE">
        <w:rPr>
          <w:rFonts w:eastAsia="Times New Roman" w:cs="Times New Roman"/>
          <w:color w:val="000000"/>
          <w:sz w:val="26"/>
          <w:szCs w:val="26"/>
          <w:lang w:eastAsia="ru-RU"/>
        </w:rPr>
        <w:t xml:space="preserve"> </w:t>
      </w:r>
      <w:r w:rsidRPr="00F473BE">
        <w:rPr>
          <w:rFonts w:eastAsia="Times New Roman" w:cs="Times New Roman"/>
          <w:color w:val="000000"/>
          <w:sz w:val="26"/>
          <w:szCs w:val="26"/>
          <w:shd w:val="clear" w:color="auto" w:fill="FFFFFF"/>
          <w:lang w:eastAsia="ru-RU"/>
        </w:rPr>
        <w:t xml:space="preserve">объекта капитального строительства </w:t>
      </w:r>
    </w:p>
    <w:p w14:paraId="0FAB174E" w14:textId="77777777" w:rsidR="00F473BE" w:rsidRPr="00F473BE" w:rsidRDefault="00F473BE" w:rsidP="00F473BE">
      <w:pPr>
        <w:rPr>
          <w:rFonts w:cs="Times New Roman"/>
          <w:sz w:val="26"/>
          <w:szCs w:val="26"/>
        </w:rPr>
      </w:pPr>
    </w:p>
    <w:p w14:paraId="31A9B453" w14:textId="77777777" w:rsidR="00F473BE" w:rsidRPr="00F473BE" w:rsidRDefault="00F473BE" w:rsidP="00F473BE">
      <w:pPr>
        <w:spacing w:before="108" w:after="108"/>
        <w:jc w:val="center"/>
        <w:outlineLvl w:val="0"/>
        <w:rPr>
          <w:rFonts w:eastAsia="Times New Roman" w:cs="Times New Roman"/>
          <w:b/>
          <w:color w:val="26282F"/>
          <w:sz w:val="24"/>
          <w:szCs w:val="24"/>
          <w:lang w:eastAsia="ru-RU"/>
        </w:rPr>
      </w:pPr>
      <w:r w:rsidRPr="00F473BE">
        <w:rPr>
          <w:rFonts w:eastAsia="Times New Roman" w:cs="Times New Roman"/>
          <w:b/>
          <w:color w:val="26282F"/>
          <w:sz w:val="24"/>
          <w:szCs w:val="24"/>
          <w:lang w:eastAsia="ru-RU"/>
        </w:rPr>
        <w:t>1. Сведения о заявителе</w:t>
      </w:r>
    </w:p>
    <w:tbl>
      <w:tblPr>
        <w:tblW w:w="9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4760"/>
        <w:gridCol w:w="3646"/>
      </w:tblGrid>
      <w:tr w:rsidR="00F473BE" w:rsidRPr="00F473BE" w14:paraId="19B8FEDB" w14:textId="77777777" w:rsidTr="00FE3CF3">
        <w:tc>
          <w:tcPr>
            <w:tcW w:w="1120" w:type="dxa"/>
            <w:tcBorders>
              <w:top w:val="single" w:sz="4" w:space="0" w:color="auto"/>
              <w:bottom w:val="single" w:sz="4" w:space="0" w:color="auto"/>
              <w:right w:val="single" w:sz="4" w:space="0" w:color="auto"/>
            </w:tcBorders>
          </w:tcPr>
          <w:p w14:paraId="56779557"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1.1</w:t>
            </w:r>
          </w:p>
        </w:tc>
        <w:tc>
          <w:tcPr>
            <w:tcW w:w="4760" w:type="dxa"/>
            <w:tcBorders>
              <w:top w:val="single" w:sz="4" w:space="0" w:color="auto"/>
              <w:left w:val="single" w:sz="4" w:space="0" w:color="auto"/>
              <w:bottom w:val="single" w:sz="4" w:space="0" w:color="auto"/>
              <w:right w:val="single" w:sz="4" w:space="0" w:color="auto"/>
            </w:tcBorders>
          </w:tcPr>
          <w:p w14:paraId="44A9057E"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Сведения о физическом лице, в случае если заявителем является физическое лицо:</w:t>
            </w:r>
          </w:p>
        </w:tc>
        <w:tc>
          <w:tcPr>
            <w:tcW w:w="3646" w:type="dxa"/>
            <w:tcBorders>
              <w:top w:val="single" w:sz="4" w:space="0" w:color="auto"/>
              <w:left w:val="single" w:sz="4" w:space="0" w:color="auto"/>
              <w:bottom w:val="single" w:sz="4" w:space="0" w:color="auto"/>
            </w:tcBorders>
          </w:tcPr>
          <w:p w14:paraId="23449947"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164D998C" w14:textId="77777777" w:rsidTr="00FE3CF3">
        <w:tc>
          <w:tcPr>
            <w:tcW w:w="1120" w:type="dxa"/>
            <w:tcBorders>
              <w:top w:val="single" w:sz="4" w:space="0" w:color="auto"/>
              <w:bottom w:val="single" w:sz="4" w:space="0" w:color="auto"/>
              <w:right w:val="single" w:sz="4" w:space="0" w:color="auto"/>
            </w:tcBorders>
          </w:tcPr>
          <w:p w14:paraId="6915C4AA"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1.1.1</w:t>
            </w:r>
          </w:p>
        </w:tc>
        <w:tc>
          <w:tcPr>
            <w:tcW w:w="4760" w:type="dxa"/>
            <w:tcBorders>
              <w:top w:val="single" w:sz="4" w:space="0" w:color="auto"/>
              <w:left w:val="single" w:sz="4" w:space="0" w:color="auto"/>
              <w:bottom w:val="single" w:sz="4" w:space="0" w:color="auto"/>
              <w:right w:val="single" w:sz="4" w:space="0" w:color="auto"/>
            </w:tcBorders>
          </w:tcPr>
          <w:p w14:paraId="032694F0"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Фамилия, имя, отчество (при наличии)</w:t>
            </w:r>
          </w:p>
        </w:tc>
        <w:tc>
          <w:tcPr>
            <w:tcW w:w="3646" w:type="dxa"/>
            <w:tcBorders>
              <w:top w:val="single" w:sz="4" w:space="0" w:color="auto"/>
              <w:left w:val="single" w:sz="4" w:space="0" w:color="auto"/>
              <w:bottom w:val="single" w:sz="4" w:space="0" w:color="auto"/>
            </w:tcBorders>
          </w:tcPr>
          <w:p w14:paraId="7A2C733B"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30315FEE" w14:textId="77777777" w:rsidTr="00FE3CF3">
        <w:tc>
          <w:tcPr>
            <w:tcW w:w="1120" w:type="dxa"/>
            <w:tcBorders>
              <w:top w:val="single" w:sz="4" w:space="0" w:color="auto"/>
              <w:bottom w:val="single" w:sz="4" w:space="0" w:color="auto"/>
              <w:right w:val="single" w:sz="4" w:space="0" w:color="auto"/>
            </w:tcBorders>
          </w:tcPr>
          <w:p w14:paraId="3A0844AF"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1.1.2</w:t>
            </w:r>
          </w:p>
        </w:tc>
        <w:tc>
          <w:tcPr>
            <w:tcW w:w="4760" w:type="dxa"/>
            <w:tcBorders>
              <w:top w:val="single" w:sz="4" w:space="0" w:color="auto"/>
              <w:left w:val="single" w:sz="4" w:space="0" w:color="auto"/>
              <w:bottom w:val="single" w:sz="4" w:space="0" w:color="auto"/>
              <w:right w:val="single" w:sz="4" w:space="0" w:color="auto"/>
            </w:tcBorders>
          </w:tcPr>
          <w:p w14:paraId="6A3FC995"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 xml:space="preserve">Реквизиты документа, удостоверяющего личность </w:t>
            </w:r>
          </w:p>
        </w:tc>
        <w:tc>
          <w:tcPr>
            <w:tcW w:w="3646" w:type="dxa"/>
            <w:tcBorders>
              <w:top w:val="single" w:sz="4" w:space="0" w:color="auto"/>
              <w:left w:val="single" w:sz="4" w:space="0" w:color="auto"/>
              <w:bottom w:val="single" w:sz="4" w:space="0" w:color="auto"/>
            </w:tcBorders>
          </w:tcPr>
          <w:p w14:paraId="2C255B6E"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617F6613" w14:textId="77777777" w:rsidTr="00FE3CF3">
        <w:tc>
          <w:tcPr>
            <w:tcW w:w="1120" w:type="dxa"/>
            <w:tcBorders>
              <w:top w:val="single" w:sz="4" w:space="0" w:color="auto"/>
              <w:bottom w:val="single" w:sz="4" w:space="0" w:color="auto"/>
              <w:right w:val="single" w:sz="4" w:space="0" w:color="auto"/>
            </w:tcBorders>
          </w:tcPr>
          <w:p w14:paraId="713A068C"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1.1.3</w:t>
            </w:r>
          </w:p>
        </w:tc>
        <w:tc>
          <w:tcPr>
            <w:tcW w:w="4760" w:type="dxa"/>
            <w:tcBorders>
              <w:top w:val="single" w:sz="4" w:space="0" w:color="auto"/>
              <w:left w:val="single" w:sz="4" w:space="0" w:color="auto"/>
              <w:bottom w:val="single" w:sz="4" w:space="0" w:color="auto"/>
              <w:right w:val="single" w:sz="4" w:space="0" w:color="auto"/>
            </w:tcBorders>
          </w:tcPr>
          <w:p w14:paraId="5A1A27F0"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Адрес места жительства</w:t>
            </w:r>
          </w:p>
        </w:tc>
        <w:tc>
          <w:tcPr>
            <w:tcW w:w="3646" w:type="dxa"/>
            <w:tcBorders>
              <w:top w:val="single" w:sz="4" w:space="0" w:color="auto"/>
              <w:left w:val="single" w:sz="4" w:space="0" w:color="auto"/>
              <w:bottom w:val="single" w:sz="4" w:space="0" w:color="auto"/>
            </w:tcBorders>
          </w:tcPr>
          <w:p w14:paraId="387AFE6D" w14:textId="77777777" w:rsidR="00F473BE" w:rsidRPr="00F473BE" w:rsidRDefault="00F473BE" w:rsidP="00F473BE">
            <w:pPr>
              <w:spacing w:after="0"/>
              <w:jc w:val="both"/>
              <w:rPr>
                <w:rFonts w:ascii="PT Serif" w:eastAsia="Times New Roman" w:hAnsi="PT Serif" w:cs="Times New Roman"/>
                <w:color w:val="22272F"/>
                <w:sz w:val="23"/>
                <w:szCs w:val="23"/>
                <w:shd w:val="clear" w:color="auto" w:fill="FFFFFF"/>
                <w:lang w:eastAsia="ru-RU"/>
              </w:rPr>
            </w:pPr>
          </w:p>
        </w:tc>
      </w:tr>
      <w:tr w:rsidR="00F473BE" w:rsidRPr="00F473BE" w14:paraId="18D6C892" w14:textId="77777777" w:rsidTr="00FE3CF3">
        <w:tc>
          <w:tcPr>
            <w:tcW w:w="1120" w:type="dxa"/>
            <w:tcBorders>
              <w:top w:val="single" w:sz="4" w:space="0" w:color="auto"/>
              <w:bottom w:val="single" w:sz="4" w:space="0" w:color="auto"/>
              <w:right w:val="single" w:sz="4" w:space="0" w:color="auto"/>
            </w:tcBorders>
          </w:tcPr>
          <w:p w14:paraId="6F7BD5DE"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1.1.4</w:t>
            </w:r>
          </w:p>
        </w:tc>
        <w:tc>
          <w:tcPr>
            <w:tcW w:w="4760" w:type="dxa"/>
            <w:tcBorders>
              <w:top w:val="single" w:sz="4" w:space="0" w:color="auto"/>
              <w:left w:val="single" w:sz="4" w:space="0" w:color="auto"/>
              <w:bottom w:val="single" w:sz="4" w:space="0" w:color="auto"/>
              <w:right w:val="single" w:sz="4" w:space="0" w:color="auto"/>
            </w:tcBorders>
          </w:tcPr>
          <w:p w14:paraId="7CC8A639"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Основной государственный регистрационный номер индивидуального предпринимателя</w:t>
            </w:r>
          </w:p>
        </w:tc>
        <w:tc>
          <w:tcPr>
            <w:tcW w:w="3646" w:type="dxa"/>
            <w:tcBorders>
              <w:top w:val="single" w:sz="4" w:space="0" w:color="auto"/>
              <w:left w:val="single" w:sz="4" w:space="0" w:color="auto"/>
              <w:bottom w:val="single" w:sz="4" w:space="0" w:color="auto"/>
            </w:tcBorders>
          </w:tcPr>
          <w:p w14:paraId="389DCD39"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327709AE" w14:textId="77777777" w:rsidTr="00FE3CF3">
        <w:tc>
          <w:tcPr>
            <w:tcW w:w="1120" w:type="dxa"/>
            <w:tcBorders>
              <w:top w:val="single" w:sz="4" w:space="0" w:color="auto"/>
              <w:bottom w:val="single" w:sz="4" w:space="0" w:color="auto"/>
              <w:right w:val="single" w:sz="4" w:space="0" w:color="auto"/>
            </w:tcBorders>
          </w:tcPr>
          <w:p w14:paraId="02D939BF"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1.1.5</w:t>
            </w:r>
          </w:p>
        </w:tc>
        <w:tc>
          <w:tcPr>
            <w:tcW w:w="4760" w:type="dxa"/>
            <w:tcBorders>
              <w:top w:val="single" w:sz="4" w:space="0" w:color="auto"/>
              <w:left w:val="single" w:sz="4" w:space="0" w:color="auto"/>
              <w:bottom w:val="single" w:sz="4" w:space="0" w:color="auto"/>
              <w:right w:val="single" w:sz="4" w:space="0" w:color="auto"/>
            </w:tcBorders>
          </w:tcPr>
          <w:p w14:paraId="62890A69"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Номер телефона, факса</w:t>
            </w:r>
          </w:p>
        </w:tc>
        <w:tc>
          <w:tcPr>
            <w:tcW w:w="3646" w:type="dxa"/>
            <w:tcBorders>
              <w:top w:val="single" w:sz="4" w:space="0" w:color="auto"/>
              <w:left w:val="single" w:sz="4" w:space="0" w:color="auto"/>
              <w:bottom w:val="single" w:sz="4" w:space="0" w:color="auto"/>
            </w:tcBorders>
          </w:tcPr>
          <w:p w14:paraId="3E613690"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1F0D2870" w14:textId="77777777" w:rsidTr="00FE3CF3">
        <w:tc>
          <w:tcPr>
            <w:tcW w:w="1120" w:type="dxa"/>
            <w:tcBorders>
              <w:top w:val="single" w:sz="4" w:space="0" w:color="auto"/>
              <w:bottom w:val="single" w:sz="4" w:space="0" w:color="auto"/>
              <w:right w:val="single" w:sz="4" w:space="0" w:color="auto"/>
            </w:tcBorders>
          </w:tcPr>
          <w:p w14:paraId="1BBB2A1C"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1.1.6</w:t>
            </w:r>
          </w:p>
        </w:tc>
        <w:tc>
          <w:tcPr>
            <w:tcW w:w="4760" w:type="dxa"/>
            <w:tcBorders>
              <w:top w:val="single" w:sz="4" w:space="0" w:color="auto"/>
              <w:left w:val="single" w:sz="4" w:space="0" w:color="auto"/>
              <w:bottom w:val="single" w:sz="4" w:space="0" w:color="auto"/>
              <w:right w:val="single" w:sz="4" w:space="0" w:color="auto"/>
            </w:tcBorders>
          </w:tcPr>
          <w:p w14:paraId="764B3C1A"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Адрес электронной почты</w:t>
            </w:r>
          </w:p>
        </w:tc>
        <w:tc>
          <w:tcPr>
            <w:tcW w:w="3646" w:type="dxa"/>
            <w:tcBorders>
              <w:top w:val="single" w:sz="4" w:space="0" w:color="auto"/>
              <w:left w:val="single" w:sz="4" w:space="0" w:color="auto"/>
              <w:bottom w:val="single" w:sz="4" w:space="0" w:color="auto"/>
            </w:tcBorders>
          </w:tcPr>
          <w:p w14:paraId="3F4D99AC"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726088FD" w14:textId="77777777" w:rsidTr="00FE3CF3">
        <w:tc>
          <w:tcPr>
            <w:tcW w:w="1120" w:type="dxa"/>
            <w:tcBorders>
              <w:top w:val="single" w:sz="4" w:space="0" w:color="auto"/>
              <w:bottom w:val="single" w:sz="4" w:space="0" w:color="auto"/>
              <w:right w:val="single" w:sz="4" w:space="0" w:color="auto"/>
            </w:tcBorders>
          </w:tcPr>
          <w:p w14:paraId="56D51911"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1.2</w:t>
            </w:r>
          </w:p>
        </w:tc>
        <w:tc>
          <w:tcPr>
            <w:tcW w:w="4760" w:type="dxa"/>
            <w:tcBorders>
              <w:top w:val="single" w:sz="4" w:space="0" w:color="auto"/>
              <w:left w:val="single" w:sz="4" w:space="0" w:color="auto"/>
              <w:bottom w:val="single" w:sz="4" w:space="0" w:color="auto"/>
              <w:right w:val="single" w:sz="4" w:space="0" w:color="auto"/>
            </w:tcBorders>
          </w:tcPr>
          <w:p w14:paraId="482F8CD9"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Сведения о юридическом лице:</w:t>
            </w:r>
          </w:p>
        </w:tc>
        <w:tc>
          <w:tcPr>
            <w:tcW w:w="3646" w:type="dxa"/>
            <w:tcBorders>
              <w:top w:val="single" w:sz="4" w:space="0" w:color="auto"/>
              <w:left w:val="single" w:sz="4" w:space="0" w:color="auto"/>
              <w:bottom w:val="single" w:sz="4" w:space="0" w:color="auto"/>
            </w:tcBorders>
          </w:tcPr>
          <w:p w14:paraId="633B3B58"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2F57A40D" w14:textId="77777777" w:rsidTr="00FE3CF3">
        <w:tc>
          <w:tcPr>
            <w:tcW w:w="1120" w:type="dxa"/>
            <w:tcBorders>
              <w:top w:val="single" w:sz="4" w:space="0" w:color="auto"/>
              <w:bottom w:val="single" w:sz="4" w:space="0" w:color="auto"/>
              <w:right w:val="single" w:sz="4" w:space="0" w:color="auto"/>
            </w:tcBorders>
          </w:tcPr>
          <w:p w14:paraId="7C7452EF"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1.2.1</w:t>
            </w:r>
          </w:p>
        </w:tc>
        <w:tc>
          <w:tcPr>
            <w:tcW w:w="4760" w:type="dxa"/>
            <w:tcBorders>
              <w:top w:val="single" w:sz="4" w:space="0" w:color="auto"/>
              <w:left w:val="single" w:sz="4" w:space="0" w:color="auto"/>
              <w:bottom w:val="single" w:sz="4" w:space="0" w:color="auto"/>
              <w:right w:val="single" w:sz="4" w:space="0" w:color="auto"/>
            </w:tcBorders>
          </w:tcPr>
          <w:p w14:paraId="159E92F0"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Полное наименование</w:t>
            </w:r>
          </w:p>
        </w:tc>
        <w:tc>
          <w:tcPr>
            <w:tcW w:w="3646" w:type="dxa"/>
            <w:tcBorders>
              <w:top w:val="single" w:sz="4" w:space="0" w:color="auto"/>
              <w:left w:val="single" w:sz="4" w:space="0" w:color="auto"/>
              <w:bottom w:val="single" w:sz="4" w:space="0" w:color="auto"/>
            </w:tcBorders>
          </w:tcPr>
          <w:p w14:paraId="7F77BB41"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2726AE90" w14:textId="77777777" w:rsidTr="00FE3CF3">
        <w:tc>
          <w:tcPr>
            <w:tcW w:w="1120" w:type="dxa"/>
            <w:tcBorders>
              <w:top w:val="single" w:sz="4" w:space="0" w:color="auto"/>
              <w:bottom w:val="single" w:sz="4" w:space="0" w:color="auto"/>
              <w:right w:val="single" w:sz="4" w:space="0" w:color="auto"/>
            </w:tcBorders>
          </w:tcPr>
          <w:p w14:paraId="503D4EE1"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1.2.2</w:t>
            </w:r>
          </w:p>
        </w:tc>
        <w:tc>
          <w:tcPr>
            <w:tcW w:w="4760" w:type="dxa"/>
            <w:tcBorders>
              <w:top w:val="single" w:sz="4" w:space="0" w:color="auto"/>
              <w:left w:val="single" w:sz="4" w:space="0" w:color="auto"/>
              <w:bottom w:val="single" w:sz="4" w:space="0" w:color="auto"/>
              <w:right w:val="single" w:sz="4" w:space="0" w:color="auto"/>
            </w:tcBorders>
          </w:tcPr>
          <w:p w14:paraId="5B07E481"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Основной государственный регистрационный номер</w:t>
            </w:r>
          </w:p>
        </w:tc>
        <w:tc>
          <w:tcPr>
            <w:tcW w:w="3646" w:type="dxa"/>
            <w:tcBorders>
              <w:top w:val="single" w:sz="4" w:space="0" w:color="auto"/>
              <w:left w:val="single" w:sz="4" w:space="0" w:color="auto"/>
              <w:bottom w:val="single" w:sz="4" w:space="0" w:color="auto"/>
            </w:tcBorders>
          </w:tcPr>
          <w:p w14:paraId="58D60FBD"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05521F5F" w14:textId="77777777" w:rsidTr="00FE3CF3">
        <w:tc>
          <w:tcPr>
            <w:tcW w:w="1120" w:type="dxa"/>
            <w:tcBorders>
              <w:top w:val="single" w:sz="4" w:space="0" w:color="auto"/>
              <w:bottom w:val="single" w:sz="4" w:space="0" w:color="auto"/>
              <w:right w:val="single" w:sz="4" w:space="0" w:color="auto"/>
            </w:tcBorders>
          </w:tcPr>
          <w:p w14:paraId="1203892E"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lastRenderedPageBreak/>
              <w:t>1.2.3</w:t>
            </w:r>
          </w:p>
        </w:tc>
        <w:tc>
          <w:tcPr>
            <w:tcW w:w="4760" w:type="dxa"/>
            <w:tcBorders>
              <w:top w:val="single" w:sz="4" w:space="0" w:color="auto"/>
              <w:left w:val="single" w:sz="4" w:space="0" w:color="auto"/>
              <w:bottom w:val="single" w:sz="4" w:space="0" w:color="auto"/>
              <w:right w:val="single" w:sz="4" w:space="0" w:color="auto"/>
            </w:tcBorders>
          </w:tcPr>
          <w:p w14:paraId="2CB26C66"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Идентификационный номер налогоплательщика – юридического лица</w:t>
            </w:r>
          </w:p>
        </w:tc>
        <w:tc>
          <w:tcPr>
            <w:tcW w:w="3646" w:type="dxa"/>
            <w:tcBorders>
              <w:top w:val="single" w:sz="4" w:space="0" w:color="auto"/>
              <w:left w:val="single" w:sz="4" w:space="0" w:color="auto"/>
              <w:bottom w:val="single" w:sz="4" w:space="0" w:color="auto"/>
            </w:tcBorders>
          </w:tcPr>
          <w:p w14:paraId="53F551DB"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3859814A" w14:textId="77777777" w:rsidTr="00FE3CF3">
        <w:tc>
          <w:tcPr>
            <w:tcW w:w="1120" w:type="dxa"/>
            <w:tcBorders>
              <w:top w:val="single" w:sz="4" w:space="0" w:color="auto"/>
              <w:bottom w:val="single" w:sz="4" w:space="0" w:color="auto"/>
              <w:right w:val="single" w:sz="4" w:space="0" w:color="auto"/>
            </w:tcBorders>
          </w:tcPr>
          <w:p w14:paraId="3A8A26B3"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1.2.4</w:t>
            </w:r>
          </w:p>
        </w:tc>
        <w:tc>
          <w:tcPr>
            <w:tcW w:w="4760" w:type="dxa"/>
            <w:tcBorders>
              <w:top w:val="single" w:sz="4" w:space="0" w:color="auto"/>
              <w:left w:val="single" w:sz="4" w:space="0" w:color="auto"/>
              <w:bottom w:val="single" w:sz="4" w:space="0" w:color="auto"/>
              <w:right w:val="single" w:sz="4" w:space="0" w:color="auto"/>
            </w:tcBorders>
          </w:tcPr>
          <w:p w14:paraId="60FB7ACA"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Номер телефона, факса</w:t>
            </w:r>
          </w:p>
        </w:tc>
        <w:tc>
          <w:tcPr>
            <w:tcW w:w="3646" w:type="dxa"/>
            <w:tcBorders>
              <w:top w:val="single" w:sz="4" w:space="0" w:color="auto"/>
              <w:left w:val="single" w:sz="4" w:space="0" w:color="auto"/>
              <w:bottom w:val="single" w:sz="4" w:space="0" w:color="auto"/>
            </w:tcBorders>
          </w:tcPr>
          <w:p w14:paraId="2AA28874" w14:textId="77777777" w:rsidR="00F473BE" w:rsidRPr="00F473BE" w:rsidRDefault="00F473BE" w:rsidP="00F473BE">
            <w:pPr>
              <w:spacing w:after="0"/>
              <w:jc w:val="both"/>
              <w:rPr>
                <w:rFonts w:eastAsia="Times New Roman" w:cs="Times New Roman"/>
                <w:color w:val="000000"/>
                <w:sz w:val="24"/>
                <w:szCs w:val="24"/>
                <w:lang w:eastAsia="ru-RU"/>
              </w:rPr>
            </w:pPr>
          </w:p>
        </w:tc>
      </w:tr>
      <w:tr w:rsidR="00F473BE" w:rsidRPr="00F473BE" w14:paraId="3A77A7C5" w14:textId="77777777" w:rsidTr="00FE3CF3">
        <w:tc>
          <w:tcPr>
            <w:tcW w:w="1120" w:type="dxa"/>
            <w:tcBorders>
              <w:top w:val="single" w:sz="4" w:space="0" w:color="auto"/>
              <w:bottom w:val="single" w:sz="4" w:space="0" w:color="auto"/>
              <w:right w:val="single" w:sz="4" w:space="0" w:color="auto"/>
            </w:tcBorders>
          </w:tcPr>
          <w:p w14:paraId="5CC1C1BB"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1.2.5</w:t>
            </w:r>
          </w:p>
        </w:tc>
        <w:tc>
          <w:tcPr>
            <w:tcW w:w="4760" w:type="dxa"/>
            <w:tcBorders>
              <w:top w:val="single" w:sz="4" w:space="0" w:color="auto"/>
              <w:left w:val="single" w:sz="4" w:space="0" w:color="auto"/>
              <w:bottom w:val="single" w:sz="4" w:space="0" w:color="auto"/>
              <w:right w:val="single" w:sz="4" w:space="0" w:color="auto"/>
            </w:tcBorders>
          </w:tcPr>
          <w:p w14:paraId="10321893"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Адрес электронной почты</w:t>
            </w:r>
          </w:p>
        </w:tc>
        <w:tc>
          <w:tcPr>
            <w:tcW w:w="3646" w:type="dxa"/>
            <w:tcBorders>
              <w:top w:val="single" w:sz="4" w:space="0" w:color="auto"/>
              <w:left w:val="single" w:sz="4" w:space="0" w:color="auto"/>
              <w:bottom w:val="single" w:sz="4" w:space="0" w:color="auto"/>
            </w:tcBorders>
          </w:tcPr>
          <w:p w14:paraId="6CE5799F" w14:textId="77777777" w:rsidR="00F473BE" w:rsidRPr="00F473BE" w:rsidRDefault="00F473BE" w:rsidP="00F473BE">
            <w:pPr>
              <w:spacing w:after="0"/>
              <w:jc w:val="both"/>
              <w:rPr>
                <w:rFonts w:eastAsia="Times New Roman" w:cs="Times New Roman"/>
                <w:color w:val="000000"/>
                <w:sz w:val="24"/>
                <w:szCs w:val="24"/>
                <w:lang w:eastAsia="ru-RU"/>
              </w:rPr>
            </w:pPr>
          </w:p>
        </w:tc>
      </w:tr>
    </w:tbl>
    <w:p w14:paraId="1B6C16B2" w14:textId="77777777" w:rsidR="00F473BE" w:rsidRPr="00F473BE" w:rsidRDefault="00F473BE" w:rsidP="00F473BE">
      <w:pPr>
        <w:rPr>
          <w:rFonts w:cs="Times New Roman"/>
        </w:rPr>
      </w:pPr>
    </w:p>
    <w:p w14:paraId="1CAF743F" w14:textId="77777777" w:rsidR="00F473BE" w:rsidRPr="00F473BE" w:rsidRDefault="00F473BE" w:rsidP="00F473BE">
      <w:pPr>
        <w:spacing w:before="108" w:after="108"/>
        <w:jc w:val="center"/>
        <w:outlineLvl w:val="0"/>
        <w:rPr>
          <w:rFonts w:eastAsia="Times New Roman" w:cs="Times New Roman"/>
          <w:b/>
          <w:color w:val="26282F"/>
          <w:sz w:val="24"/>
          <w:szCs w:val="24"/>
          <w:lang w:eastAsia="ru-RU"/>
        </w:rPr>
      </w:pPr>
      <w:r w:rsidRPr="00F473BE">
        <w:rPr>
          <w:rFonts w:eastAsia="Times New Roman" w:cs="Times New Roman"/>
          <w:b/>
          <w:color w:val="26282F"/>
          <w:sz w:val="24"/>
          <w:szCs w:val="24"/>
          <w:lang w:eastAsia="ru-RU"/>
        </w:rPr>
        <w:t>2. Сведения о земельном участке и объекте капитального строительства</w:t>
      </w:r>
    </w:p>
    <w:p w14:paraId="120B569A" w14:textId="77777777" w:rsidR="00F473BE" w:rsidRPr="00F473BE" w:rsidRDefault="00F473BE" w:rsidP="00F473BE">
      <w:pPr>
        <w:rPr>
          <w:rFonts w:cs="Times New Roman"/>
        </w:rPr>
      </w:pPr>
    </w:p>
    <w:tbl>
      <w:tblPr>
        <w:tblW w:w="9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4760"/>
        <w:gridCol w:w="3646"/>
      </w:tblGrid>
      <w:tr w:rsidR="00F473BE" w:rsidRPr="00F473BE" w14:paraId="4327A5E2" w14:textId="77777777" w:rsidTr="00FE3CF3">
        <w:tc>
          <w:tcPr>
            <w:tcW w:w="1120" w:type="dxa"/>
            <w:tcBorders>
              <w:top w:val="single" w:sz="4" w:space="0" w:color="auto"/>
              <w:bottom w:val="single" w:sz="4" w:space="0" w:color="auto"/>
              <w:right w:val="single" w:sz="4" w:space="0" w:color="auto"/>
            </w:tcBorders>
          </w:tcPr>
          <w:p w14:paraId="580610E2"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2.1</w:t>
            </w:r>
          </w:p>
        </w:tc>
        <w:tc>
          <w:tcPr>
            <w:tcW w:w="4760" w:type="dxa"/>
            <w:tcBorders>
              <w:top w:val="single" w:sz="4" w:space="0" w:color="auto"/>
              <w:left w:val="single" w:sz="4" w:space="0" w:color="auto"/>
              <w:bottom w:val="single" w:sz="4" w:space="0" w:color="auto"/>
              <w:right w:val="single" w:sz="4" w:space="0" w:color="auto"/>
            </w:tcBorders>
          </w:tcPr>
          <w:p w14:paraId="7BC29E1E"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Calibri" w:cs="Times New Roman"/>
                <w:color w:val="000000"/>
                <w:sz w:val="24"/>
                <w:szCs w:val="24"/>
              </w:rPr>
              <w:t>Кадастровый номер земельного участка</w:t>
            </w:r>
          </w:p>
        </w:tc>
        <w:tc>
          <w:tcPr>
            <w:tcW w:w="3646" w:type="dxa"/>
            <w:tcBorders>
              <w:top w:val="single" w:sz="4" w:space="0" w:color="auto"/>
              <w:left w:val="single" w:sz="4" w:space="0" w:color="auto"/>
              <w:bottom w:val="single" w:sz="4" w:space="0" w:color="auto"/>
            </w:tcBorders>
          </w:tcPr>
          <w:p w14:paraId="7438D3F0"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5D074B70" w14:textId="77777777" w:rsidTr="00FE3CF3">
        <w:tc>
          <w:tcPr>
            <w:tcW w:w="1120" w:type="dxa"/>
            <w:tcBorders>
              <w:top w:val="single" w:sz="4" w:space="0" w:color="auto"/>
              <w:bottom w:val="single" w:sz="4" w:space="0" w:color="auto"/>
              <w:right w:val="single" w:sz="4" w:space="0" w:color="auto"/>
            </w:tcBorders>
          </w:tcPr>
          <w:p w14:paraId="6313A724"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2.2</w:t>
            </w:r>
          </w:p>
        </w:tc>
        <w:tc>
          <w:tcPr>
            <w:tcW w:w="4760" w:type="dxa"/>
            <w:tcBorders>
              <w:top w:val="single" w:sz="4" w:space="0" w:color="auto"/>
              <w:left w:val="single" w:sz="4" w:space="0" w:color="auto"/>
              <w:bottom w:val="single" w:sz="4" w:space="0" w:color="auto"/>
              <w:right w:val="single" w:sz="4" w:space="0" w:color="auto"/>
            </w:tcBorders>
          </w:tcPr>
          <w:p w14:paraId="03FFFA55"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Calibri" w:cs="Times New Roman"/>
                <w:color w:val="000000"/>
                <w:sz w:val="24"/>
                <w:szCs w:val="24"/>
              </w:rPr>
              <w:t>Адрес земельного участка</w:t>
            </w:r>
          </w:p>
        </w:tc>
        <w:tc>
          <w:tcPr>
            <w:tcW w:w="3646" w:type="dxa"/>
            <w:tcBorders>
              <w:top w:val="single" w:sz="4" w:space="0" w:color="auto"/>
              <w:left w:val="single" w:sz="4" w:space="0" w:color="auto"/>
              <w:bottom w:val="single" w:sz="4" w:space="0" w:color="auto"/>
            </w:tcBorders>
          </w:tcPr>
          <w:p w14:paraId="0E3331B9"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13BCF1C4" w14:textId="77777777" w:rsidTr="00FE3CF3">
        <w:tc>
          <w:tcPr>
            <w:tcW w:w="1120" w:type="dxa"/>
            <w:tcBorders>
              <w:top w:val="single" w:sz="4" w:space="0" w:color="auto"/>
              <w:bottom w:val="single" w:sz="4" w:space="0" w:color="auto"/>
              <w:right w:val="single" w:sz="4" w:space="0" w:color="auto"/>
            </w:tcBorders>
          </w:tcPr>
          <w:p w14:paraId="7BE60198"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2.3</w:t>
            </w:r>
          </w:p>
        </w:tc>
        <w:tc>
          <w:tcPr>
            <w:tcW w:w="4760" w:type="dxa"/>
            <w:tcBorders>
              <w:top w:val="single" w:sz="4" w:space="0" w:color="auto"/>
              <w:left w:val="single" w:sz="4" w:space="0" w:color="auto"/>
              <w:bottom w:val="single" w:sz="4" w:space="0" w:color="auto"/>
              <w:right w:val="single" w:sz="4" w:space="0" w:color="auto"/>
            </w:tcBorders>
          </w:tcPr>
          <w:p w14:paraId="41D8125D" w14:textId="77777777" w:rsidR="00F473BE" w:rsidRPr="00F473BE" w:rsidRDefault="00F473BE" w:rsidP="00F473BE">
            <w:pPr>
              <w:spacing w:line="259" w:lineRule="auto"/>
              <w:rPr>
                <w:rFonts w:eastAsia="Calibri"/>
                <w:sz w:val="24"/>
                <w:szCs w:val="24"/>
              </w:rPr>
            </w:pPr>
            <w:r w:rsidRPr="00F473BE">
              <w:rPr>
                <w:sz w:val="24"/>
                <w:szCs w:val="24"/>
              </w:rPr>
              <w:t xml:space="preserve">Вид разрешенного </w:t>
            </w:r>
            <w:proofErr w:type="gramStart"/>
            <w:r w:rsidRPr="00F473BE">
              <w:rPr>
                <w:sz w:val="24"/>
                <w:szCs w:val="24"/>
              </w:rPr>
              <w:t>использования</w:t>
            </w:r>
            <w:r w:rsidRPr="00F473BE">
              <w:rPr>
                <w:rFonts w:eastAsia="Calibri"/>
                <w:sz w:val="24"/>
                <w:szCs w:val="24"/>
              </w:rPr>
              <w:t xml:space="preserve">  земельного</w:t>
            </w:r>
            <w:proofErr w:type="gramEnd"/>
            <w:r w:rsidRPr="00F473BE">
              <w:rPr>
                <w:rFonts w:eastAsia="Calibri"/>
                <w:sz w:val="24"/>
                <w:szCs w:val="24"/>
              </w:rPr>
              <w:t xml:space="preserve"> участка </w:t>
            </w:r>
            <w:r w:rsidRPr="00F473BE">
              <w:rPr>
                <w:rFonts w:cs="Times New Roman"/>
                <w:color w:val="000000"/>
                <w:sz w:val="24"/>
                <w:szCs w:val="24"/>
              </w:rPr>
              <w:t>(</w:t>
            </w:r>
            <w:r w:rsidRPr="00F473BE">
              <w:rPr>
                <w:rFonts w:cs="Times New Roman"/>
                <w:color w:val="000000"/>
                <w:sz w:val="24"/>
                <w:szCs w:val="24"/>
                <w:shd w:val="clear" w:color="auto" w:fill="FFFFFF"/>
              </w:rPr>
              <w:t>указывается при наличии</w:t>
            </w:r>
            <w:r w:rsidRPr="00F473BE">
              <w:rPr>
                <w:rFonts w:cs="Times New Roman"/>
                <w:color w:val="000000"/>
                <w:sz w:val="24"/>
                <w:szCs w:val="24"/>
              </w:rPr>
              <w:t>)</w:t>
            </w:r>
          </w:p>
        </w:tc>
        <w:tc>
          <w:tcPr>
            <w:tcW w:w="3646" w:type="dxa"/>
            <w:tcBorders>
              <w:top w:val="single" w:sz="4" w:space="0" w:color="auto"/>
              <w:left w:val="single" w:sz="4" w:space="0" w:color="auto"/>
              <w:bottom w:val="single" w:sz="4" w:space="0" w:color="auto"/>
            </w:tcBorders>
          </w:tcPr>
          <w:p w14:paraId="1945543A"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65E5F761" w14:textId="77777777" w:rsidTr="00FE3CF3">
        <w:tc>
          <w:tcPr>
            <w:tcW w:w="1120" w:type="dxa"/>
            <w:tcBorders>
              <w:top w:val="single" w:sz="4" w:space="0" w:color="auto"/>
              <w:bottom w:val="single" w:sz="4" w:space="0" w:color="auto"/>
              <w:right w:val="single" w:sz="4" w:space="0" w:color="auto"/>
            </w:tcBorders>
          </w:tcPr>
          <w:p w14:paraId="5293A4A0"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2.4</w:t>
            </w:r>
          </w:p>
        </w:tc>
        <w:tc>
          <w:tcPr>
            <w:tcW w:w="4760" w:type="dxa"/>
            <w:tcBorders>
              <w:top w:val="single" w:sz="4" w:space="0" w:color="auto"/>
              <w:left w:val="single" w:sz="4" w:space="0" w:color="auto"/>
              <w:bottom w:val="single" w:sz="4" w:space="0" w:color="auto"/>
              <w:right w:val="single" w:sz="4" w:space="0" w:color="auto"/>
            </w:tcBorders>
          </w:tcPr>
          <w:p w14:paraId="051F5F5A" w14:textId="77777777" w:rsidR="00F473BE" w:rsidRPr="00F473BE" w:rsidRDefault="00F473BE" w:rsidP="00F473BE">
            <w:pPr>
              <w:spacing w:line="259" w:lineRule="auto"/>
              <w:rPr>
                <w:rFonts w:eastAsia="Calibri"/>
                <w:i/>
                <w:sz w:val="24"/>
                <w:szCs w:val="24"/>
              </w:rPr>
            </w:pPr>
            <w:r w:rsidRPr="00F473BE">
              <w:rPr>
                <w:sz w:val="24"/>
                <w:szCs w:val="24"/>
              </w:rPr>
              <w:t xml:space="preserve">Реквизиты градостроительного плана </w:t>
            </w:r>
            <w:r w:rsidRPr="00F473BE">
              <w:rPr>
                <w:rFonts w:eastAsia="Calibri"/>
                <w:sz w:val="24"/>
                <w:szCs w:val="24"/>
              </w:rPr>
              <w:t xml:space="preserve">земельного участка </w:t>
            </w:r>
            <w:r w:rsidRPr="00F473BE">
              <w:rPr>
                <w:rFonts w:eastAsia="Calibri"/>
                <w:iCs/>
                <w:sz w:val="24"/>
                <w:szCs w:val="24"/>
              </w:rPr>
              <w:t>(указываются при наличии градостроительного плана земельного участка)</w:t>
            </w:r>
          </w:p>
        </w:tc>
        <w:tc>
          <w:tcPr>
            <w:tcW w:w="3646" w:type="dxa"/>
            <w:tcBorders>
              <w:top w:val="single" w:sz="4" w:space="0" w:color="auto"/>
              <w:left w:val="single" w:sz="4" w:space="0" w:color="auto"/>
              <w:bottom w:val="single" w:sz="4" w:space="0" w:color="auto"/>
            </w:tcBorders>
          </w:tcPr>
          <w:p w14:paraId="1F99AF47"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3D5D8D9B" w14:textId="77777777" w:rsidTr="00FE3CF3">
        <w:tc>
          <w:tcPr>
            <w:tcW w:w="1120" w:type="dxa"/>
            <w:tcBorders>
              <w:top w:val="single" w:sz="4" w:space="0" w:color="auto"/>
              <w:bottom w:val="single" w:sz="4" w:space="0" w:color="auto"/>
              <w:right w:val="single" w:sz="4" w:space="0" w:color="auto"/>
            </w:tcBorders>
          </w:tcPr>
          <w:p w14:paraId="4250341B"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2.5</w:t>
            </w:r>
          </w:p>
        </w:tc>
        <w:tc>
          <w:tcPr>
            <w:tcW w:w="4760" w:type="dxa"/>
            <w:tcBorders>
              <w:top w:val="single" w:sz="4" w:space="0" w:color="auto"/>
              <w:left w:val="single" w:sz="4" w:space="0" w:color="auto"/>
              <w:bottom w:val="single" w:sz="4" w:space="0" w:color="auto"/>
              <w:right w:val="single" w:sz="4" w:space="0" w:color="auto"/>
            </w:tcBorders>
          </w:tcPr>
          <w:p w14:paraId="19EBD0EB" w14:textId="77777777" w:rsidR="00F473BE" w:rsidRPr="00F473BE" w:rsidRDefault="00F473BE" w:rsidP="00F473BE">
            <w:pPr>
              <w:spacing w:line="259" w:lineRule="auto"/>
              <w:rPr>
                <w:sz w:val="24"/>
                <w:szCs w:val="24"/>
              </w:rPr>
            </w:pPr>
            <w:r w:rsidRPr="00F473BE">
              <w:rPr>
                <w:rFonts w:eastAsia="Calibri"/>
                <w:sz w:val="24"/>
                <w:szCs w:val="24"/>
              </w:rPr>
              <w:t>Кадастровый номер объекта капитального строительства (указывается при наличии такого кадастрового номера)</w:t>
            </w:r>
          </w:p>
        </w:tc>
        <w:tc>
          <w:tcPr>
            <w:tcW w:w="3646" w:type="dxa"/>
            <w:tcBorders>
              <w:top w:val="single" w:sz="4" w:space="0" w:color="auto"/>
              <w:left w:val="single" w:sz="4" w:space="0" w:color="auto"/>
              <w:bottom w:val="single" w:sz="4" w:space="0" w:color="auto"/>
            </w:tcBorders>
          </w:tcPr>
          <w:p w14:paraId="06BA8A70"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75CB6870" w14:textId="77777777" w:rsidTr="00FE3CF3">
        <w:tc>
          <w:tcPr>
            <w:tcW w:w="1120" w:type="dxa"/>
            <w:tcBorders>
              <w:top w:val="single" w:sz="4" w:space="0" w:color="auto"/>
              <w:bottom w:val="single" w:sz="4" w:space="0" w:color="auto"/>
              <w:right w:val="single" w:sz="4" w:space="0" w:color="auto"/>
            </w:tcBorders>
          </w:tcPr>
          <w:p w14:paraId="490E3F83"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2.6</w:t>
            </w:r>
          </w:p>
        </w:tc>
        <w:tc>
          <w:tcPr>
            <w:tcW w:w="4760" w:type="dxa"/>
            <w:tcBorders>
              <w:top w:val="single" w:sz="4" w:space="0" w:color="auto"/>
              <w:left w:val="single" w:sz="4" w:space="0" w:color="auto"/>
              <w:bottom w:val="single" w:sz="4" w:space="0" w:color="auto"/>
              <w:right w:val="single" w:sz="4" w:space="0" w:color="auto"/>
            </w:tcBorders>
          </w:tcPr>
          <w:p w14:paraId="42A75404" w14:textId="77777777" w:rsidR="00F473BE" w:rsidRPr="00F473BE" w:rsidRDefault="00F473BE" w:rsidP="00F473BE">
            <w:pPr>
              <w:spacing w:line="259" w:lineRule="auto"/>
              <w:rPr>
                <w:sz w:val="24"/>
                <w:szCs w:val="24"/>
              </w:rPr>
            </w:pPr>
            <w:r w:rsidRPr="00F473BE">
              <w:rPr>
                <w:rFonts w:eastAsia="Calibri"/>
                <w:sz w:val="24"/>
                <w:szCs w:val="24"/>
              </w:rPr>
              <w:t xml:space="preserve">Наименование объекта капитального строительства </w:t>
            </w:r>
          </w:p>
        </w:tc>
        <w:tc>
          <w:tcPr>
            <w:tcW w:w="3646" w:type="dxa"/>
            <w:tcBorders>
              <w:top w:val="single" w:sz="4" w:space="0" w:color="auto"/>
              <w:left w:val="single" w:sz="4" w:space="0" w:color="auto"/>
              <w:bottom w:val="single" w:sz="4" w:space="0" w:color="auto"/>
            </w:tcBorders>
          </w:tcPr>
          <w:p w14:paraId="284EE59C"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7C0CB568" w14:textId="77777777" w:rsidTr="00FE3CF3">
        <w:tc>
          <w:tcPr>
            <w:tcW w:w="1120" w:type="dxa"/>
            <w:tcBorders>
              <w:top w:val="single" w:sz="4" w:space="0" w:color="auto"/>
              <w:bottom w:val="single" w:sz="4" w:space="0" w:color="auto"/>
              <w:right w:val="single" w:sz="4" w:space="0" w:color="auto"/>
            </w:tcBorders>
          </w:tcPr>
          <w:p w14:paraId="17727791"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2.7</w:t>
            </w:r>
          </w:p>
        </w:tc>
        <w:tc>
          <w:tcPr>
            <w:tcW w:w="4760" w:type="dxa"/>
            <w:tcBorders>
              <w:top w:val="single" w:sz="4" w:space="0" w:color="auto"/>
              <w:left w:val="single" w:sz="4" w:space="0" w:color="auto"/>
              <w:bottom w:val="single" w:sz="4" w:space="0" w:color="auto"/>
              <w:right w:val="single" w:sz="4" w:space="0" w:color="auto"/>
            </w:tcBorders>
          </w:tcPr>
          <w:p w14:paraId="1D61B84A" w14:textId="77777777" w:rsidR="00F473BE" w:rsidRPr="00F473BE" w:rsidRDefault="00F473BE" w:rsidP="00F473BE">
            <w:pPr>
              <w:spacing w:line="259" w:lineRule="auto"/>
              <w:rPr>
                <w:sz w:val="24"/>
                <w:szCs w:val="24"/>
              </w:rPr>
            </w:pPr>
            <w:r w:rsidRPr="00F473BE">
              <w:rPr>
                <w:rFonts w:eastAsia="Calibri"/>
                <w:sz w:val="24"/>
                <w:szCs w:val="24"/>
              </w:rPr>
              <w:t xml:space="preserve">Назначение объекта капитального строительства </w:t>
            </w:r>
          </w:p>
        </w:tc>
        <w:tc>
          <w:tcPr>
            <w:tcW w:w="3646" w:type="dxa"/>
            <w:tcBorders>
              <w:top w:val="single" w:sz="4" w:space="0" w:color="auto"/>
              <w:left w:val="single" w:sz="4" w:space="0" w:color="auto"/>
              <w:bottom w:val="single" w:sz="4" w:space="0" w:color="auto"/>
            </w:tcBorders>
          </w:tcPr>
          <w:p w14:paraId="48E7B4B7"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53FBB009" w14:textId="77777777" w:rsidTr="00FE3CF3">
        <w:tc>
          <w:tcPr>
            <w:tcW w:w="1120" w:type="dxa"/>
            <w:tcBorders>
              <w:top w:val="single" w:sz="4" w:space="0" w:color="auto"/>
              <w:bottom w:val="single" w:sz="4" w:space="0" w:color="auto"/>
              <w:right w:val="single" w:sz="4" w:space="0" w:color="auto"/>
            </w:tcBorders>
          </w:tcPr>
          <w:p w14:paraId="0E984A53"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2.8</w:t>
            </w:r>
          </w:p>
        </w:tc>
        <w:tc>
          <w:tcPr>
            <w:tcW w:w="4760" w:type="dxa"/>
            <w:tcBorders>
              <w:top w:val="single" w:sz="4" w:space="0" w:color="auto"/>
              <w:left w:val="single" w:sz="4" w:space="0" w:color="auto"/>
              <w:bottom w:val="single" w:sz="4" w:space="0" w:color="auto"/>
              <w:right w:val="single" w:sz="4" w:space="0" w:color="auto"/>
            </w:tcBorders>
          </w:tcPr>
          <w:p w14:paraId="0368093B" w14:textId="77777777" w:rsidR="00F473BE" w:rsidRPr="00F473BE" w:rsidRDefault="00F473BE" w:rsidP="00F473BE">
            <w:pPr>
              <w:spacing w:line="259" w:lineRule="auto"/>
              <w:rPr>
                <w:sz w:val="24"/>
                <w:szCs w:val="24"/>
              </w:rPr>
            </w:pPr>
            <w:r w:rsidRPr="00F473BE">
              <w:rPr>
                <w:rFonts w:eastAsia="Calibri"/>
                <w:sz w:val="24"/>
                <w:szCs w:val="24"/>
              </w:rPr>
              <w:t>Технико-экономические показатели объекта капитального строительства (количество этажей, в т.ч. подземных, площадь)</w:t>
            </w:r>
          </w:p>
        </w:tc>
        <w:tc>
          <w:tcPr>
            <w:tcW w:w="3646" w:type="dxa"/>
            <w:tcBorders>
              <w:top w:val="single" w:sz="4" w:space="0" w:color="auto"/>
              <w:left w:val="single" w:sz="4" w:space="0" w:color="auto"/>
              <w:bottom w:val="single" w:sz="4" w:space="0" w:color="auto"/>
            </w:tcBorders>
          </w:tcPr>
          <w:p w14:paraId="4936BCF4" w14:textId="77777777" w:rsidR="00F473BE" w:rsidRPr="00F473BE" w:rsidRDefault="00F473BE" w:rsidP="00F473BE">
            <w:pPr>
              <w:spacing w:after="0"/>
              <w:jc w:val="both"/>
              <w:rPr>
                <w:rFonts w:eastAsia="Times New Roman" w:cs="Times New Roman"/>
                <w:color w:val="000000"/>
                <w:sz w:val="26"/>
                <w:szCs w:val="20"/>
                <w:lang w:eastAsia="ru-RU"/>
              </w:rPr>
            </w:pPr>
          </w:p>
        </w:tc>
      </w:tr>
    </w:tbl>
    <w:p w14:paraId="799D2979" w14:textId="77777777" w:rsidR="00F473BE" w:rsidRPr="00F473BE" w:rsidRDefault="00F473BE" w:rsidP="00F473BE">
      <w:pPr>
        <w:rPr>
          <w:rFonts w:cs="Times New Roman"/>
        </w:rPr>
      </w:pPr>
    </w:p>
    <w:p w14:paraId="1D4D0FDA" w14:textId="77777777" w:rsidR="00F473BE" w:rsidRPr="00F473BE" w:rsidRDefault="00F473BE" w:rsidP="00F473BE">
      <w:pPr>
        <w:jc w:val="center"/>
        <w:rPr>
          <w:b/>
          <w:bCs/>
          <w:sz w:val="24"/>
          <w:szCs w:val="24"/>
        </w:rPr>
      </w:pPr>
      <w:r w:rsidRPr="00F473BE">
        <w:rPr>
          <w:b/>
          <w:bCs/>
          <w:sz w:val="24"/>
          <w:szCs w:val="24"/>
        </w:rPr>
        <w:t>3. Параметры планируемого к строительству / реконструкции объекта капитального строительства</w:t>
      </w:r>
    </w:p>
    <w:p w14:paraId="3065F2A4" w14:textId="77777777" w:rsidR="00F473BE" w:rsidRPr="00F473BE" w:rsidRDefault="00F473BE" w:rsidP="00F473BE">
      <w:pPr>
        <w:jc w:val="center"/>
        <w:rPr>
          <w:i/>
          <w:iCs/>
        </w:rPr>
      </w:pPr>
      <w:r w:rsidRPr="00F473BE">
        <w:rPr>
          <w:i/>
          <w:iCs/>
        </w:rPr>
        <w:t>(указываются все параметры планируемого строительства, реконструкции объекта капитального строительства)</w:t>
      </w:r>
    </w:p>
    <w:p w14:paraId="521A4C41" w14:textId="77777777" w:rsidR="00F473BE" w:rsidRPr="00F473BE" w:rsidRDefault="00F473BE" w:rsidP="00F473BE">
      <w:pP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222"/>
        <w:gridCol w:w="4112"/>
      </w:tblGrid>
      <w:tr w:rsidR="00F473BE" w:rsidRPr="00F473BE" w14:paraId="2A268601" w14:textId="77777777" w:rsidTr="00FE3CF3">
        <w:tc>
          <w:tcPr>
            <w:tcW w:w="1101" w:type="dxa"/>
            <w:shd w:val="clear" w:color="auto" w:fill="auto"/>
          </w:tcPr>
          <w:p w14:paraId="55EC28D0" w14:textId="77777777" w:rsidR="00F473BE" w:rsidRPr="00F473BE" w:rsidRDefault="00F473BE" w:rsidP="00F473BE">
            <w:pPr>
              <w:jc w:val="center"/>
              <w:rPr>
                <w:rFonts w:eastAsia="Calibri"/>
                <w:sz w:val="24"/>
                <w:szCs w:val="24"/>
              </w:rPr>
            </w:pPr>
            <w:r w:rsidRPr="00F473BE">
              <w:rPr>
                <w:rFonts w:eastAsia="Calibri"/>
                <w:sz w:val="24"/>
                <w:szCs w:val="24"/>
              </w:rPr>
              <w:t>№</w:t>
            </w:r>
          </w:p>
        </w:tc>
        <w:tc>
          <w:tcPr>
            <w:tcW w:w="4536" w:type="dxa"/>
            <w:shd w:val="clear" w:color="auto" w:fill="auto"/>
          </w:tcPr>
          <w:p w14:paraId="5FE68D2D" w14:textId="77777777" w:rsidR="00F473BE" w:rsidRPr="00F473BE" w:rsidRDefault="00F473BE" w:rsidP="00F473BE">
            <w:pPr>
              <w:jc w:val="center"/>
              <w:rPr>
                <w:rFonts w:eastAsia="Calibri"/>
                <w:sz w:val="24"/>
                <w:szCs w:val="24"/>
              </w:rPr>
            </w:pPr>
            <w:r w:rsidRPr="00F473BE">
              <w:rPr>
                <w:rFonts w:eastAsia="Calibri"/>
                <w:sz w:val="24"/>
                <w:szCs w:val="24"/>
              </w:rPr>
              <w:t>Предельные параметры строительства, реконструкции объектов капитального строительства в соответствии с градостроительным регламентом правил землепользования и застройки</w:t>
            </w:r>
          </w:p>
        </w:tc>
        <w:tc>
          <w:tcPr>
            <w:tcW w:w="4501" w:type="dxa"/>
            <w:shd w:val="clear" w:color="auto" w:fill="auto"/>
          </w:tcPr>
          <w:p w14:paraId="2AC2DA7B" w14:textId="77777777" w:rsidR="00F473BE" w:rsidRPr="00F473BE" w:rsidRDefault="00F473BE" w:rsidP="00F473BE">
            <w:pPr>
              <w:jc w:val="center"/>
              <w:rPr>
                <w:rFonts w:eastAsia="Calibri"/>
                <w:sz w:val="24"/>
                <w:szCs w:val="24"/>
              </w:rPr>
            </w:pPr>
            <w:r w:rsidRPr="00F473BE">
              <w:rPr>
                <w:rFonts w:eastAsia="Calibri"/>
                <w:sz w:val="24"/>
                <w:szCs w:val="24"/>
              </w:rPr>
              <w:t>Параметры</w:t>
            </w:r>
          </w:p>
          <w:p w14:paraId="10446013" w14:textId="77777777" w:rsidR="00F473BE" w:rsidRPr="00F473BE" w:rsidRDefault="00F473BE" w:rsidP="00F473BE">
            <w:pPr>
              <w:jc w:val="center"/>
              <w:rPr>
                <w:rFonts w:eastAsia="Calibri"/>
                <w:sz w:val="24"/>
                <w:szCs w:val="24"/>
              </w:rPr>
            </w:pPr>
            <w:r w:rsidRPr="00F473BE">
              <w:rPr>
                <w:rFonts w:eastAsia="Calibri"/>
                <w:sz w:val="24"/>
                <w:szCs w:val="24"/>
              </w:rPr>
              <w:t>планируемого отклонения</w:t>
            </w:r>
          </w:p>
        </w:tc>
      </w:tr>
      <w:tr w:rsidR="00F473BE" w:rsidRPr="00F473BE" w14:paraId="2ECD8916" w14:textId="77777777" w:rsidTr="00FE3CF3">
        <w:tc>
          <w:tcPr>
            <w:tcW w:w="1101" w:type="dxa"/>
            <w:shd w:val="clear" w:color="auto" w:fill="auto"/>
          </w:tcPr>
          <w:p w14:paraId="22EFAAAF" w14:textId="77777777" w:rsidR="00F473BE" w:rsidRPr="00F473BE" w:rsidRDefault="00F473BE" w:rsidP="00F473BE">
            <w:pPr>
              <w:rPr>
                <w:rFonts w:eastAsia="Calibri"/>
                <w:szCs w:val="28"/>
              </w:rPr>
            </w:pPr>
          </w:p>
        </w:tc>
        <w:tc>
          <w:tcPr>
            <w:tcW w:w="4536" w:type="dxa"/>
            <w:shd w:val="clear" w:color="auto" w:fill="auto"/>
          </w:tcPr>
          <w:p w14:paraId="5F73B8A4" w14:textId="77777777" w:rsidR="00F473BE" w:rsidRPr="00F473BE" w:rsidRDefault="00F473BE" w:rsidP="00F473BE">
            <w:pPr>
              <w:rPr>
                <w:rFonts w:eastAsia="Calibri"/>
                <w:szCs w:val="28"/>
              </w:rPr>
            </w:pPr>
          </w:p>
        </w:tc>
        <w:tc>
          <w:tcPr>
            <w:tcW w:w="4501" w:type="dxa"/>
            <w:shd w:val="clear" w:color="auto" w:fill="auto"/>
          </w:tcPr>
          <w:p w14:paraId="757F46D6" w14:textId="77777777" w:rsidR="00F473BE" w:rsidRPr="00F473BE" w:rsidRDefault="00F473BE" w:rsidP="00F473BE">
            <w:pPr>
              <w:rPr>
                <w:rFonts w:eastAsia="Calibri"/>
                <w:szCs w:val="28"/>
              </w:rPr>
            </w:pPr>
          </w:p>
        </w:tc>
      </w:tr>
    </w:tbl>
    <w:p w14:paraId="1E10E8E3" w14:textId="77777777" w:rsidR="00F473BE" w:rsidRPr="00F473BE" w:rsidRDefault="00F473BE" w:rsidP="00F473BE">
      <w:pPr>
        <w:jc w:val="center"/>
        <w:rPr>
          <w:rFonts w:eastAsia="Calibri"/>
          <w:szCs w:val="28"/>
        </w:rPr>
      </w:pPr>
    </w:p>
    <w:p w14:paraId="09C3026B" w14:textId="77777777" w:rsidR="00F473BE" w:rsidRPr="00F473BE" w:rsidRDefault="00F473BE" w:rsidP="00F473BE">
      <w:pPr>
        <w:jc w:val="center"/>
        <w:rPr>
          <w:b/>
          <w:bCs/>
          <w:sz w:val="24"/>
          <w:szCs w:val="24"/>
        </w:rPr>
      </w:pPr>
      <w:r w:rsidRPr="00F473BE">
        <w:rPr>
          <w:rFonts w:eastAsia="Calibri"/>
          <w:b/>
          <w:bCs/>
          <w:sz w:val="24"/>
          <w:szCs w:val="24"/>
        </w:rPr>
        <w:lastRenderedPageBreak/>
        <w:t xml:space="preserve">4. Обоснование неблагоприятных условий для застройки </w:t>
      </w:r>
      <w:r w:rsidRPr="00F473BE">
        <w:rPr>
          <w:b/>
          <w:bCs/>
          <w:sz w:val="24"/>
          <w:szCs w:val="24"/>
        </w:rPr>
        <w:t>в соответствии с частями 1, 1.1 статьи 40 Градостроительного кодекса Российской Федерации</w:t>
      </w:r>
    </w:p>
    <w:p w14:paraId="19406DF5" w14:textId="77777777" w:rsidR="00F473BE" w:rsidRPr="00F473BE" w:rsidRDefault="00F473BE" w:rsidP="00F473BE">
      <w:pPr>
        <w:jc w:val="center"/>
        <w:rPr>
          <w:rFonts w:eastAsia="Calibri"/>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8420"/>
      </w:tblGrid>
      <w:tr w:rsidR="00F473BE" w:rsidRPr="00F473BE" w14:paraId="76DCFCA0" w14:textId="77777777" w:rsidTr="00FE3CF3">
        <w:tc>
          <w:tcPr>
            <w:tcW w:w="959" w:type="dxa"/>
            <w:shd w:val="clear" w:color="auto" w:fill="auto"/>
            <w:vAlign w:val="center"/>
          </w:tcPr>
          <w:p w14:paraId="57C7147D" w14:textId="77777777" w:rsidR="00F473BE" w:rsidRPr="00F473BE" w:rsidRDefault="00F473BE" w:rsidP="00F473BE">
            <w:pPr>
              <w:jc w:val="center"/>
              <w:rPr>
                <w:rFonts w:eastAsia="Calibri"/>
                <w:sz w:val="24"/>
                <w:szCs w:val="24"/>
              </w:rPr>
            </w:pPr>
            <w:r w:rsidRPr="00F473BE">
              <w:rPr>
                <w:rFonts w:eastAsia="Calibri"/>
                <w:sz w:val="24"/>
                <w:szCs w:val="24"/>
              </w:rPr>
              <w:t>4.1</w:t>
            </w:r>
          </w:p>
        </w:tc>
        <w:tc>
          <w:tcPr>
            <w:tcW w:w="9355" w:type="dxa"/>
            <w:shd w:val="clear" w:color="auto" w:fill="auto"/>
          </w:tcPr>
          <w:p w14:paraId="0B69DA01" w14:textId="77777777" w:rsidR="00F473BE" w:rsidRPr="00F473BE" w:rsidRDefault="00F473BE" w:rsidP="00F473BE">
            <w:pPr>
              <w:rPr>
                <w:rFonts w:eastAsia="Calibri"/>
                <w:sz w:val="24"/>
                <w:szCs w:val="24"/>
              </w:rPr>
            </w:pPr>
            <w:r w:rsidRPr="00F473BE">
              <w:rPr>
                <w:rFonts w:eastAsia="Calibri"/>
                <w:sz w:val="24"/>
                <w:szCs w:val="24"/>
              </w:rPr>
              <w:t>Размеры земельного участка меньше установленного градостроительным регламентом минимального размера земельного участка</w:t>
            </w:r>
          </w:p>
        </w:tc>
      </w:tr>
      <w:tr w:rsidR="00F473BE" w:rsidRPr="00F473BE" w14:paraId="1272B583" w14:textId="77777777" w:rsidTr="00FE3CF3">
        <w:tc>
          <w:tcPr>
            <w:tcW w:w="959" w:type="dxa"/>
            <w:shd w:val="clear" w:color="auto" w:fill="auto"/>
          </w:tcPr>
          <w:p w14:paraId="16D48309" w14:textId="77777777" w:rsidR="00F473BE" w:rsidRPr="00F473BE" w:rsidRDefault="00F473BE" w:rsidP="00F473BE">
            <w:pPr>
              <w:jc w:val="center"/>
              <w:rPr>
                <w:rFonts w:eastAsia="Calibri"/>
                <w:sz w:val="24"/>
                <w:szCs w:val="24"/>
              </w:rPr>
            </w:pPr>
            <w:r w:rsidRPr="00F473BE">
              <w:rPr>
                <w:rFonts w:eastAsia="Calibri"/>
                <w:sz w:val="24"/>
                <w:szCs w:val="24"/>
              </w:rPr>
              <w:t>4.1.1</w:t>
            </w:r>
          </w:p>
        </w:tc>
        <w:tc>
          <w:tcPr>
            <w:tcW w:w="9355" w:type="dxa"/>
            <w:shd w:val="clear" w:color="auto" w:fill="auto"/>
          </w:tcPr>
          <w:p w14:paraId="71B39BF3" w14:textId="77777777" w:rsidR="00F473BE" w:rsidRPr="00F473BE" w:rsidRDefault="00F473BE" w:rsidP="00F473BE">
            <w:pPr>
              <w:jc w:val="center"/>
              <w:rPr>
                <w:rFonts w:eastAsia="Calibri"/>
                <w:i/>
                <w:iCs/>
                <w:sz w:val="24"/>
                <w:szCs w:val="24"/>
              </w:rPr>
            </w:pPr>
            <w:r w:rsidRPr="00F473BE">
              <w:rPr>
                <w:rFonts w:eastAsia="Calibri"/>
                <w:i/>
                <w:iCs/>
                <w:sz w:val="24"/>
                <w:szCs w:val="24"/>
              </w:rPr>
              <w:t>(приводится обоснование)</w:t>
            </w:r>
          </w:p>
        </w:tc>
      </w:tr>
      <w:tr w:rsidR="00F473BE" w:rsidRPr="00F473BE" w14:paraId="25742C0A" w14:textId="77777777" w:rsidTr="00FE3CF3">
        <w:tc>
          <w:tcPr>
            <w:tcW w:w="959" w:type="dxa"/>
            <w:shd w:val="clear" w:color="auto" w:fill="auto"/>
            <w:vAlign w:val="center"/>
          </w:tcPr>
          <w:p w14:paraId="55AA1C5C" w14:textId="77777777" w:rsidR="00F473BE" w:rsidRPr="00F473BE" w:rsidRDefault="00F473BE" w:rsidP="00F473BE">
            <w:pPr>
              <w:jc w:val="center"/>
              <w:rPr>
                <w:rFonts w:eastAsia="Calibri"/>
                <w:sz w:val="24"/>
                <w:szCs w:val="24"/>
              </w:rPr>
            </w:pPr>
            <w:r w:rsidRPr="00F473BE">
              <w:rPr>
                <w:rFonts w:eastAsia="Calibri"/>
                <w:sz w:val="24"/>
                <w:szCs w:val="24"/>
              </w:rPr>
              <w:t>4.2</w:t>
            </w:r>
          </w:p>
        </w:tc>
        <w:tc>
          <w:tcPr>
            <w:tcW w:w="9355" w:type="dxa"/>
            <w:shd w:val="clear" w:color="auto" w:fill="auto"/>
          </w:tcPr>
          <w:p w14:paraId="7A0ED0FB" w14:textId="77777777" w:rsidR="00F473BE" w:rsidRPr="00F473BE" w:rsidRDefault="00F473BE" w:rsidP="00F473BE">
            <w:pPr>
              <w:rPr>
                <w:rFonts w:eastAsia="Calibri"/>
                <w:sz w:val="24"/>
                <w:szCs w:val="24"/>
              </w:rPr>
            </w:pPr>
            <w:r w:rsidRPr="00F473BE">
              <w:rPr>
                <w:rFonts w:eastAsia="Calibri"/>
                <w:sz w:val="24"/>
                <w:szCs w:val="24"/>
              </w:rPr>
              <w:t>Конфигурация земельного участка является неблагоприятной для застройки</w:t>
            </w:r>
          </w:p>
        </w:tc>
      </w:tr>
      <w:tr w:rsidR="00F473BE" w:rsidRPr="00F473BE" w14:paraId="14693CC7" w14:textId="77777777" w:rsidTr="00FE3CF3">
        <w:tc>
          <w:tcPr>
            <w:tcW w:w="959" w:type="dxa"/>
            <w:shd w:val="clear" w:color="auto" w:fill="auto"/>
          </w:tcPr>
          <w:p w14:paraId="74CA4309" w14:textId="77777777" w:rsidR="00F473BE" w:rsidRPr="00F473BE" w:rsidRDefault="00F473BE" w:rsidP="00F473BE">
            <w:pPr>
              <w:jc w:val="center"/>
              <w:rPr>
                <w:rFonts w:eastAsia="Calibri"/>
                <w:sz w:val="24"/>
                <w:szCs w:val="24"/>
              </w:rPr>
            </w:pPr>
            <w:r w:rsidRPr="00F473BE">
              <w:rPr>
                <w:rFonts w:eastAsia="Calibri"/>
                <w:sz w:val="24"/>
                <w:szCs w:val="24"/>
              </w:rPr>
              <w:t>4.2.1</w:t>
            </w:r>
          </w:p>
        </w:tc>
        <w:tc>
          <w:tcPr>
            <w:tcW w:w="9355" w:type="dxa"/>
            <w:shd w:val="clear" w:color="auto" w:fill="auto"/>
          </w:tcPr>
          <w:p w14:paraId="0E7AB472" w14:textId="77777777" w:rsidR="00F473BE" w:rsidRPr="00F473BE" w:rsidRDefault="00F473BE" w:rsidP="00F473BE">
            <w:pPr>
              <w:jc w:val="center"/>
              <w:rPr>
                <w:rFonts w:eastAsia="Calibri"/>
                <w:sz w:val="24"/>
                <w:szCs w:val="24"/>
              </w:rPr>
            </w:pPr>
            <w:r w:rsidRPr="00F473BE">
              <w:rPr>
                <w:rFonts w:eastAsia="Calibri"/>
                <w:i/>
                <w:iCs/>
                <w:sz w:val="24"/>
                <w:szCs w:val="24"/>
              </w:rPr>
              <w:t>(приводится обоснование)</w:t>
            </w:r>
          </w:p>
        </w:tc>
      </w:tr>
      <w:tr w:rsidR="00F473BE" w:rsidRPr="00F473BE" w14:paraId="06F40B12" w14:textId="77777777" w:rsidTr="00FE3CF3">
        <w:tc>
          <w:tcPr>
            <w:tcW w:w="959" w:type="dxa"/>
            <w:shd w:val="clear" w:color="auto" w:fill="auto"/>
            <w:vAlign w:val="center"/>
          </w:tcPr>
          <w:p w14:paraId="244D5D16" w14:textId="77777777" w:rsidR="00F473BE" w:rsidRPr="00F473BE" w:rsidRDefault="00F473BE" w:rsidP="00F473BE">
            <w:pPr>
              <w:jc w:val="center"/>
              <w:rPr>
                <w:rFonts w:eastAsia="Calibri"/>
                <w:sz w:val="24"/>
                <w:szCs w:val="24"/>
              </w:rPr>
            </w:pPr>
            <w:r w:rsidRPr="00F473BE">
              <w:rPr>
                <w:rFonts w:eastAsia="Calibri"/>
                <w:sz w:val="24"/>
                <w:szCs w:val="24"/>
              </w:rPr>
              <w:t>4.3</w:t>
            </w:r>
          </w:p>
        </w:tc>
        <w:tc>
          <w:tcPr>
            <w:tcW w:w="9355" w:type="dxa"/>
            <w:shd w:val="clear" w:color="auto" w:fill="auto"/>
          </w:tcPr>
          <w:p w14:paraId="46F8D0B6" w14:textId="77777777" w:rsidR="00F473BE" w:rsidRPr="00F473BE" w:rsidRDefault="00F473BE" w:rsidP="00F473BE">
            <w:pPr>
              <w:rPr>
                <w:rFonts w:eastAsia="Calibri"/>
                <w:sz w:val="24"/>
                <w:szCs w:val="24"/>
              </w:rPr>
            </w:pPr>
            <w:r w:rsidRPr="00F473BE">
              <w:rPr>
                <w:rFonts w:eastAsia="Calibri"/>
                <w:sz w:val="24"/>
                <w:szCs w:val="24"/>
              </w:rPr>
              <w:t xml:space="preserve">Инженерно-геологические характеристики земельного участка неблагоприятны для застройки </w:t>
            </w:r>
          </w:p>
          <w:p w14:paraId="526BA70A" w14:textId="77777777" w:rsidR="00F473BE" w:rsidRPr="00F473BE" w:rsidRDefault="00F473BE" w:rsidP="00F473BE">
            <w:pPr>
              <w:rPr>
                <w:rFonts w:eastAsia="Calibri"/>
                <w:sz w:val="24"/>
                <w:szCs w:val="24"/>
              </w:rPr>
            </w:pPr>
          </w:p>
        </w:tc>
      </w:tr>
      <w:tr w:rsidR="00F473BE" w:rsidRPr="00F473BE" w14:paraId="1A666BCF" w14:textId="77777777" w:rsidTr="00FE3CF3">
        <w:tc>
          <w:tcPr>
            <w:tcW w:w="959" w:type="dxa"/>
            <w:shd w:val="clear" w:color="auto" w:fill="auto"/>
          </w:tcPr>
          <w:p w14:paraId="5B595C3F" w14:textId="77777777" w:rsidR="00F473BE" w:rsidRPr="00F473BE" w:rsidRDefault="00F473BE" w:rsidP="00F473BE">
            <w:pPr>
              <w:jc w:val="center"/>
              <w:rPr>
                <w:rFonts w:eastAsia="Calibri"/>
                <w:sz w:val="24"/>
                <w:szCs w:val="24"/>
              </w:rPr>
            </w:pPr>
            <w:r w:rsidRPr="00F473BE">
              <w:rPr>
                <w:rFonts w:eastAsia="Calibri"/>
                <w:sz w:val="24"/>
                <w:szCs w:val="24"/>
              </w:rPr>
              <w:t>4.3.1</w:t>
            </w:r>
          </w:p>
        </w:tc>
        <w:tc>
          <w:tcPr>
            <w:tcW w:w="9355" w:type="dxa"/>
            <w:shd w:val="clear" w:color="auto" w:fill="auto"/>
          </w:tcPr>
          <w:p w14:paraId="0E34CB42" w14:textId="77777777" w:rsidR="00F473BE" w:rsidRPr="00F473BE" w:rsidRDefault="00F473BE" w:rsidP="00F473BE">
            <w:pPr>
              <w:jc w:val="center"/>
              <w:rPr>
                <w:rFonts w:eastAsia="Calibri"/>
                <w:sz w:val="24"/>
                <w:szCs w:val="24"/>
              </w:rPr>
            </w:pPr>
            <w:r w:rsidRPr="00F473BE">
              <w:rPr>
                <w:rFonts w:eastAsia="Calibri"/>
                <w:i/>
                <w:iCs/>
                <w:sz w:val="24"/>
                <w:szCs w:val="24"/>
              </w:rPr>
              <w:t>(приводится обоснование)</w:t>
            </w:r>
          </w:p>
        </w:tc>
      </w:tr>
      <w:tr w:rsidR="00F473BE" w:rsidRPr="00F473BE" w14:paraId="24395391" w14:textId="77777777" w:rsidTr="00FE3CF3">
        <w:tc>
          <w:tcPr>
            <w:tcW w:w="959" w:type="dxa"/>
            <w:shd w:val="clear" w:color="auto" w:fill="auto"/>
            <w:vAlign w:val="center"/>
          </w:tcPr>
          <w:p w14:paraId="6642ACF4" w14:textId="77777777" w:rsidR="00F473BE" w:rsidRPr="00F473BE" w:rsidRDefault="00F473BE" w:rsidP="00F473BE">
            <w:pPr>
              <w:jc w:val="center"/>
              <w:rPr>
                <w:rFonts w:eastAsia="Calibri"/>
                <w:sz w:val="24"/>
                <w:szCs w:val="24"/>
              </w:rPr>
            </w:pPr>
            <w:r w:rsidRPr="00F473BE">
              <w:rPr>
                <w:rFonts w:eastAsia="Calibri"/>
                <w:sz w:val="24"/>
                <w:szCs w:val="24"/>
              </w:rPr>
              <w:t>4.4</w:t>
            </w:r>
          </w:p>
        </w:tc>
        <w:tc>
          <w:tcPr>
            <w:tcW w:w="9355" w:type="dxa"/>
            <w:shd w:val="clear" w:color="auto" w:fill="auto"/>
          </w:tcPr>
          <w:p w14:paraId="26F1F4CB" w14:textId="77777777" w:rsidR="00F473BE" w:rsidRPr="00F473BE" w:rsidRDefault="00F473BE" w:rsidP="00F473BE">
            <w:pPr>
              <w:rPr>
                <w:rFonts w:eastAsia="Calibri"/>
                <w:sz w:val="24"/>
                <w:szCs w:val="24"/>
              </w:rPr>
            </w:pPr>
            <w:r w:rsidRPr="00F473BE">
              <w:rPr>
                <w:rFonts w:eastAsia="Calibri"/>
                <w:sz w:val="24"/>
                <w:szCs w:val="24"/>
              </w:rPr>
              <w:t xml:space="preserve">Иные характеристики земельного участка неблагоприятные для застройки </w:t>
            </w:r>
          </w:p>
          <w:p w14:paraId="2B48D5A8" w14:textId="77777777" w:rsidR="00F473BE" w:rsidRPr="00F473BE" w:rsidRDefault="00F473BE" w:rsidP="00F473BE">
            <w:pPr>
              <w:rPr>
                <w:rFonts w:eastAsia="Calibri"/>
                <w:sz w:val="24"/>
                <w:szCs w:val="24"/>
              </w:rPr>
            </w:pPr>
          </w:p>
        </w:tc>
      </w:tr>
      <w:tr w:rsidR="00F473BE" w:rsidRPr="00F473BE" w14:paraId="77769401" w14:textId="77777777" w:rsidTr="00FE3CF3">
        <w:tc>
          <w:tcPr>
            <w:tcW w:w="959" w:type="dxa"/>
            <w:shd w:val="clear" w:color="auto" w:fill="auto"/>
          </w:tcPr>
          <w:p w14:paraId="4647AABB" w14:textId="77777777" w:rsidR="00F473BE" w:rsidRPr="00F473BE" w:rsidRDefault="00F473BE" w:rsidP="00F473BE">
            <w:pPr>
              <w:jc w:val="center"/>
              <w:rPr>
                <w:rFonts w:eastAsia="Calibri"/>
                <w:sz w:val="24"/>
                <w:szCs w:val="24"/>
              </w:rPr>
            </w:pPr>
            <w:r w:rsidRPr="00F473BE">
              <w:rPr>
                <w:rFonts w:eastAsia="Calibri"/>
                <w:sz w:val="24"/>
                <w:szCs w:val="24"/>
              </w:rPr>
              <w:t>4.4.1</w:t>
            </w:r>
          </w:p>
        </w:tc>
        <w:tc>
          <w:tcPr>
            <w:tcW w:w="9355" w:type="dxa"/>
            <w:shd w:val="clear" w:color="auto" w:fill="auto"/>
          </w:tcPr>
          <w:p w14:paraId="466DA598" w14:textId="77777777" w:rsidR="00F473BE" w:rsidRPr="00F473BE" w:rsidRDefault="00F473BE" w:rsidP="00F473BE">
            <w:pPr>
              <w:jc w:val="center"/>
              <w:rPr>
                <w:rFonts w:eastAsia="Calibri"/>
                <w:sz w:val="24"/>
                <w:szCs w:val="24"/>
              </w:rPr>
            </w:pPr>
            <w:r w:rsidRPr="00F473BE">
              <w:rPr>
                <w:rFonts w:eastAsia="Calibri"/>
                <w:i/>
                <w:iCs/>
                <w:sz w:val="24"/>
                <w:szCs w:val="24"/>
              </w:rPr>
              <w:t>(приводится обоснование)</w:t>
            </w:r>
          </w:p>
        </w:tc>
      </w:tr>
      <w:tr w:rsidR="00F473BE" w:rsidRPr="00F473BE" w14:paraId="39B6F32A" w14:textId="77777777" w:rsidTr="00FE3CF3">
        <w:tc>
          <w:tcPr>
            <w:tcW w:w="959" w:type="dxa"/>
            <w:shd w:val="clear" w:color="auto" w:fill="auto"/>
          </w:tcPr>
          <w:p w14:paraId="1B18D7C3" w14:textId="77777777" w:rsidR="00F473BE" w:rsidRPr="00F473BE" w:rsidRDefault="00F473BE" w:rsidP="00F473BE">
            <w:pPr>
              <w:jc w:val="center"/>
              <w:rPr>
                <w:rFonts w:eastAsia="Calibri"/>
                <w:sz w:val="24"/>
                <w:szCs w:val="24"/>
              </w:rPr>
            </w:pPr>
            <w:r w:rsidRPr="00F473BE">
              <w:rPr>
                <w:rFonts w:eastAsia="Calibri"/>
                <w:sz w:val="24"/>
                <w:szCs w:val="24"/>
              </w:rPr>
              <w:t>4.5</w:t>
            </w:r>
          </w:p>
        </w:tc>
        <w:tc>
          <w:tcPr>
            <w:tcW w:w="9355" w:type="dxa"/>
            <w:shd w:val="clear" w:color="auto" w:fill="auto"/>
          </w:tcPr>
          <w:p w14:paraId="231A0ECF" w14:textId="77777777" w:rsidR="00F473BE" w:rsidRPr="00F473BE" w:rsidRDefault="00F473BE" w:rsidP="00F473BE">
            <w:pPr>
              <w:rPr>
                <w:sz w:val="24"/>
                <w:szCs w:val="24"/>
              </w:rPr>
            </w:pPr>
            <w:r w:rsidRPr="00F473BE">
              <w:rPr>
                <w:sz w:val="24"/>
                <w:szCs w:val="24"/>
              </w:rPr>
              <w:t>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(указывается при необходимости согласно части 1.1 статьи 40 Градостроительного кодекса Российской Федерации)</w:t>
            </w:r>
          </w:p>
        </w:tc>
      </w:tr>
    </w:tbl>
    <w:p w14:paraId="3A9B758A" w14:textId="77777777" w:rsidR="00F473BE" w:rsidRPr="00F473BE" w:rsidRDefault="00F473BE" w:rsidP="00F473BE">
      <w:pPr>
        <w:rPr>
          <w:rFonts w:cs="Times New Roman"/>
          <w:sz w:val="26"/>
          <w:szCs w:val="26"/>
        </w:rPr>
      </w:pPr>
    </w:p>
    <w:p w14:paraId="78F8FC75" w14:textId="77777777" w:rsidR="00F473BE" w:rsidRPr="00F473BE" w:rsidRDefault="00F473BE" w:rsidP="00F473BE">
      <w:pPr>
        <w:spacing w:after="0"/>
        <w:ind w:firstLine="709"/>
        <w:rPr>
          <w:rFonts w:eastAsia="Times New Roman" w:cs="Times New Roman"/>
          <w:color w:val="000000"/>
          <w:sz w:val="26"/>
          <w:szCs w:val="26"/>
          <w:lang w:eastAsia="ru-RU"/>
        </w:rPr>
      </w:pPr>
      <w:r w:rsidRPr="00F473BE">
        <w:rPr>
          <w:rFonts w:eastAsia="Times New Roman" w:cs="Times New Roman"/>
          <w:color w:val="000000"/>
          <w:sz w:val="26"/>
          <w:szCs w:val="26"/>
          <w:lang w:eastAsia="ru-RU"/>
        </w:rPr>
        <w:t>Приложение: ________________________________________________________</w:t>
      </w:r>
    </w:p>
    <w:p w14:paraId="02F9FFBB" w14:textId="77777777" w:rsidR="00F473BE" w:rsidRPr="00F473BE" w:rsidRDefault="00F473BE" w:rsidP="00F473BE">
      <w:pPr>
        <w:spacing w:after="0"/>
        <w:ind w:firstLine="709"/>
        <w:rPr>
          <w:rFonts w:eastAsia="Times New Roman" w:cs="Times New Roman"/>
          <w:color w:val="000000"/>
          <w:sz w:val="26"/>
          <w:szCs w:val="26"/>
          <w:lang w:eastAsia="ru-RU"/>
        </w:rPr>
      </w:pPr>
      <w:r w:rsidRPr="00F473BE">
        <w:rPr>
          <w:rFonts w:eastAsia="Times New Roman" w:cs="Times New Roman"/>
          <w:color w:val="000000"/>
          <w:sz w:val="26"/>
          <w:szCs w:val="26"/>
          <w:lang w:eastAsia="ru-RU"/>
        </w:rPr>
        <w:t>Результат предоставления услуги прошу:</w:t>
      </w:r>
    </w:p>
    <w:p w14:paraId="4BD459B6" w14:textId="77777777" w:rsidR="00F473BE" w:rsidRPr="00F473BE" w:rsidRDefault="00F473BE" w:rsidP="00F473BE">
      <w:pPr>
        <w:rPr>
          <w:rFonts w:cs="Times New Roman"/>
          <w:sz w:val="26"/>
          <w:szCs w:val="26"/>
        </w:rPr>
      </w:pPr>
    </w:p>
    <w:tbl>
      <w:tblPr>
        <w:tblW w:w="966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100"/>
        <w:gridCol w:w="568"/>
      </w:tblGrid>
      <w:tr w:rsidR="00F473BE" w:rsidRPr="00F473BE" w14:paraId="5CC742A6" w14:textId="77777777" w:rsidTr="00FE3CF3">
        <w:tc>
          <w:tcPr>
            <w:tcW w:w="9100" w:type="dxa"/>
            <w:tcBorders>
              <w:top w:val="single" w:sz="4" w:space="0" w:color="auto"/>
              <w:bottom w:val="single" w:sz="4" w:space="0" w:color="auto"/>
              <w:right w:val="single" w:sz="4" w:space="0" w:color="auto"/>
            </w:tcBorders>
          </w:tcPr>
          <w:p w14:paraId="2C827E7A"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568" w:type="dxa"/>
            <w:tcBorders>
              <w:top w:val="single" w:sz="4" w:space="0" w:color="auto"/>
              <w:left w:val="single" w:sz="4" w:space="0" w:color="auto"/>
              <w:bottom w:val="single" w:sz="4" w:space="0" w:color="auto"/>
            </w:tcBorders>
          </w:tcPr>
          <w:p w14:paraId="253AD342"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71299F38" w14:textId="77777777" w:rsidTr="00FE3CF3">
        <w:tc>
          <w:tcPr>
            <w:tcW w:w="9100" w:type="dxa"/>
            <w:tcBorders>
              <w:top w:val="single" w:sz="4" w:space="0" w:color="auto"/>
              <w:bottom w:val="single" w:sz="4" w:space="0" w:color="auto"/>
              <w:right w:val="single" w:sz="4" w:space="0" w:color="auto"/>
            </w:tcBorders>
          </w:tcPr>
          <w:p w14:paraId="6354B292"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 xml:space="preserve">выдать на бумажном носителе при личном обращении в уполномоченный орган </w:t>
            </w:r>
          </w:p>
        </w:tc>
        <w:tc>
          <w:tcPr>
            <w:tcW w:w="568" w:type="dxa"/>
            <w:tcBorders>
              <w:top w:val="single" w:sz="4" w:space="0" w:color="auto"/>
              <w:left w:val="single" w:sz="4" w:space="0" w:color="auto"/>
              <w:bottom w:val="single" w:sz="4" w:space="0" w:color="auto"/>
            </w:tcBorders>
          </w:tcPr>
          <w:p w14:paraId="435363D4"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6CD74A17" w14:textId="77777777" w:rsidTr="00FE3CF3">
        <w:tc>
          <w:tcPr>
            <w:tcW w:w="9100" w:type="dxa"/>
            <w:tcBorders>
              <w:top w:val="single" w:sz="4" w:space="0" w:color="auto"/>
              <w:bottom w:val="single" w:sz="4" w:space="0" w:color="auto"/>
              <w:right w:val="single" w:sz="4" w:space="0" w:color="auto"/>
            </w:tcBorders>
          </w:tcPr>
          <w:p w14:paraId="64CE1410"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направить на бумажном носителе на почтовый адрес: _______________________________________________________</w:t>
            </w:r>
          </w:p>
        </w:tc>
        <w:tc>
          <w:tcPr>
            <w:tcW w:w="568" w:type="dxa"/>
            <w:tcBorders>
              <w:top w:val="single" w:sz="4" w:space="0" w:color="auto"/>
              <w:left w:val="single" w:sz="4" w:space="0" w:color="auto"/>
              <w:bottom w:val="single" w:sz="4" w:space="0" w:color="auto"/>
            </w:tcBorders>
          </w:tcPr>
          <w:p w14:paraId="50E4993B" w14:textId="77777777" w:rsidR="00F473BE" w:rsidRPr="00F473BE" w:rsidRDefault="00F473BE" w:rsidP="00F473BE">
            <w:pPr>
              <w:spacing w:after="0"/>
              <w:jc w:val="both"/>
              <w:rPr>
                <w:rFonts w:eastAsia="Times New Roman" w:cs="Times New Roman"/>
                <w:color w:val="000000"/>
                <w:sz w:val="26"/>
                <w:szCs w:val="20"/>
                <w:lang w:eastAsia="ru-RU"/>
              </w:rPr>
            </w:pPr>
          </w:p>
        </w:tc>
      </w:tr>
      <w:tr w:rsidR="00F473BE" w:rsidRPr="00F473BE" w14:paraId="7DFD8054" w14:textId="77777777" w:rsidTr="00FE3CF3">
        <w:tc>
          <w:tcPr>
            <w:tcW w:w="9668" w:type="dxa"/>
            <w:gridSpan w:val="2"/>
            <w:tcBorders>
              <w:top w:val="single" w:sz="4" w:space="0" w:color="auto"/>
              <w:bottom w:val="single" w:sz="4" w:space="0" w:color="auto"/>
            </w:tcBorders>
          </w:tcPr>
          <w:p w14:paraId="1A425682" w14:textId="77777777" w:rsidR="00F473BE" w:rsidRPr="00F473BE" w:rsidRDefault="00F473BE" w:rsidP="00F473BE">
            <w:pPr>
              <w:spacing w:after="0"/>
              <w:jc w:val="center"/>
              <w:rPr>
                <w:rFonts w:eastAsia="Times New Roman" w:cs="Times New Roman"/>
                <w:color w:val="000000"/>
                <w:sz w:val="24"/>
                <w:szCs w:val="24"/>
                <w:lang w:eastAsia="ru-RU"/>
              </w:rPr>
            </w:pPr>
            <w:r w:rsidRPr="00F473BE">
              <w:rPr>
                <w:rFonts w:eastAsia="Times New Roman" w:cs="Times New Roman"/>
                <w:color w:val="000000"/>
                <w:sz w:val="24"/>
                <w:szCs w:val="24"/>
                <w:lang w:eastAsia="ru-RU"/>
              </w:rPr>
              <w:t>Указывается один из перечисленных способов</w:t>
            </w:r>
          </w:p>
        </w:tc>
      </w:tr>
      <w:tr w:rsidR="00F473BE" w:rsidRPr="00F473BE" w14:paraId="3183103E" w14:textId="77777777" w:rsidTr="00FE3CF3">
        <w:tc>
          <w:tcPr>
            <w:tcW w:w="9100" w:type="dxa"/>
            <w:tcBorders>
              <w:top w:val="single" w:sz="4" w:space="0" w:color="auto"/>
              <w:bottom w:val="single" w:sz="4" w:space="0" w:color="auto"/>
              <w:right w:val="single" w:sz="4" w:space="0" w:color="auto"/>
            </w:tcBorders>
          </w:tcPr>
          <w:p w14:paraId="0131252F" w14:textId="77777777" w:rsidR="00F473BE" w:rsidRPr="00F473BE" w:rsidRDefault="00F473BE" w:rsidP="00F473BE">
            <w:pPr>
              <w:spacing w:after="0"/>
              <w:rPr>
                <w:rFonts w:eastAsia="Times New Roman" w:cs="Times New Roman"/>
                <w:color w:val="000000"/>
                <w:sz w:val="24"/>
                <w:szCs w:val="24"/>
                <w:lang w:eastAsia="ru-RU"/>
              </w:rPr>
            </w:pPr>
            <w:r w:rsidRPr="00F473BE">
              <w:rPr>
                <w:rFonts w:eastAsia="Times New Roman" w:cs="Times New Roman"/>
                <w:color w:val="000000"/>
                <w:sz w:val="24"/>
                <w:szCs w:val="24"/>
                <w:lang w:eastAsia="ru-RU"/>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 в том числе на передачу моих персональных данных в министерство строительства Самарской области (указывается в случае, если заявителем является физическое лицо)</w:t>
            </w:r>
          </w:p>
        </w:tc>
        <w:tc>
          <w:tcPr>
            <w:tcW w:w="568" w:type="dxa"/>
            <w:tcBorders>
              <w:top w:val="single" w:sz="4" w:space="0" w:color="auto"/>
              <w:left w:val="single" w:sz="4" w:space="0" w:color="auto"/>
              <w:bottom w:val="single" w:sz="4" w:space="0" w:color="auto"/>
            </w:tcBorders>
          </w:tcPr>
          <w:p w14:paraId="556C298E" w14:textId="77777777" w:rsidR="00F473BE" w:rsidRPr="00F473BE" w:rsidRDefault="00F473BE" w:rsidP="00F473BE">
            <w:pPr>
              <w:spacing w:after="0"/>
              <w:jc w:val="both"/>
              <w:rPr>
                <w:rFonts w:eastAsia="Times New Roman" w:cs="Times New Roman"/>
                <w:color w:val="000000"/>
                <w:sz w:val="26"/>
                <w:szCs w:val="20"/>
                <w:lang w:eastAsia="ru-RU"/>
              </w:rPr>
            </w:pPr>
          </w:p>
        </w:tc>
      </w:tr>
    </w:tbl>
    <w:p w14:paraId="0C12EFCC" w14:textId="77777777" w:rsidR="00F473BE" w:rsidRPr="00F473BE" w:rsidRDefault="00F473BE" w:rsidP="00F473BE">
      <w:pPr>
        <w:rPr>
          <w:rFonts w:cs="Times New Roman"/>
        </w:rPr>
      </w:pPr>
    </w:p>
    <w:p w14:paraId="4D860D58" w14:textId="77777777" w:rsidR="00F473BE" w:rsidRPr="00F473BE" w:rsidRDefault="00F473BE" w:rsidP="00F473BE">
      <w:pPr>
        <w:spacing w:after="0"/>
        <w:rPr>
          <w:rFonts w:eastAsia="Times New Roman" w:cs="Times New Roman"/>
          <w:color w:val="000000"/>
          <w:sz w:val="22"/>
          <w:lang w:eastAsia="ru-RU"/>
        </w:rPr>
      </w:pPr>
      <w:r w:rsidRPr="00F473BE">
        <w:rPr>
          <w:rFonts w:eastAsia="Times New Roman" w:cs="Times New Roman"/>
          <w:color w:val="000000"/>
          <w:sz w:val="22"/>
          <w:lang w:eastAsia="ru-RU"/>
        </w:rPr>
        <w:t xml:space="preserve">           _____________________ ___________________________________</w:t>
      </w:r>
    </w:p>
    <w:p w14:paraId="2ABAD791" w14:textId="77777777" w:rsidR="00F473BE" w:rsidRPr="00F473BE" w:rsidRDefault="00F473BE" w:rsidP="00F473BE">
      <w:pPr>
        <w:spacing w:after="0"/>
        <w:rPr>
          <w:rFonts w:eastAsia="Times New Roman" w:cs="Times New Roman"/>
          <w:color w:val="000000"/>
          <w:sz w:val="22"/>
          <w:lang w:eastAsia="ru-RU"/>
        </w:rPr>
      </w:pPr>
      <w:r w:rsidRPr="00F473BE">
        <w:rPr>
          <w:rFonts w:eastAsia="Times New Roman" w:cs="Times New Roman"/>
          <w:color w:val="000000"/>
          <w:sz w:val="22"/>
          <w:lang w:eastAsia="ru-RU"/>
        </w:rPr>
        <w:t xml:space="preserve">                 (</w:t>
      </w:r>
      <w:proofErr w:type="gramStart"/>
      <w:r w:rsidRPr="00F473BE">
        <w:rPr>
          <w:rFonts w:eastAsia="Times New Roman" w:cs="Times New Roman"/>
          <w:color w:val="000000"/>
          <w:sz w:val="22"/>
          <w:lang w:eastAsia="ru-RU"/>
        </w:rPr>
        <w:t xml:space="preserve">подпись)   </w:t>
      </w:r>
      <w:proofErr w:type="gramEnd"/>
      <w:r w:rsidRPr="00F473BE">
        <w:rPr>
          <w:rFonts w:eastAsia="Times New Roman" w:cs="Times New Roman"/>
          <w:color w:val="000000"/>
          <w:sz w:val="22"/>
          <w:lang w:eastAsia="ru-RU"/>
        </w:rPr>
        <w:t xml:space="preserve">         (фамилия, имя, отчество</w:t>
      </w:r>
    </w:p>
    <w:p w14:paraId="5CEC8D0C" w14:textId="77777777" w:rsidR="00F473BE" w:rsidRPr="00F473BE" w:rsidRDefault="00F473BE" w:rsidP="00F473BE">
      <w:pPr>
        <w:spacing w:after="0"/>
        <w:rPr>
          <w:rFonts w:eastAsia="Times New Roman" w:cs="Times New Roman"/>
          <w:color w:val="000000"/>
          <w:sz w:val="22"/>
          <w:lang w:eastAsia="ru-RU"/>
        </w:rPr>
      </w:pPr>
      <w:r w:rsidRPr="00F473BE">
        <w:rPr>
          <w:rFonts w:eastAsia="Times New Roman" w:cs="Times New Roman"/>
          <w:color w:val="000000"/>
          <w:sz w:val="22"/>
          <w:lang w:eastAsia="ru-RU"/>
        </w:rPr>
        <w:t xml:space="preserve">                                           (при наличии)</w:t>
      </w:r>
    </w:p>
    <w:p w14:paraId="79EBE81D" w14:textId="77777777" w:rsidR="00F473BE" w:rsidRPr="00F473BE" w:rsidRDefault="00F473BE" w:rsidP="00F473BE">
      <w:pPr>
        <w:widowControl w:val="0"/>
        <w:autoSpaceDE w:val="0"/>
        <w:autoSpaceDN w:val="0"/>
        <w:spacing w:after="0"/>
        <w:jc w:val="both"/>
        <w:rPr>
          <w:rFonts w:ascii="Courier New" w:eastAsiaTheme="minorEastAsia" w:hAnsi="Courier New" w:cs="Courier New"/>
          <w:sz w:val="20"/>
          <w:lang w:eastAsia="ru-RU"/>
        </w:rPr>
      </w:pPr>
    </w:p>
    <w:p w14:paraId="6A3489CF" w14:textId="77777777" w:rsidR="00F473BE" w:rsidRPr="00F473BE" w:rsidRDefault="00F473BE" w:rsidP="00F473BE">
      <w:pPr>
        <w:widowControl w:val="0"/>
        <w:autoSpaceDE w:val="0"/>
        <w:autoSpaceDN w:val="0"/>
        <w:spacing w:after="0"/>
        <w:jc w:val="both"/>
        <w:rPr>
          <w:rFonts w:eastAsiaTheme="minorEastAsia" w:cs="Times New Roman"/>
          <w:lang w:eastAsia="ru-RU"/>
        </w:rPr>
      </w:pPr>
    </w:p>
    <w:p w14:paraId="29D9746E" w14:textId="36CB0E03" w:rsidR="000B702B" w:rsidRDefault="000B702B">
      <w:pPr>
        <w:pStyle w:val="ConsPlusNormal"/>
        <w:jc w:val="right"/>
        <w:outlineLvl w:val="1"/>
      </w:pPr>
      <w:bookmarkStart w:id="5" w:name="_GoBack"/>
      <w:bookmarkEnd w:id="5"/>
      <w:r>
        <w:t xml:space="preserve">Приложение </w:t>
      </w:r>
      <w:r w:rsidR="00F473BE">
        <w:t>№</w:t>
      </w:r>
      <w:r>
        <w:t xml:space="preserve"> 5</w:t>
      </w:r>
      <w:r w:rsidR="00F473BE">
        <w:t xml:space="preserve"> (исключен)</w:t>
      </w:r>
    </w:p>
    <w:sectPr w:rsidR="000B702B" w:rsidSect="005645A8">
      <w:pgSz w:w="11906" w:h="16838" w:code="9"/>
      <w:pgMar w:top="1134" w:right="851" w:bottom="1135"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Serif">
    <w:altName w:val="Arial"/>
    <w:charset w:val="00"/>
    <w:family w:val="roman"/>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02B"/>
    <w:rsid w:val="00042FD6"/>
    <w:rsid w:val="00057113"/>
    <w:rsid w:val="00096AB3"/>
    <w:rsid w:val="000B702B"/>
    <w:rsid w:val="000E11A4"/>
    <w:rsid w:val="0014442F"/>
    <w:rsid w:val="001F3717"/>
    <w:rsid w:val="00252367"/>
    <w:rsid w:val="00275D8D"/>
    <w:rsid w:val="00290E31"/>
    <w:rsid w:val="00352ADC"/>
    <w:rsid w:val="00385265"/>
    <w:rsid w:val="00385557"/>
    <w:rsid w:val="0038788D"/>
    <w:rsid w:val="003C1211"/>
    <w:rsid w:val="003C5919"/>
    <w:rsid w:val="003F7221"/>
    <w:rsid w:val="004B590E"/>
    <w:rsid w:val="004D5E50"/>
    <w:rsid w:val="00507C5D"/>
    <w:rsid w:val="00533D69"/>
    <w:rsid w:val="005645A8"/>
    <w:rsid w:val="00587829"/>
    <w:rsid w:val="005D0AE1"/>
    <w:rsid w:val="005E0314"/>
    <w:rsid w:val="00672319"/>
    <w:rsid w:val="006B492B"/>
    <w:rsid w:val="006C0B77"/>
    <w:rsid w:val="006F6337"/>
    <w:rsid w:val="0078684F"/>
    <w:rsid w:val="007E7CBE"/>
    <w:rsid w:val="00823203"/>
    <w:rsid w:val="008242FF"/>
    <w:rsid w:val="00851CD0"/>
    <w:rsid w:val="0085736A"/>
    <w:rsid w:val="00870751"/>
    <w:rsid w:val="008C3368"/>
    <w:rsid w:val="009164D0"/>
    <w:rsid w:val="00922C48"/>
    <w:rsid w:val="00933A06"/>
    <w:rsid w:val="00971C50"/>
    <w:rsid w:val="00977FDE"/>
    <w:rsid w:val="009840A2"/>
    <w:rsid w:val="009F5E9E"/>
    <w:rsid w:val="00A57300"/>
    <w:rsid w:val="00A70056"/>
    <w:rsid w:val="00A76894"/>
    <w:rsid w:val="00AC16E8"/>
    <w:rsid w:val="00AC1DF5"/>
    <w:rsid w:val="00B1511A"/>
    <w:rsid w:val="00B20016"/>
    <w:rsid w:val="00B624EC"/>
    <w:rsid w:val="00B915B7"/>
    <w:rsid w:val="00BA1EA9"/>
    <w:rsid w:val="00BE2069"/>
    <w:rsid w:val="00BE74CD"/>
    <w:rsid w:val="00C040B4"/>
    <w:rsid w:val="00C12BE5"/>
    <w:rsid w:val="00C2126F"/>
    <w:rsid w:val="00C239A1"/>
    <w:rsid w:val="00C530A6"/>
    <w:rsid w:val="00C562A2"/>
    <w:rsid w:val="00C6658D"/>
    <w:rsid w:val="00C84A76"/>
    <w:rsid w:val="00C94801"/>
    <w:rsid w:val="00D76DA1"/>
    <w:rsid w:val="00D85D33"/>
    <w:rsid w:val="00DB56F1"/>
    <w:rsid w:val="00E3166A"/>
    <w:rsid w:val="00E77ECE"/>
    <w:rsid w:val="00E80943"/>
    <w:rsid w:val="00EA59DF"/>
    <w:rsid w:val="00EA6AE8"/>
    <w:rsid w:val="00EC7176"/>
    <w:rsid w:val="00ED5FBD"/>
    <w:rsid w:val="00EE4070"/>
    <w:rsid w:val="00EF3BA1"/>
    <w:rsid w:val="00F07201"/>
    <w:rsid w:val="00F12C76"/>
    <w:rsid w:val="00F473BE"/>
    <w:rsid w:val="00F5533D"/>
    <w:rsid w:val="00F66039"/>
    <w:rsid w:val="00FA3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382A"/>
  <w15:chartTrackingRefBased/>
  <w15:docId w15:val="{71013531-7294-43B2-941E-DD8EDE700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B702B"/>
    <w:pPr>
      <w:widowControl w:val="0"/>
      <w:autoSpaceDE w:val="0"/>
      <w:autoSpaceDN w:val="0"/>
      <w:spacing w:after="0" w:line="240" w:lineRule="auto"/>
    </w:pPr>
    <w:rPr>
      <w:rFonts w:ascii="Times New Roman" w:eastAsiaTheme="minorEastAsia" w:hAnsi="Times New Roman" w:cs="Times New Roman"/>
      <w:sz w:val="28"/>
      <w:lang w:eastAsia="ru-RU"/>
    </w:rPr>
  </w:style>
  <w:style w:type="paragraph" w:customStyle="1" w:styleId="ConsPlusNonformat">
    <w:name w:val="ConsPlusNonformat"/>
    <w:rsid w:val="000B702B"/>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B702B"/>
    <w:pPr>
      <w:widowControl w:val="0"/>
      <w:autoSpaceDE w:val="0"/>
      <w:autoSpaceDN w:val="0"/>
      <w:spacing w:after="0" w:line="240" w:lineRule="auto"/>
    </w:pPr>
    <w:rPr>
      <w:rFonts w:ascii="Times New Roman" w:eastAsiaTheme="minorEastAsia" w:hAnsi="Times New Roman" w:cs="Times New Roman"/>
      <w:b/>
      <w:sz w:val="28"/>
      <w:lang w:eastAsia="ru-RU"/>
    </w:rPr>
  </w:style>
  <w:style w:type="paragraph" w:customStyle="1" w:styleId="ConsPlusTitlePage">
    <w:name w:val="ConsPlusTitlePage"/>
    <w:rsid w:val="000B702B"/>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C94801"/>
    <w:pPr>
      <w:spacing w:after="0"/>
    </w:pPr>
    <w:rPr>
      <w:rFonts w:ascii="Segoe UI" w:hAnsi="Segoe UI" w:cs="Segoe UI"/>
      <w:sz w:val="18"/>
      <w:szCs w:val="18"/>
    </w:rPr>
  </w:style>
  <w:style w:type="character" w:customStyle="1" w:styleId="a4">
    <w:name w:val="Текст выноски Знак"/>
    <w:basedOn w:val="a0"/>
    <w:link w:val="a3"/>
    <w:uiPriority w:val="99"/>
    <w:semiHidden/>
    <w:rsid w:val="00C948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256&amp;n=20382" TargetMode="External"/><Relationship Id="rId13" Type="http://schemas.openxmlformats.org/officeDocument/2006/relationships/hyperlink" Target="https://login.consultant.ru/link/?req=doc&amp;base=RLAW256&amp;n=54079&amp;dst=100012" TargetMode="External"/><Relationship Id="rId3" Type="http://schemas.openxmlformats.org/officeDocument/2006/relationships/webSettings" Target="webSettings.xml"/><Relationship Id="rId7" Type="http://schemas.openxmlformats.org/officeDocument/2006/relationships/hyperlink" Target="https://login.consultant.ru/link/?req=doc&amp;base=RLAW256&amp;n=108033" TargetMode="External"/><Relationship Id="rId12" Type="http://schemas.openxmlformats.org/officeDocument/2006/relationships/hyperlink" Target="https://login.consultant.ru/link/?req=doc&amp;base=RLAW256&amp;n=108033&amp;dst=1000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RLAW256&amp;n=54079" TargetMode="External"/><Relationship Id="rId11" Type="http://schemas.openxmlformats.org/officeDocument/2006/relationships/hyperlink" Target="https://login.consultant.ru/link/?req=doc&amp;base=RLAW256&amp;n=19755" TargetMode="External"/><Relationship Id="rId5" Type="http://schemas.openxmlformats.org/officeDocument/2006/relationships/hyperlink" Target="https://login.consultant.ru/link/?req=doc&amp;base=LAW&amp;n=471024" TargetMode="External"/><Relationship Id="rId15" Type="http://schemas.openxmlformats.org/officeDocument/2006/relationships/theme" Target="theme/theme1.xml"/><Relationship Id="rId10" Type="http://schemas.openxmlformats.org/officeDocument/2006/relationships/hyperlink" Target="https://login.consultant.ru/link/?req=doc&amp;base=RLAW256&amp;n=93653&amp;dst=100023" TargetMode="External"/><Relationship Id="rId4" Type="http://schemas.openxmlformats.org/officeDocument/2006/relationships/hyperlink" Target="https://login.consultant.ru/link/?req=doc&amp;base=LAW&amp;n=471026" TargetMode="External"/><Relationship Id="rId9" Type="http://schemas.openxmlformats.org/officeDocument/2006/relationships/hyperlink" Target="https://login.consultant.ru/link/?req=doc&amp;base=RLAW256&amp;n=5146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24</Pages>
  <Words>6248</Words>
  <Characters>35615</Characters>
  <Application>Microsoft Office Word</Application>
  <DocSecurity>0</DocSecurity>
  <Lines>296</Lines>
  <Paragraphs>83</Paragraphs>
  <ScaleCrop>false</ScaleCrop>
  <Company/>
  <LinksUpToDate>false</LinksUpToDate>
  <CharactersWithSpaces>41780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Девятова В. С.</dc:creator>
  <cp:keywords/>
  <dc:description/>
  <cp:lastModifiedBy>Девятова В. С.</cp:lastModifiedBy>
  <cp:revision>80</cp:revision>
  <dcterms:created xsi:type="dcterms:W3CDTF">2024-10-01T06:35:00Z</dcterms:created>
  <dcterms:modified xsi:type="dcterms:W3CDTF">2025-03-28T07:41:00Z</dcterms:modified>
</cp:coreProperties>
</file>