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7283" w:rsidRDefault="00747283" w:rsidP="00747283">
      <w:pPr>
        <w:tabs>
          <w:tab w:val="left" w:pos="0"/>
        </w:tabs>
        <w:ind w:right="-5"/>
        <w:jc w:val="center"/>
        <w:rPr>
          <w:b/>
          <w:sz w:val="28"/>
          <w:szCs w:val="28"/>
        </w:rPr>
      </w:pPr>
      <w:r>
        <w:rPr>
          <w:b/>
          <w:sz w:val="28"/>
          <w:szCs w:val="28"/>
        </w:rPr>
        <w:t xml:space="preserve">Пояснительная записка </w:t>
      </w:r>
    </w:p>
    <w:p w:rsidR="00747283" w:rsidRPr="00721EC3" w:rsidRDefault="00747283" w:rsidP="00747283">
      <w:pPr>
        <w:tabs>
          <w:tab w:val="left" w:pos="0"/>
        </w:tabs>
        <w:ind w:right="-5"/>
        <w:jc w:val="center"/>
        <w:rPr>
          <w:b/>
          <w:sz w:val="28"/>
          <w:szCs w:val="28"/>
        </w:rPr>
      </w:pPr>
      <w:r>
        <w:rPr>
          <w:b/>
          <w:sz w:val="28"/>
          <w:szCs w:val="28"/>
        </w:rPr>
        <w:t>к разделу «</w:t>
      </w:r>
      <w:r w:rsidRPr="00721EC3">
        <w:rPr>
          <w:b/>
          <w:sz w:val="28"/>
          <w:szCs w:val="28"/>
        </w:rPr>
        <w:t>Демография</w:t>
      </w:r>
      <w:r>
        <w:rPr>
          <w:b/>
          <w:sz w:val="28"/>
          <w:szCs w:val="28"/>
        </w:rPr>
        <w:t xml:space="preserve">» прогноза </w:t>
      </w:r>
      <w:r w:rsidRPr="00671697">
        <w:rPr>
          <w:b/>
          <w:sz w:val="28"/>
          <w:szCs w:val="28"/>
        </w:rPr>
        <w:t xml:space="preserve">социально-экономического развития городского округа Жигулевск </w:t>
      </w:r>
      <w:r>
        <w:rPr>
          <w:b/>
          <w:sz w:val="28"/>
          <w:szCs w:val="28"/>
        </w:rPr>
        <w:t xml:space="preserve">Самарской области </w:t>
      </w:r>
      <w:r w:rsidRPr="00671697">
        <w:rPr>
          <w:b/>
          <w:sz w:val="28"/>
          <w:szCs w:val="28"/>
        </w:rPr>
        <w:t>на 202</w:t>
      </w:r>
      <w:r>
        <w:rPr>
          <w:b/>
          <w:sz w:val="28"/>
          <w:szCs w:val="28"/>
        </w:rPr>
        <w:t>4</w:t>
      </w:r>
      <w:r w:rsidRPr="00671697">
        <w:rPr>
          <w:b/>
          <w:sz w:val="28"/>
          <w:szCs w:val="28"/>
        </w:rPr>
        <w:t>-202</w:t>
      </w:r>
      <w:r>
        <w:rPr>
          <w:b/>
          <w:sz w:val="28"/>
          <w:szCs w:val="28"/>
        </w:rPr>
        <w:t>6</w:t>
      </w:r>
      <w:r w:rsidRPr="00671697">
        <w:rPr>
          <w:b/>
          <w:sz w:val="28"/>
          <w:szCs w:val="28"/>
        </w:rPr>
        <w:t xml:space="preserve"> годы.</w:t>
      </w:r>
    </w:p>
    <w:p w:rsidR="00747283" w:rsidRPr="00721EC3" w:rsidRDefault="00747283" w:rsidP="00747283">
      <w:pPr>
        <w:tabs>
          <w:tab w:val="left" w:pos="0"/>
        </w:tabs>
        <w:ind w:right="-5"/>
        <w:jc w:val="center"/>
        <w:rPr>
          <w:b/>
          <w:sz w:val="28"/>
          <w:szCs w:val="28"/>
        </w:rPr>
      </w:pPr>
    </w:p>
    <w:p w:rsidR="00747283" w:rsidRPr="005941DC" w:rsidRDefault="00747283" w:rsidP="00747283">
      <w:pPr>
        <w:ind w:firstLine="720"/>
        <w:jc w:val="both"/>
        <w:rPr>
          <w:sz w:val="28"/>
          <w:szCs w:val="28"/>
        </w:rPr>
      </w:pPr>
      <w:r w:rsidRPr="005941DC">
        <w:rPr>
          <w:sz w:val="28"/>
          <w:szCs w:val="28"/>
        </w:rPr>
        <w:t>Демографическая ситуация городского округа Жигулевск в 2022 году по сравнению с 2021 годом характеризуется следующим:</w:t>
      </w:r>
    </w:p>
    <w:p w:rsidR="00747283" w:rsidRPr="005941DC" w:rsidRDefault="00747283" w:rsidP="00747283">
      <w:pPr>
        <w:tabs>
          <w:tab w:val="left" w:pos="9900"/>
        </w:tabs>
        <w:ind w:firstLine="720"/>
        <w:jc w:val="both"/>
        <w:rPr>
          <w:sz w:val="28"/>
          <w:szCs w:val="28"/>
        </w:rPr>
      </w:pPr>
      <w:r w:rsidRPr="005941DC">
        <w:rPr>
          <w:sz w:val="28"/>
          <w:szCs w:val="28"/>
        </w:rPr>
        <w:t>- родилось 406 детей, что на 79 детей (84%) меньше;</w:t>
      </w:r>
    </w:p>
    <w:p w:rsidR="00747283" w:rsidRPr="005941DC" w:rsidRDefault="00747283" w:rsidP="00747283">
      <w:pPr>
        <w:tabs>
          <w:tab w:val="left" w:pos="9900"/>
        </w:tabs>
        <w:ind w:firstLine="720"/>
        <w:jc w:val="both"/>
        <w:rPr>
          <w:sz w:val="28"/>
          <w:szCs w:val="28"/>
        </w:rPr>
      </w:pPr>
      <w:r w:rsidRPr="005941DC">
        <w:rPr>
          <w:sz w:val="28"/>
          <w:szCs w:val="28"/>
        </w:rPr>
        <w:t>- умерло 991 человек, что на 266 человек (79%) меньше, смертность превысила рождаемость в 2,4 раза, что ниже аналогичного периода прошлого года (в 2,7 раза) по причине улучшения санитарно-эпидемиологической ситуации в регионе и мире в целом.</w:t>
      </w:r>
      <w:r w:rsidRPr="005941DC">
        <w:rPr>
          <w:color w:val="FF0000"/>
          <w:sz w:val="28"/>
          <w:szCs w:val="28"/>
        </w:rPr>
        <w:t xml:space="preserve"> </w:t>
      </w:r>
      <w:r w:rsidRPr="005941DC">
        <w:rPr>
          <w:sz w:val="28"/>
          <w:szCs w:val="28"/>
        </w:rPr>
        <w:t>Среди причин смертности наибольшую часть занимают болезни системы кровообращения – 37%, новообразования – 15,4%, внешние причины смерти – 13,4%, болезни органов пищеварения – 4%; болезни органов дыхания и инфекционные, паразитарные болезни – 3,1%;</w:t>
      </w:r>
    </w:p>
    <w:p w:rsidR="00747283" w:rsidRPr="005941DC" w:rsidRDefault="00747283" w:rsidP="00747283">
      <w:pPr>
        <w:tabs>
          <w:tab w:val="left" w:pos="9900"/>
        </w:tabs>
        <w:ind w:firstLine="720"/>
        <w:jc w:val="both"/>
        <w:rPr>
          <w:sz w:val="28"/>
          <w:szCs w:val="28"/>
        </w:rPr>
      </w:pPr>
      <w:r w:rsidRPr="005941DC">
        <w:rPr>
          <w:sz w:val="28"/>
          <w:szCs w:val="28"/>
        </w:rPr>
        <w:t>- естественная убыль населения составила 585 человек, что на                     187 человек (76%) меньше;</w:t>
      </w:r>
    </w:p>
    <w:p w:rsidR="00747283" w:rsidRPr="005941DC" w:rsidRDefault="00747283" w:rsidP="00747283">
      <w:pPr>
        <w:ind w:firstLine="720"/>
        <w:jc w:val="both"/>
        <w:rPr>
          <w:sz w:val="28"/>
          <w:szCs w:val="28"/>
        </w:rPr>
      </w:pPr>
      <w:r w:rsidRPr="005941DC">
        <w:rPr>
          <w:sz w:val="28"/>
          <w:szCs w:val="28"/>
        </w:rPr>
        <w:t>- за 2022 год сложилось отрицательное сальдо миграции                          в 453 человека,</w:t>
      </w:r>
      <w:r w:rsidRPr="005941DC">
        <w:rPr>
          <w:color w:val="FF0000"/>
          <w:sz w:val="28"/>
          <w:szCs w:val="28"/>
        </w:rPr>
        <w:t xml:space="preserve"> </w:t>
      </w:r>
      <w:r w:rsidRPr="005941DC">
        <w:rPr>
          <w:sz w:val="28"/>
          <w:szCs w:val="28"/>
        </w:rPr>
        <w:t xml:space="preserve">что </w:t>
      </w:r>
      <w:r>
        <w:rPr>
          <w:sz w:val="28"/>
          <w:szCs w:val="28"/>
        </w:rPr>
        <w:t>в</w:t>
      </w:r>
      <w:r w:rsidRPr="005941DC">
        <w:rPr>
          <w:sz w:val="28"/>
          <w:szCs w:val="28"/>
        </w:rPr>
        <w:t xml:space="preserve"> 2,2 </w:t>
      </w:r>
      <w:r>
        <w:rPr>
          <w:sz w:val="28"/>
          <w:szCs w:val="28"/>
        </w:rPr>
        <w:t xml:space="preserve">раза </w:t>
      </w:r>
      <w:r w:rsidRPr="005941DC">
        <w:rPr>
          <w:sz w:val="28"/>
          <w:szCs w:val="28"/>
        </w:rPr>
        <w:t>больше аналогичного периода прошлого года (2</w:t>
      </w:r>
      <w:r>
        <w:rPr>
          <w:sz w:val="28"/>
          <w:szCs w:val="28"/>
        </w:rPr>
        <w:t>02</w:t>
      </w:r>
      <w:r w:rsidRPr="005941DC">
        <w:rPr>
          <w:sz w:val="28"/>
          <w:szCs w:val="28"/>
        </w:rPr>
        <w:t xml:space="preserve"> человек</w:t>
      </w:r>
      <w:r>
        <w:rPr>
          <w:sz w:val="28"/>
          <w:szCs w:val="28"/>
        </w:rPr>
        <w:t>а</w:t>
      </w:r>
      <w:r w:rsidRPr="005941DC">
        <w:rPr>
          <w:sz w:val="28"/>
          <w:szCs w:val="28"/>
        </w:rPr>
        <w:t>);</w:t>
      </w:r>
    </w:p>
    <w:p w:rsidR="00747283" w:rsidRPr="005941DC" w:rsidRDefault="00747283" w:rsidP="00747283">
      <w:pPr>
        <w:ind w:firstLine="720"/>
        <w:jc w:val="both"/>
        <w:rPr>
          <w:sz w:val="28"/>
          <w:szCs w:val="28"/>
        </w:rPr>
      </w:pPr>
      <w:r w:rsidRPr="005941DC">
        <w:rPr>
          <w:sz w:val="28"/>
          <w:szCs w:val="28"/>
        </w:rPr>
        <w:t>- численность населения городского округа Жигулевск на 01.01.2023 составила 52 957 человек, уменьшившись на 1,6% (838 человек).</w:t>
      </w:r>
    </w:p>
    <w:p w:rsidR="00747283" w:rsidRPr="005941DC" w:rsidRDefault="00747283" w:rsidP="00747283">
      <w:pPr>
        <w:ind w:firstLine="720"/>
        <w:jc w:val="both"/>
        <w:rPr>
          <w:sz w:val="28"/>
          <w:szCs w:val="28"/>
        </w:rPr>
      </w:pPr>
      <w:r w:rsidRPr="005941DC">
        <w:rPr>
          <w:sz w:val="28"/>
          <w:szCs w:val="28"/>
        </w:rPr>
        <w:t>По итогам периода январь-</w:t>
      </w:r>
      <w:r>
        <w:rPr>
          <w:sz w:val="28"/>
          <w:szCs w:val="28"/>
        </w:rPr>
        <w:t>июнь</w:t>
      </w:r>
      <w:r w:rsidRPr="005941DC">
        <w:rPr>
          <w:sz w:val="28"/>
          <w:szCs w:val="28"/>
        </w:rPr>
        <w:t xml:space="preserve"> 2023 года по сравнению с аналогичным периодом 2022 года демографическая ситуация следующая:</w:t>
      </w:r>
    </w:p>
    <w:p w:rsidR="00747283" w:rsidRPr="005941DC" w:rsidRDefault="00747283" w:rsidP="00747283">
      <w:pPr>
        <w:tabs>
          <w:tab w:val="left" w:pos="9900"/>
        </w:tabs>
        <w:ind w:firstLine="720"/>
        <w:jc w:val="both"/>
        <w:rPr>
          <w:sz w:val="28"/>
          <w:szCs w:val="28"/>
        </w:rPr>
      </w:pPr>
      <w:r w:rsidRPr="005941DC">
        <w:rPr>
          <w:sz w:val="28"/>
          <w:szCs w:val="28"/>
        </w:rPr>
        <w:t>- родилось 1</w:t>
      </w:r>
      <w:r>
        <w:rPr>
          <w:sz w:val="28"/>
          <w:szCs w:val="28"/>
        </w:rPr>
        <w:t>96</w:t>
      </w:r>
      <w:r w:rsidRPr="005941DC">
        <w:rPr>
          <w:sz w:val="28"/>
          <w:szCs w:val="28"/>
        </w:rPr>
        <w:t xml:space="preserve"> </w:t>
      </w:r>
      <w:r>
        <w:rPr>
          <w:sz w:val="28"/>
          <w:szCs w:val="28"/>
        </w:rPr>
        <w:t>детей</w:t>
      </w:r>
      <w:r w:rsidRPr="005941DC">
        <w:rPr>
          <w:sz w:val="28"/>
          <w:szCs w:val="28"/>
        </w:rPr>
        <w:t xml:space="preserve">, что на </w:t>
      </w:r>
      <w:r>
        <w:rPr>
          <w:sz w:val="28"/>
          <w:szCs w:val="28"/>
        </w:rPr>
        <w:t>14</w:t>
      </w:r>
      <w:r w:rsidRPr="005941DC">
        <w:rPr>
          <w:sz w:val="28"/>
          <w:szCs w:val="28"/>
        </w:rPr>
        <w:t xml:space="preserve"> детей (</w:t>
      </w:r>
      <w:r>
        <w:rPr>
          <w:sz w:val="28"/>
          <w:szCs w:val="28"/>
        </w:rPr>
        <w:t>6</w:t>
      </w:r>
      <w:r w:rsidRPr="005941DC">
        <w:rPr>
          <w:sz w:val="28"/>
          <w:szCs w:val="28"/>
        </w:rPr>
        <w:t>,7%) меньше;</w:t>
      </w:r>
    </w:p>
    <w:p w:rsidR="00747283" w:rsidRPr="005941DC" w:rsidRDefault="00747283" w:rsidP="00747283">
      <w:pPr>
        <w:tabs>
          <w:tab w:val="left" w:pos="9900"/>
        </w:tabs>
        <w:ind w:firstLine="720"/>
        <w:jc w:val="both"/>
        <w:rPr>
          <w:sz w:val="28"/>
          <w:szCs w:val="28"/>
        </w:rPr>
      </w:pPr>
      <w:r w:rsidRPr="005941DC">
        <w:rPr>
          <w:sz w:val="28"/>
          <w:szCs w:val="28"/>
        </w:rPr>
        <w:t xml:space="preserve">- умерло </w:t>
      </w:r>
      <w:r>
        <w:rPr>
          <w:sz w:val="28"/>
          <w:szCs w:val="28"/>
        </w:rPr>
        <w:t>454</w:t>
      </w:r>
      <w:r w:rsidRPr="005941DC">
        <w:rPr>
          <w:sz w:val="28"/>
          <w:szCs w:val="28"/>
        </w:rPr>
        <w:t xml:space="preserve"> человек</w:t>
      </w:r>
      <w:r>
        <w:rPr>
          <w:sz w:val="28"/>
          <w:szCs w:val="28"/>
        </w:rPr>
        <w:t>а</w:t>
      </w:r>
      <w:r w:rsidRPr="005941DC">
        <w:rPr>
          <w:sz w:val="28"/>
          <w:szCs w:val="28"/>
        </w:rPr>
        <w:t xml:space="preserve">, что на </w:t>
      </w:r>
      <w:r>
        <w:rPr>
          <w:sz w:val="28"/>
          <w:szCs w:val="28"/>
        </w:rPr>
        <w:t>50</w:t>
      </w:r>
      <w:r w:rsidRPr="005941DC">
        <w:rPr>
          <w:sz w:val="28"/>
          <w:szCs w:val="28"/>
        </w:rPr>
        <w:t xml:space="preserve"> человек (</w:t>
      </w:r>
      <w:r>
        <w:rPr>
          <w:sz w:val="28"/>
          <w:szCs w:val="28"/>
        </w:rPr>
        <w:t>9,9</w:t>
      </w:r>
      <w:r w:rsidRPr="005941DC">
        <w:rPr>
          <w:sz w:val="28"/>
          <w:szCs w:val="28"/>
        </w:rPr>
        <w:t xml:space="preserve">%) меньше, смертность превысила рождаемость в 2,3 раза, что меньше уровня аналогичного периода прошлого года </w:t>
      </w:r>
      <w:r w:rsidRPr="007B5178">
        <w:rPr>
          <w:sz w:val="28"/>
          <w:szCs w:val="28"/>
        </w:rPr>
        <w:t>(в 2,4 раза);</w:t>
      </w:r>
      <w:r w:rsidRPr="005941DC">
        <w:rPr>
          <w:sz w:val="28"/>
          <w:szCs w:val="28"/>
        </w:rPr>
        <w:t xml:space="preserve"> </w:t>
      </w:r>
    </w:p>
    <w:p w:rsidR="00747283" w:rsidRPr="005941DC" w:rsidRDefault="00747283" w:rsidP="00747283">
      <w:pPr>
        <w:tabs>
          <w:tab w:val="left" w:pos="9900"/>
        </w:tabs>
        <w:ind w:firstLine="720"/>
        <w:jc w:val="both"/>
        <w:rPr>
          <w:sz w:val="28"/>
          <w:szCs w:val="28"/>
        </w:rPr>
      </w:pPr>
      <w:r w:rsidRPr="005941DC">
        <w:rPr>
          <w:sz w:val="28"/>
          <w:szCs w:val="28"/>
        </w:rPr>
        <w:t xml:space="preserve">- естественная убыль населения составила </w:t>
      </w:r>
      <w:r>
        <w:rPr>
          <w:sz w:val="28"/>
          <w:szCs w:val="28"/>
        </w:rPr>
        <w:t>25</w:t>
      </w:r>
      <w:r w:rsidRPr="005941DC">
        <w:rPr>
          <w:sz w:val="28"/>
          <w:szCs w:val="28"/>
        </w:rPr>
        <w:t xml:space="preserve">8 человек, что на                        </w:t>
      </w:r>
      <w:r>
        <w:rPr>
          <w:sz w:val="28"/>
          <w:szCs w:val="28"/>
        </w:rPr>
        <w:t>36</w:t>
      </w:r>
      <w:r w:rsidRPr="005941DC">
        <w:rPr>
          <w:sz w:val="28"/>
          <w:szCs w:val="28"/>
        </w:rPr>
        <w:t xml:space="preserve"> человек (на 1</w:t>
      </w:r>
      <w:r>
        <w:rPr>
          <w:sz w:val="28"/>
          <w:szCs w:val="28"/>
        </w:rPr>
        <w:t>2,2</w:t>
      </w:r>
      <w:r w:rsidRPr="005941DC">
        <w:rPr>
          <w:sz w:val="28"/>
          <w:szCs w:val="28"/>
        </w:rPr>
        <w:t>%) меньше;</w:t>
      </w:r>
    </w:p>
    <w:p w:rsidR="00747283" w:rsidRPr="005941DC" w:rsidRDefault="00747283" w:rsidP="00747283">
      <w:pPr>
        <w:ind w:firstLine="720"/>
        <w:jc w:val="both"/>
        <w:rPr>
          <w:sz w:val="28"/>
          <w:szCs w:val="28"/>
        </w:rPr>
      </w:pPr>
      <w:r w:rsidRPr="005941DC">
        <w:rPr>
          <w:sz w:val="28"/>
          <w:szCs w:val="28"/>
        </w:rPr>
        <w:t xml:space="preserve">- сложилось отрицательное сальдо миграции в </w:t>
      </w:r>
      <w:r>
        <w:rPr>
          <w:sz w:val="28"/>
          <w:szCs w:val="28"/>
        </w:rPr>
        <w:t>92</w:t>
      </w:r>
      <w:r w:rsidRPr="005941DC">
        <w:rPr>
          <w:sz w:val="28"/>
          <w:szCs w:val="28"/>
        </w:rPr>
        <w:t xml:space="preserve"> человек</w:t>
      </w:r>
      <w:r>
        <w:rPr>
          <w:sz w:val="28"/>
          <w:szCs w:val="28"/>
        </w:rPr>
        <w:t>а</w:t>
      </w:r>
      <w:r w:rsidRPr="005941DC">
        <w:rPr>
          <w:sz w:val="28"/>
          <w:szCs w:val="28"/>
        </w:rPr>
        <w:t>, данное значение уменьшилось на 14</w:t>
      </w:r>
      <w:r>
        <w:rPr>
          <w:sz w:val="28"/>
          <w:szCs w:val="28"/>
        </w:rPr>
        <w:t>9</w:t>
      </w:r>
      <w:r w:rsidRPr="005941DC">
        <w:rPr>
          <w:sz w:val="28"/>
          <w:szCs w:val="28"/>
        </w:rPr>
        <w:t xml:space="preserve"> человек (на 61,</w:t>
      </w:r>
      <w:r>
        <w:rPr>
          <w:sz w:val="28"/>
          <w:szCs w:val="28"/>
        </w:rPr>
        <w:t>8</w:t>
      </w:r>
      <w:r w:rsidRPr="005941DC">
        <w:rPr>
          <w:sz w:val="28"/>
          <w:szCs w:val="28"/>
        </w:rPr>
        <w:t>%);</w:t>
      </w:r>
    </w:p>
    <w:p w:rsidR="00747283" w:rsidRPr="005941DC" w:rsidRDefault="00747283" w:rsidP="00747283">
      <w:pPr>
        <w:ind w:firstLine="720"/>
        <w:jc w:val="both"/>
        <w:rPr>
          <w:sz w:val="28"/>
          <w:szCs w:val="28"/>
        </w:rPr>
      </w:pPr>
      <w:r w:rsidRPr="005941DC">
        <w:rPr>
          <w:sz w:val="28"/>
          <w:szCs w:val="28"/>
        </w:rPr>
        <w:t>- численность населения городского округа Жигулевск на 01.0</w:t>
      </w:r>
      <w:r>
        <w:rPr>
          <w:sz w:val="28"/>
          <w:szCs w:val="28"/>
        </w:rPr>
        <w:t>7</w:t>
      </w:r>
      <w:r w:rsidRPr="005941DC">
        <w:rPr>
          <w:sz w:val="28"/>
          <w:szCs w:val="28"/>
        </w:rPr>
        <w:t>.2023 составила 52 6</w:t>
      </w:r>
      <w:r>
        <w:rPr>
          <w:sz w:val="28"/>
          <w:szCs w:val="28"/>
        </w:rPr>
        <w:t>07</w:t>
      </w:r>
      <w:r w:rsidRPr="005941DC">
        <w:rPr>
          <w:sz w:val="28"/>
          <w:szCs w:val="28"/>
        </w:rPr>
        <w:t xml:space="preserve"> человек, что на 1,</w:t>
      </w:r>
      <w:r>
        <w:rPr>
          <w:sz w:val="28"/>
          <w:szCs w:val="28"/>
        </w:rPr>
        <w:t>2</w:t>
      </w:r>
      <w:r w:rsidRPr="005941DC">
        <w:rPr>
          <w:sz w:val="28"/>
          <w:szCs w:val="28"/>
        </w:rPr>
        <w:t>% (6</w:t>
      </w:r>
      <w:r>
        <w:rPr>
          <w:sz w:val="28"/>
          <w:szCs w:val="28"/>
        </w:rPr>
        <w:t>53</w:t>
      </w:r>
      <w:r w:rsidRPr="005941DC">
        <w:rPr>
          <w:sz w:val="28"/>
          <w:szCs w:val="28"/>
        </w:rPr>
        <w:t xml:space="preserve"> человек</w:t>
      </w:r>
      <w:r>
        <w:rPr>
          <w:sz w:val="28"/>
          <w:szCs w:val="28"/>
        </w:rPr>
        <w:t>а</w:t>
      </w:r>
      <w:r w:rsidRPr="005941DC">
        <w:rPr>
          <w:sz w:val="28"/>
          <w:szCs w:val="28"/>
        </w:rPr>
        <w:t>) меньше.</w:t>
      </w:r>
    </w:p>
    <w:p w:rsidR="00747283" w:rsidRPr="005941DC" w:rsidRDefault="00747283" w:rsidP="00747283">
      <w:pPr>
        <w:ind w:firstLine="720"/>
        <w:jc w:val="both"/>
        <w:rPr>
          <w:sz w:val="28"/>
          <w:szCs w:val="28"/>
        </w:rPr>
      </w:pPr>
      <w:r w:rsidRPr="005941DC">
        <w:rPr>
          <w:sz w:val="28"/>
          <w:szCs w:val="28"/>
        </w:rPr>
        <w:t>Показатель рождаемости в городском округе Жигулевск в 2022 году понизился до</w:t>
      </w:r>
      <w:r w:rsidRPr="005941DC">
        <w:rPr>
          <w:color w:val="FF0000"/>
          <w:sz w:val="28"/>
          <w:szCs w:val="28"/>
        </w:rPr>
        <w:t xml:space="preserve"> </w:t>
      </w:r>
      <w:r w:rsidRPr="005941DC">
        <w:rPr>
          <w:sz w:val="28"/>
          <w:szCs w:val="28"/>
        </w:rPr>
        <w:t>7,6 промилле (406 детей) против 8,9 промилле</w:t>
      </w:r>
      <w:r w:rsidRPr="005941DC">
        <w:rPr>
          <w:color w:val="FF0000"/>
          <w:sz w:val="28"/>
          <w:szCs w:val="28"/>
        </w:rPr>
        <w:t xml:space="preserve"> </w:t>
      </w:r>
      <w:r w:rsidRPr="005941DC">
        <w:rPr>
          <w:sz w:val="28"/>
          <w:szCs w:val="28"/>
        </w:rPr>
        <w:t>(485 детей)</w:t>
      </w:r>
      <w:r w:rsidRPr="005941DC">
        <w:rPr>
          <w:color w:val="FF0000"/>
          <w:sz w:val="28"/>
          <w:szCs w:val="28"/>
        </w:rPr>
        <w:t xml:space="preserve">          </w:t>
      </w:r>
      <w:r w:rsidRPr="005941DC">
        <w:rPr>
          <w:sz w:val="28"/>
          <w:szCs w:val="28"/>
        </w:rPr>
        <w:t xml:space="preserve">в предыдущем году. Учитывая количество родившихся детей в городском </w:t>
      </w:r>
      <w:proofErr w:type="gramStart"/>
      <w:r w:rsidRPr="005941DC">
        <w:rPr>
          <w:sz w:val="28"/>
          <w:szCs w:val="28"/>
        </w:rPr>
        <w:t>округе</w:t>
      </w:r>
      <w:proofErr w:type="gramEnd"/>
      <w:r w:rsidRPr="005941DC">
        <w:rPr>
          <w:sz w:val="28"/>
          <w:szCs w:val="28"/>
        </w:rPr>
        <w:t xml:space="preserve"> Жигулевск за период январь - </w:t>
      </w:r>
      <w:r>
        <w:rPr>
          <w:sz w:val="28"/>
          <w:szCs w:val="28"/>
        </w:rPr>
        <w:t>июнь</w:t>
      </w:r>
      <w:r w:rsidRPr="005941DC">
        <w:rPr>
          <w:sz w:val="28"/>
          <w:szCs w:val="28"/>
        </w:rPr>
        <w:t xml:space="preserve"> 2023 года</w:t>
      </w:r>
      <w:r w:rsidRPr="005941DC">
        <w:rPr>
          <w:color w:val="FF0000"/>
          <w:sz w:val="28"/>
          <w:szCs w:val="28"/>
        </w:rPr>
        <w:t xml:space="preserve"> </w:t>
      </w:r>
      <w:r w:rsidRPr="005941DC">
        <w:rPr>
          <w:sz w:val="28"/>
          <w:szCs w:val="28"/>
        </w:rPr>
        <w:t>(</w:t>
      </w:r>
      <w:r>
        <w:rPr>
          <w:sz w:val="28"/>
          <w:szCs w:val="28"/>
        </w:rPr>
        <w:t>196</w:t>
      </w:r>
      <w:r w:rsidRPr="005941DC">
        <w:rPr>
          <w:sz w:val="28"/>
          <w:szCs w:val="28"/>
        </w:rPr>
        <w:t xml:space="preserve"> </w:t>
      </w:r>
      <w:r>
        <w:rPr>
          <w:sz w:val="28"/>
          <w:szCs w:val="28"/>
        </w:rPr>
        <w:t>детей</w:t>
      </w:r>
      <w:r w:rsidRPr="005941DC">
        <w:rPr>
          <w:sz w:val="28"/>
          <w:szCs w:val="28"/>
        </w:rPr>
        <w:t xml:space="preserve">), а также численности женщин, состоящих на учете в женской консультации Жигулевской ЦГБ, роды которых ожидаются </w:t>
      </w:r>
      <w:r>
        <w:rPr>
          <w:sz w:val="28"/>
          <w:szCs w:val="28"/>
        </w:rPr>
        <w:t>до конца</w:t>
      </w:r>
      <w:r w:rsidRPr="005941DC">
        <w:rPr>
          <w:sz w:val="28"/>
          <w:szCs w:val="28"/>
        </w:rPr>
        <w:t xml:space="preserve"> 2023 года,</w:t>
      </w:r>
      <w:r w:rsidRPr="005941DC">
        <w:rPr>
          <w:color w:val="FF0000"/>
          <w:sz w:val="28"/>
          <w:szCs w:val="28"/>
        </w:rPr>
        <w:t xml:space="preserve"> </w:t>
      </w:r>
      <w:r w:rsidRPr="005941DC">
        <w:rPr>
          <w:sz w:val="28"/>
          <w:szCs w:val="28"/>
        </w:rPr>
        <w:t>число родившихся детей по оценке 2023 года составит 3</w:t>
      </w:r>
      <w:r>
        <w:rPr>
          <w:sz w:val="28"/>
          <w:szCs w:val="28"/>
        </w:rPr>
        <w:t>89</w:t>
      </w:r>
      <w:r w:rsidRPr="005941DC">
        <w:rPr>
          <w:sz w:val="28"/>
          <w:szCs w:val="28"/>
        </w:rPr>
        <w:t xml:space="preserve"> детей</w:t>
      </w:r>
      <w:r w:rsidRPr="005941DC">
        <w:rPr>
          <w:color w:val="FF0000"/>
          <w:sz w:val="28"/>
          <w:szCs w:val="28"/>
        </w:rPr>
        <w:t xml:space="preserve">                             </w:t>
      </w:r>
      <w:r w:rsidRPr="005941DC">
        <w:rPr>
          <w:sz w:val="28"/>
          <w:szCs w:val="28"/>
        </w:rPr>
        <w:t>(</w:t>
      </w:r>
      <w:r>
        <w:rPr>
          <w:sz w:val="28"/>
          <w:szCs w:val="28"/>
        </w:rPr>
        <w:t>7</w:t>
      </w:r>
      <w:r w:rsidRPr="005941DC">
        <w:rPr>
          <w:sz w:val="28"/>
          <w:szCs w:val="28"/>
        </w:rPr>
        <w:t>,</w:t>
      </w:r>
      <w:r>
        <w:rPr>
          <w:sz w:val="28"/>
          <w:szCs w:val="28"/>
        </w:rPr>
        <w:t>4</w:t>
      </w:r>
      <w:r w:rsidRPr="005941DC">
        <w:rPr>
          <w:sz w:val="28"/>
          <w:szCs w:val="28"/>
        </w:rPr>
        <w:t xml:space="preserve">  промилле) или</w:t>
      </w:r>
      <w:r w:rsidRPr="005941DC">
        <w:rPr>
          <w:color w:val="FF0000"/>
          <w:sz w:val="28"/>
          <w:szCs w:val="28"/>
        </w:rPr>
        <w:t xml:space="preserve"> </w:t>
      </w:r>
      <w:r w:rsidRPr="007619D9">
        <w:rPr>
          <w:sz w:val="28"/>
          <w:szCs w:val="28"/>
        </w:rPr>
        <w:t>95,8</w:t>
      </w:r>
      <w:r w:rsidRPr="005941DC">
        <w:rPr>
          <w:sz w:val="28"/>
          <w:szCs w:val="28"/>
        </w:rPr>
        <w:t>% к 2022 году.</w:t>
      </w:r>
      <w:r w:rsidRPr="005941DC">
        <w:rPr>
          <w:color w:val="FF0000"/>
          <w:sz w:val="28"/>
          <w:szCs w:val="28"/>
        </w:rPr>
        <w:t xml:space="preserve"> </w:t>
      </w:r>
    </w:p>
    <w:p w:rsidR="00747283" w:rsidRPr="005941DC" w:rsidRDefault="00747283" w:rsidP="00747283">
      <w:pPr>
        <w:tabs>
          <w:tab w:val="left" w:pos="284"/>
        </w:tabs>
        <w:ind w:firstLine="720"/>
        <w:jc w:val="both"/>
        <w:rPr>
          <w:sz w:val="28"/>
          <w:szCs w:val="28"/>
        </w:rPr>
      </w:pPr>
      <w:r w:rsidRPr="00566314">
        <w:rPr>
          <w:sz w:val="28"/>
          <w:szCs w:val="28"/>
        </w:rPr>
        <w:t xml:space="preserve">С учетом реализации мероприятий национального проекта «Демография», таких как строительство детского </w:t>
      </w:r>
      <w:proofErr w:type="gramStart"/>
      <w:r w:rsidRPr="00566314">
        <w:rPr>
          <w:sz w:val="28"/>
          <w:szCs w:val="28"/>
        </w:rPr>
        <w:t>сада</w:t>
      </w:r>
      <w:proofErr w:type="gramEnd"/>
      <w:r w:rsidRPr="00566314">
        <w:rPr>
          <w:sz w:val="28"/>
          <w:szCs w:val="28"/>
        </w:rPr>
        <w:t xml:space="preserve"> в МКР - 10 на 240 мест </w:t>
      </w:r>
      <w:r w:rsidRPr="00566314">
        <w:rPr>
          <w:sz w:val="28"/>
          <w:szCs w:val="28"/>
        </w:rPr>
        <w:lastRenderedPageBreak/>
        <w:t>который введен в эксплуатацию 31.12.2021, а также комплекса мер по социальной поддержке семей с детьми, разработанных в соответствии с ежегодным посланием Президента РФ, прогнозируется, что процессы естественного воспроизводства по базовому варианту будут более благоприятными, чем по консервативному:</w:t>
      </w:r>
      <w:r w:rsidRPr="00566314">
        <w:rPr>
          <w:color w:val="FF0000"/>
          <w:sz w:val="28"/>
          <w:szCs w:val="28"/>
        </w:rPr>
        <w:t xml:space="preserve"> </w:t>
      </w:r>
      <w:r w:rsidRPr="00566314">
        <w:rPr>
          <w:sz w:val="28"/>
          <w:szCs w:val="28"/>
        </w:rPr>
        <w:t>в 2024 - 2026 годах коэффициент рождаемости предполагается на уровне 7,</w:t>
      </w:r>
      <w:r>
        <w:rPr>
          <w:sz w:val="28"/>
          <w:szCs w:val="28"/>
        </w:rPr>
        <w:t>7</w:t>
      </w:r>
      <w:r w:rsidRPr="00566314">
        <w:rPr>
          <w:sz w:val="28"/>
          <w:szCs w:val="28"/>
        </w:rPr>
        <w:t xml:space="preserve"> – </w:t>
      </w:r>
      <w:r>
        <w:rPr>
          <w:sz w:val="28"/>
          <w:szCs w:val="28"/>
        </w:rPr>
        <w:t>8</w:t>
      </w:r>
      <w:r w:rsidRPr="00566314">
        <w:rPr>
          <w:sz w:val="28"/>
          <w:szCs w:val="28"/>
        </w:rPr>
        <w:t>,</w:t>
      </w:r>
      <w:r>
        <w:rPr>
          <w:sz w:val="28"/>
          <w:szCs w:val="28"/>
        </w:rPr>
        <w:t>0</w:t>
      </w:r>
      <w:r w:rsidRPr="00566314">
        <w:rPr>
          <w:sz w:val="28"/>
          <w:szCs w:val="28"/>
        </w:rPr>
        <w:t xml:space="preserve"> промилле (по консервативному варианту  –  7,</w:t>
      </w:r>
      <w:r>
        <w:rPr>
          <w:sz w:val="28"/>
          <w:szCs w:val="28"/>
        </w:rPr>
        <w:t>4</w:t>
      </w:r>
      <w:r w:rsidRPr="00566314">
        <w:rPr>
          <w:sz w:val="28"/>
          <w:szCs w:val="28"/>
        </w:rPr>
        <w:t xml:space="preserve"> - </w:t>
      </w:r>
      <w:r>
        <w:rPr>
          <w:sz w:val="28"/>
          <w:szCs w:val="28"/>
        </w:rPr>
        <w:t>7</w:t>
      </w:r>
      <w:r w:rsidRPr="00566314">
        <w:rPr>
          <w:sz w:val="28"/>
          <w:szCs w:val="28"/>
        </w:rPr>
        <w:t>,</w:t>
      </w:r>
      <w:r>
        <w:rPr>
          <w:sz w:val="28"/>
          <w:szCs w:val="28"/>
        </w:rPr>
        <w:t>9</w:t>
      </w:r>
      <w:r w:rsidRPr="00566314">
        <w:rPr>
          <w:sz w:val="28"/>
          <w:szCs w:val="28"/>
        </w:rPr>
        <w:t xml:space="preserve"> промилле).</w:t>
      </w:r>
      <w:r w:rsidRPr="005941DC">
        <w:rPr>
          <w:sz w:val="28"/>
          <w:szCs w:val="28"/>
        </w:rPr>
        <w:t xml:space="preserve">  </w:t>
      </w:r>
    </w:p>
    <w:p w:rsidR="00747283" w:rsidRPr="005941DC" w:rsidRDefault="00747283" w:rsidP="00747283">
      <w:pPr>
        <w:tabs>
          <w:tab w:val="left" w:pos="284"/>
        </w:tabs>
        <w:ind w:firstLine="720"/>
        <w:jc w:val="both"/>
        <w:rPr>
          <w:sz w:val="28"/>
          <w:szCs w:val="28"/>
        </w:rPr>
      </w:pPr>
      <w:r w:rsidRPr="005941DC">
        <w:rPr>
          <w:sz w:val="28"/>
          <w:szCs w:val="28"/>
        </w:rPr>
        <w:t>Кроме рождаемости на демографические процессы оказывает влияние смертность населения.</w:t>
      </w:r>
      <w:r>
        <w:rPr>
          <w:sz w:val="28"/>
          <w:szCs w:val="28"/>
        </w:rPr>
        <w:t xml:space="preserve"> </w:t>
      </w:r>
      <w:r w:rsidRPr="00790D61">
        <w:rPr>
          <w:sz w:val="28"/>
          <w:szCs w:val="28"/>
        </w:rPr>
        <w:t xml:space="preserve">В связи с уменьшением негативного влияния пандемии новой </w:t>
      </w:r>
      <w:proofErr w:type="spellStart"/>
      <w:r w:rsidRPr="00790D61">
        <w:rPr>
          <w:sz w:val="28"/>
          <w:szCs w:val="28"/>
        </w:rPr>
        <w:t>коронавирусной</w:t>
      </w:r>
      <w:proofErr w:type="spellEnd"/>
      <w:r w:rsidRPr="00790D61">
        <w:rPr>
          <w:sz w:val="28"/>
          <w:szCs w:val="28"/>
        </w:rPr>
        <w:t xml:space="preserve"> инфекции и адаптации системы здравоохранения к новым условиям сокращается смертность населения.  </w:t>
      </w:r>
      <w:r w:rsidRPr="005941DC">
        <w:rPr>
          <w:sz w:val="28"/>
          <w:szCs w:val="28"/>
        </w:rPr>
        <w:t>По оценке в 2023 году число умерших по сравнению с 2022 годом уменьшится на 79 человек (на 8%) и составит 912 человек. Положительная тенденция сокращения общей смертности граждан наблюдается по причине стабилизации э</w:t>
      </w:r>
      <w:r>
        <w:rPr>
          <w:sz w:val="28"/>
          <w:szCs w:val="28"/>
        </w:rPr>
        <w:t xml:space="preserve">пидемиологической обстановки по </w:t>
      </w:r>
      <w:r w:rsidRPr="005941DC">
        <w:rPr>
          <w:sz w:val="28"/>
          <w:szCs w:val="28"/>
        </w:rPr>
        <w:t xml:space="preserve">новой </w:t>
      </w:r>
      <w:proofErr w:type="spellStart"/>
      <w:r w:rsidRPr="005941DC">
        <w:rPr>
          <w:sz w:val="28"/>
          <w:szCs w:val="28"/>
        </w:rPr>
        <w:t>коронавирусной</w:t>
      </w:r>
      <w:proofErr w:type="spellEnd"/>
      <w:r w:rsidRPr="005941DC">
        <w:rPr>
          <w:sz w:val="28"/>
          <w:szCs w:val="28"/>
        </w:rPr>
        <w:t xml:space="preserve"> инфекции в России.</w:t>
      </w:r>
    </w:p>
    <w:p w:rsidR="00747283" w:rsidRPr="005941DC" w:rsidRDefault="00747283" w:rsidP="00747283">
      <w:pPr>
        <w:tabs>
          <w:tab w:val="left" w:pos="284"/>
        </w:tabs>
        <w:ind w:firstLine="720"/>
        <w:jc w:val="both"/>
        <w:rPr>
          <w:sz w:val="28"/>
          <w:szCs w:val="28"/>
        </w:rPr>
      </w:pPr>
      <w:r w:rsidRPr="005941DC">
        <w:rPr>
          <w:sz w:val="28"/>
          <w:szCs w:val="28"/>
        </w:rPr>
        <w:t>При этом показатель уровня смертности в городском округе Жигулевск</w:t>
      </w:r>
      <w:r w:rsidRPr="005941DC">
        <w:rPr>
          <w:color w:val="FF0000"/>
          <w:sz w:val="28"/>
          <w:szCs w:val="28"/>
        </w:rPr>
        <w:t xml:space="preserve"> </w:t>
      </w:r>
      <w:r w:rsidRPr="005941DC">
        <w:rPr>
          <w:sz w:val="28"/>
          <w:szCs w:val="28"/>
        </w:rPr>
        <w:t>снизится с 18,5 промилле в 2022 году до 17,3 промилле в 2023 году. В городском округе</w:t>
      </w:r>
      <w:r w:rsidRPr="005941DC">
        <w:rPr>
          <w:color w:val="FF0000"/>
          <w:sz w:val="28"/>
          <w:szCs w:val="28"/>
        </w:rPr>
        <w:t xml:space="preserve"> </w:t>
      </w:r>
      <w:r w:rsidRPr="005941DC">
        <w:rPr>
          <w:sz w:val="28"/>
          <w:szCs w:val="28"/>
        </w:rPr>
        <w:t xml:space="preserve">наблюдается устойчивое превышение смертности над рождаемостью: в 2022 году данное соотношение составляло 2,4 раза, в 2023 году – 2,3 раза. </w:t>
      </w:r>
    </w:p>
    <w:p w:rsidR="00747283" w:rsidRPr="005941DC" w:rsidRDefault="00747283" w:rsidP="00747283">
      <w:pPr>
        <w:tabs>
          <w:tab w:val="left" w:pos="284"/>
        </w:tabs>
        <w:ind w:firstLine="720"/>
        <w:jc w:val="both"/>
        <w:rPr>
          <w:sz w:val="28"/>
          <w:szCs w:val="28"/>
        </w:rPr>
      </w:pPr>
      <w:r w:rsidRPr="005941DC">
        <w:rPr>
          <w:sz w:val="28"/>
          <w:szCs w:val="28"/>
        </w:rPr>
        <w:t>Согласно статистическим данным по городскому округу Жигулевск показатели смертности на протяжении многих лет превышают показатели рождаемости.</w:t>
      </w:r>
      <w:r w:rsidRPr="005941DC">
        <w:rPr>
          <w:color w:val="FF0000"/>
          <w:sz w:val="28"/>
          <w:szCs w:val="28"/>
        </w:rPr>
        <w:t xml:space="preserve"> </w:t>
      </w:r>
      <w:r w:rsidRPr="005941DC">
        <w:rPr>
          <w:sz w:val="28"/>
          <w:szCs w:val="28"/>
        </w:rPr>
        <w:t>В 2022 году естественная убыль населения составила              585 человек (общий коэффициент естественной убыли -1</w:t>
      </w:r>
      <w:r>
        <w:rPr>
          <w:sz w:val="28"/>
          <w:szCs w:val="28"/>
        </w:rPr>
        <w:t>0,9</w:t>
      </w:r>
      <w:r w:rsidRPr="005941DC">
        <w:rPr>
          <w:sz w:val="28"/>
          <w:szCs w:val="28"/>
        </w:rPr>
        <w:t xml:space="preserve"> промилле).         По оценке в 2023 году естественная убыль составит 523 человека                      (-</w:t>
      </w:r>
      <w:r>
        <w:rPr>
          <w:sz w:val="28"/>
          <w:szCs w:val="28"/>
        </w:rPr>
        <w:t>9,9</w:t>
      </w:r>
      <w:r w:rsidRPr="005941DC">
        <w:rPr>
          <w:sz w:val="28"/>
          <w:szCs w:val="28"/>
        </w:rPr>
        <w:t xml:space="preserve"> промилле). </w:t>
      </w:r>
    </w:p>
    <w:p w:rsidR="00747283" w:rsidRDefault="00747283" w:rsidP="00747283">
      <w:pPr>
        <w:ind w:firstLine="720"/>
        <w:jc w:val="both"/>
        <w:rPr>
          <w:sz w:val="28"/>
          <w:szCs w:val="28"/>
        </w:rPr>
      </w:pPr>
      <w:r w:rsidRPr="005941DC">
        <w:rPr>
          <w:sz w:val="28"/>
          <w:szCs w:val="28"/>
        </w:rPr>
        <w:t>В 2023 году ожидается</w:t>
      </w:r>
      <w:r w:rsidRPr="005941DC">
        <w:rPr>
          <w:color w:val="FF0000"/>
          <w:sz w:val="28"/>
          <w:szCs w:val="28"/>
        </w:rPr>
        <w:t xml:space="preserve"> </w:t>
      </w:r>
      <w:r w:rsidRPr="005941DC">
        <w:rPr>
          <w:sz w:val="28"/>
          <w:szCs w:val="28"/>
        </w:rPr>
        <w:t>уменьшение миграционной убыли к 2022 году</w:t>
      </w:r>
      <w:r w:rsidRPr="005941DC">
        <w:rPr>
          <w:color w:val="FF0000"/>
          <w:sz w:val="28"/>
          <w:szCs w:val="28"/>
        </w:rPr>
        <w:t xml:space="preserve"> </w:t>
      </w:r>
      <w:r w:rsidRPr="005941DC">
        <w:rPr>
          <w:sz w:val="28"/>
          <w:szCs w:val="28"/>
        </w:rPr>
        <w:t>на 237 человек, показатель составит 216</w:t>
      </w:r>
      <w:r>
        <w:rPr>
          <w:sz w:val="28"/>
          <w:szCs w:val="28"/>
        </w:rPr>
        <w:t xml:space="preserve"> человек (в 2,1 раза). Фактором, повлиявшим на это, является стабилизация общей социально-экономической ситуации внутри страны в 2023 году. </w:t>
      </w:r>
    </w:p>
    <w:p w:rsidR="00747283" w:rsidRPr="005941DC" w:rsidRDefault="00747283" w:rsidP="00747283">
      <w:pPr>
        <w:ind w:firstLine="720"/>
        <w:jc w:val="both"/>
        <w:rPr>
          <w:sz w:val="28"/>
          <w:szCs w:val="28"/>
        </w:rPr>
      </w:pPr>
      <w:r w:rsidRPr="009F78D0">
        <w:rPr>
          <w:sz w:val="28"/>
          <w:szCs w:val="28"/>
        </w:rPr>
        <w:t>В 2024 году значение общего коэффициента естественной убыли по базовому варианту ожидается на уровне -</w:t>
      </w:r>
      <w:r>
        <w:rPr>
          <w:sz w:val="28"/>
          <w:szCs w:val="28"/>
        </w:rPr>
        <w:t>9,8</w:t>
      </w:r>
      <w:r w:rsidRPr="009F78D0">
        <w:rPr>
          <w:sz w:val="28"/>
          <w:szCs w:val="28"/>
        </w:rPr>
        <w:t xml:space="preserve"> промилле, а к 2026 году - до         -</w:t>
      </w:r>
      <w:r>
        <w:rPr>
          <w:sz w:val="28"/>
          <w:szCs w:val="28"/>
        </w:rPr>
        <w:t>8</w:t>
      </w:r>
      <w:r w:rsidRPr="009F78D0">
        <w:rPr>
          <w:sz w:val="28"/>
          <w:szCs w:val="28"/>
        </w:rPr>
        <w:t>,2 промилле по базовому варианту, при этом прогнозируется, что</w:t>
      </w:r>
      <w:r w:rsidRPr="005941DC">
        <w:rPr>
          <w:sz w:val="28"/>
          <w:szCs w:val="28"/>
        </w:rPr>
        <w:t xml:space="preserve"> миграционный показатель будет меняться</w:t>
      </w:r>
      <w:r w:rsidRPr="005941DC">
        <w:rPr>
          <w:color w:val="FF0000"/>
          <w:sz w:val="28"/>
          <w:szCs w:val="28"/>
        </w:rPr>
        <w:t xml:space="preserve"> </w:t>
      </w:r>
      <w:r w:rsidRPr="005941DC">
        <w:rPr>
          <w:sz w:val="28"/>
          <w:szCs w:val="28"/>
        </w:rPr>
        <w:t>от -236 человек в 2024 году до -252 человек в 2026 году. По консервативному варианту общий коэффициент естественной убыли ожидается на уровне -</w:t>
      </w:r>
      <w:r>
        <w:rPr>
          <w:sz w:val="28"/>
          <w:szCs w:val="28"/>
        </w:rPr>
        <w:t>10,3</w:t>
      </w:r>
      <w:r w:rsidRPr="005941DC">
        <w:rPr>
          <w:sz w:val="28"/>
          <w:szCs w:val="28"/>
        </w:rPr>
        <w:t xml:space="preserve"> промилле в 2024 году со снижением до -</w:t>
      </w:r>
      <w:r>
        <w:rPr>
          <w:sz w:val="28"/>
          <w:szCs w:val="28"/>
        </w:rPr>
        <w:t>9</w:t>
      </w:r>
      <w:r w:rsidRPr="005941DC">
        <w:rPr>
          <w:sz w:val="28"/>
          <w:szCs w:val="28"/>
        </w:rPr>
        <w:t>,</w:t>
      </w:r>
      <w:r>
        <w:rPr>
          <w:sz w:val="28"/>
          <w:szCs w:val="28"/>
        </w:rPr>
        <w:t>2</w:t>
      </w:r>
      <w:r w:rsidRPr="005941DC">
        <w:rPr>
          <w:sz w:val="28"/>
          <w:szCs w:val="28"/>
        </w:rPr>
        <w:t xml:space="preserve"> промилле к 2026 году и</w:t>
      </w:r>
      <w:r w:rsidRPr="005941DC">
        <w:rPr>
          <w:color w:val="FF0000"/>
          <w:sz w:val="28"/>
          <w:szCs w:val="28"/>
        </w:rPr>
        <w:t xml:space="preserve"> </w:t>
      </w:r>
      <w:r w:rsidRPr="005941DC">
        <w:rPr>
          <w:sz w:val="28"/>
          <w:szCs w:val="28"/>
        </w:rPr>
        <w:t xml:space="preserve">соответственно изменением миграционного прироста в прогнозные годы с - 253 человека до -278 человек. </w:t>
      </w:r>
    </w:p>
    <w:p w:rsidR="00747283" w:rsidRPr="005941DC" w:rsidRDefault="00747283" w:rsidP="00747283">
      <w:pPr>
        <w:ind w:firstLine="720"/>
        <w:jc w:val="both"/>
        <w:rPr>
          <w:sz w:val="28"/>
          <w:szCs w:val="28"/>
        </w:rPr>
      </w:pPr>
      <w:proofErr w:type="gramStart"/>
      <w:r w:rsidRPr="005941DC">
        <w:rPr>
          <w:sz w:val="28"/>
          <w:szCs w:val="28"/>
        </w:rPr>
        <w:t>Еще одним фактором, оказывающим активное влияние на демографическую ситуацию, является бракоразводный процесс, показатели которого следующие:</w:t>
      </w:r>
      <w:r w:rsidRPr="005941DC">
        <w:rPr>
          <w:color w:val="FF0000"/>
          <w:sz w:val="28"/>
          <w:szCs w:val="28"/>
        </w:rPr>
        <w:t xml:space="preserve"> </w:t>
      </w:r>
      <w:r w:rsidRPr="005941DC">
        <w:rPr>
          <w:sz w:val="28"/>
          <w:szCs w:val="28"/>
        </w:rPr>
        <w:t>увеличение в 2022 году по сравнению с предыдущим годом числа зарегистрированных браков на 26,</w:t>
      </w:r>
      <w:r>
        <w:rPr>
          <w:sz w:val="28"/>
          <w:szCs w:val="28"/>
        </w:rPr>
        <w:t>2</w:t>
      </w:r>
      <w:r w:rsidRPr="005941DC">
        <w:rPr>
          <w:sz w:val="28"/>
          <w:szCs w:val="28"/>
        </w:rPr>
        <w:t xml:space="preserve">% (в 2022 году – 419 единиц, в 2021 году - 332 единиц) при уменьшении числа зарегистрированных </w:t>
      </w:r>
      <w:r w:rsidRPr="005941DC">
        <w:rPr>
          <w:sz w:val="28"/>
          <w:szCs w:val="28"/>
        </w:rPr>
        <w:lastRenderedPageBreak/>
        <w:t xml:space="preserve">разводов на </w:t>
      </w:r>
      <w:r>
        <w:rPr>
          <w:sz w:val="28"/>
          <w:szCs w:val="28"/>
        </w:rPr>
        <w:t>8,9</w:t>
      </w:r>
      <w:r w:rsidRPr="005941DC">
        <w:rPr>
          <w:sz w:val="28"/>
          <w:szCs w:val="28"/>
        </w:rPr>
        <w:t>% (в 2022 году - 278 единиц, в 2021 году - 305 единиц).</w:t>
      </w:r>
      <w:proofErr w:type="gramEnd"/>
      <w:r w:rsidRPr="005941DC">
        <w:rPr>
          <w:color w:val="FF0000"/>
          <w:sz w:val="28"/>
          <w:szCs w:val="28"/>
        </w:rPr>
        <w:t xml:space="preserve"> </w:t>
      </w:r>
      <w:r w:rsidRPr="005941DC">
        <w:rPr>
          <w:sz w:val="28"/>
          <w:szCs w:val="28"/>
        </w:rPr>
        <w:t>Таким образом, на 100 образовавшихся брачных пар пришлось 6</w:t>
      </w:r>
      <w:r>
        <w:rPr>
          <w:sz w:val="28"/>
          <w:szCs w:val="28"/>
        </w:rPr>
        <w:t>6</w:t>
      </w:r>
      <w:r w:rsidRPr="005941DC">
        <w:rPr>
          <w:sz w:val="28"/>
          <w:szCs w:val="28"/>
        </w:rPr>
        <w:t xml:space="preserve"> распавшихся (в 2021 году – 92).</w:t>
      </w:r>
    </w:p>
    <w:p w:rsidR="00747283" w:rsidRDefault="00747283" w:rsidP="00747283">
      <w:pPr>
        <w:tabs>
          <w:tab w:val="left" w:pos="9900"/>
        </w:tabs>
        <w:ind w:firstLine="720"/>
        <w:jc w:val="both"/>
        <w:rPr>
          <w:sz w:val="28"/>
          <w:szCs w:val="28"/>
        </w:rPr>
      </w:pPr>
      <w:r w:rsidRPr="005941DC">
        <w:rPr>
          <w:sz w:val="28"/>
          <w:szCs w:val="28"/>
        </w:rPr>
        <w:t>Исходя из демографических показателей развития территории городского округа Жигуле</w:t>
      </w:r>
      <w:proofErr w:type="gramStart"/>
      <w:r w:rsidRPr="005941DC">
        <w:rPr>
          <w:sz w:val="28"/>
          <w:szCs w:val="28"/>
        </w:rPr>
        <w:t>вск ср</w:t>
      </w:r>
      <w:proofErr w:type="gramEnd"/>
      <w:r w:rsidRPr="005941DC">
        <w:rPr>
          <w:sz w:val="28"/>
          <w:szCs w:val="28"/>
        </w:rPr>
        <w:t>еднегодовая численность населения имеет тенденцию к снижению и</w:t>
      </w:r>
      <w:r w:rsidRPr="005941DC">
        <w:rPr>
          <w:color w:val="FF0000"/>
          <w:sz w:val="28"/>
          <w:szCs w:val="28"/>
        </w:rPr>
        <w:t xml:space="preserve"> </w:t>
      </w:r>
      <w:r w:rsidRPr="005941DC">
        <w:rPr>
          <w:sz w:val="28"/>
          <w:szCs w:val="28"/>
        </w:rPr>
        <w:t>по оценке 2023 года составит 52 587 человек с уменьшением относительно 2022 года на 887 человек.</w:t>
      </w:r>
      <w:r w:rsidRPr="005941DC">
        <w:rPr>
          <w:color w:val="FF0000"/>
          <w:sz w:val="28"/>
          <w:szCs w:val="28"/>
        </w:rPr>
        <w:t xml:space="preserve"> </w:t>
      </w:r>
      <w:proofErr w:type="gramStart"/>
      <w:r w:rsidRPr="005941DC">
        <w:rPr>
          <w:sz w:val="28"/>
          <w:szCs w:val="28"/>
        </w:rPr>
        <w:t>Как по консервативному, так и по базовому вариантам под влиянием указанных факторов в 2024-2026 годах прогнозируется уменьшение численности населения городского округа Жигулевск по сравнению с численностью по</w:t>
      </w:r>
      <w:r w:rsidRPr="005941DC">
        <w:rPr>
          <w:color w:val="FF0000"/>
          <w:sz w:val="28"/>
          <w:szCs w:val="28"/>
        </w:rPr>
        <w:t xml:space="preserve"> </w:t>
      </w:r>
      <w:r w:rsidRPr="005941DC">
        <w:rPr>
          <w:sz w:val="28"/>
          <w:szCs w:val="28"/>
        </w:rPr>
        <w:t>оценке 2023 года.</w:t>
      </w:r>
      <w:proofErr w:type="gramEnd"/>
      <w:r w:rsidRPr="005941DC">
        <w:rPr>
          <w:sz w:val="28"/>
          <w:szCs w:val="28"/>
        </w:rPr>
        <w:t xml:space="preserve"> В итоге к 2026 году уменьшение среднегодовой численности населения городского округа по сравнению с оценкой 2023 года</w:t>
      </w:r>
      <w:r w:rsidRPr="005941DC">
        <w:rPr>
          <w:color w:val="FF0000"/>
          <w:sz w:val="28"/>
          <w:szCs w:val="28"/>
        </w:rPr>
        <w:t xml:space="preserve"> </w:t>
      </w:r>
      <w:r w:rsidRPr="005941DC">
        <w:rPr>
          <w:sz w:val="28"/>
          <w:szCs w:val="28"/>
        </w:rPr>
        <w:t>составит 4,</w:t>
      </w:r>
      <w:r>
        <w:rPr>
          <w:sz w:val="28"/>
          <w:szCs w:val="28"/>
        </w:rPr>
        <w:t>4</w:t>
      </w:r>
      <w:r w:rsidRPr="005941DC">
        <w:rPr>
          <w:sz w:val="28"/>
          <w:szCs w:val="28"/>
        </w:rPr>
        <w:t>% по консервативному варианту и 4,</w:t>
      </w:r>
      <w:r>
        <w:rPr>
          <w:sz w:val="28"/>
          <w:szCs w:val="28"/>
        </w:rPr>
        <w:t>2</w:t>
      </w:r>
      <w:r w:rsidRPr="005941DC">
        <w:rPr>
          <w:sz w:val="28"/>
          <w:szCs w:val="28"/>
        </w:rPr>
        <w:t>% - по базовому варианту,</w:t>
      </w:r>
      <w:r w:rsidRPr="005941DC">
        <w:rPr>
          <w:color w:val="FF0000"/>
          <w:sz w:val="28"/>
          <w:szCs w:val="28"/>
        </w:rPr>
        <w:t xml:space="preserve"> </w:t>
      </w:r>
      <w:r w:rsidRPr="005941DC">
        <w:rPr>
          <w:sz w:val="28"/>
          <w:szCs w:val="28"/>
        </w:rPr>
        <w:t xml:space="preserve">или 50 </w:t>
      </w:r>
      <w:r>
        <w:rPr>
          <w:sz w:val="28"/>
          <w:szCs w:val="28"/>
        </w:rPr>
        <w:t>280</w:t>
      </w:r>
      <w:r w:rsidRPr="005941DC">
        <w:rPr>
          <w:sz w:val="28"/>
          <w:szCs w:val="28"/>
        </w:rPr>
        <w:t xml:space="preserve"> и 50 </w:t>
      </w:r>
      <w:r>
        <w:rPr>
          <w:sz w:val="28"/>
          <w:szCs w:val="28"/>
        </w:rPr>
        <w:t>400</w:t>
      </w:r>
      <w:r w:rsidRPr="005941DC">
        <w:rPr>
          <w:sz w:val="28"/>
          <w:szCs w:val="28"/>
        </w:rPr>
        <w:t xml:space="preserve"> человека соответственно.</w:t>
      </w:r>
    </w:p>
    <w:p w:rsidR="00747283" w:rsidRPr="0050386A" w:rsidRDefault="00747283" w:rsidP="00747283">
      <w:pPr>
        <w:ind w:firstLine="708"/>
        <w:jc w:val="both"/>
        <w:rPr>
          <w:sz w:val="28"/>
          <w:szCs w:val="28"/>
        </w:rPr>
      </w:pPr>
      <w:r w:rsidRPr="0050386A">
        <w:rPr>
          <w:sz w:val="28"/>
          <w:szCs w:val="28"/>
        </w:rPr>
        <w:t>На прогноз демографических показателей на 2024 – 2026 годы по двум вариантам развития учитывает влияние демографических трендов, таких как:</w:t>
      </w:r>
    </w:p>
    <w:p w:rsidR="00747283" w:rsidRPr="0050386A" w:rsidRDefault="00747283" w:rsidP="00747283">
      <w:pPr>
        <w:jc w:val="both"/>
        <w:rPr>
          <w:sz w:val="28"/>
          <w:szCs w:val="28"/>
        </w:rPr>
      </w:pPr>
      <w:r w:rsidRPr="0050386A">
        <w:rPr>
          <w:sz w:val="28"/>
          <w:szCs w:val="28"/>
        </w:rPr>
        <w:t>дальнейшее сокращение численности женщин активного репродуктивного возраста (20-29 лет) до 2025 года включительно (на 0,4-0,9% ежегодно). С 2026 года численность женщин этой возрастной категории будет постепенно нарастать. При этом численность женщин среднего репродуктивного (30-39 лет) продолжит сокращаться (на 4,4-6,6% ежегодно);</w:t>
      </w:r>
      <w:r>
        <w:rPr>
          <w:sz w:val="28"/>
          <w:szCs w:val="28"/>
        </w:rPr>
        <w:t xml:space="preserve"> о</w:t>
      </w:r>
      <w:r w:rsidRPr="0050386A">
        <w:rPr>
          <w:sz w:val="28"/>
          <w:szCs w:val="28"/>
        </w:rPr>
        <w:t xml:space="preserve">ткладывание рождений на более поздний период и увеличение среднего возраста матерей; </w:t>
      </w:r>
      <w:proofErr w:type="gramStart"/>
      <w:r w:rsidRPr="0050386A">
        <w:rPr>
          <w:sz w:val="28"/>
          <w:szCs w:val="28"/>
        </w:rPr>
        <w:t>сохранение относительно высокой доли вторых и третьих рождений в семьях (52-53% от общего числа рождений), обусловленное реализацией федеральных и региональных мер по материальной поддержке семей с детьми, в том числе введение новых выплат на детей разных возрастных групп, предоставление материнского капитала и ежемесячных денежных выплат семьям при рождении третьего и каждого последующего ребенка до достижения ими возраста трех лет, реализация</w:t>
      </w:r>
      <w:proofErr w:type="gramEnd"/>
      <w:r w:rsidRPr="0050386A">
        <w:rPr>
          <w:sz w:val="28"/>
          <w:szCs w:val="28"/>
        </w:rPr>
        <w:t xml:space="preserve"> ль</w:t>
      </w:r>
      <w:r>
        <w:rPr>
          <w:sz w:val="28"/>
          <w:szCs w:val="28"/>
        </w:rPr>
        <w:t>готных  ипотечных программ</w:t>
      </w:r>
      <w:r w:rsidRPr="0050386A">
        <w:rPr>
          <w:sz w:val="28"/>
          <w:szCs w:val="28"/>
        </w:rPr>
        <w:t>;</w:t>
      </w:r>
      <w:r>
        <w:rPr>
          <w:sz w:val="28"/>
          <w:szCs w:val="28"/>
        </w:rPr>
        <w:t xml:space="preserve"> </w:t>
      </w:r>
      <w:r w:rsidRPr="0050386A">
        <w:rPr>
          <w:sz w:val="28"/>
          <w:szCs w:val="28"/>
        </w:rPr>
        <w:t>совершенствование мер по сохранению здоровья и социальной защиты для граждан старшего поколения. В то же время ежегодное увеличение численности граждан 70-ти лет и старше не позволяет рассчитывать на существенное сокращение общего показателя смертности</w:t>
      </w:r>
      <w:r>
        <w:rPr>
          <w:sz w:val="28"/>
          <w:szCs w:val="28"/>
        </w:rPr>
        <w:t>.</w:t>
      </w:r>
    </w:p>
    <w:p w:rsidR="00747283" w:rsidRPr="00914442" w:rsidRDefault="00747283" w:rsidP="00747283">
      <w:pPr>
        <w:tabs>
          <w:tab w:val="left" w:pos="8208"/>
        </w:tabs>
        <w:ind w:firstLine="720"/>
        <w:jc w:val="both"/>
        <w:rPr>
          <w:sz w:val="28"/>
          <w:szCs w:val="28"/>
        </w:rPr>
      </w:pPr>
      <w:proofErr w:type="gramStart"/>
      <w:r>
        <w:rPr>
          <w:sz w:val="28"/>
          <w:szCs w:val="28"/>
        </w:rPr>
        <w:t xml:space="preserve">Благоприятный </w:t>
      </w:r>
      <w:r w:rsidRPr="00914442">
        <w:rPr>
          <w:sz w:val="28"/>
          <w:szCs w:val="28"/>
        </w:rPr>
        <w:t>вариант</w:t>
      </w:r>
      <w:r>
        <w:rPr>
          <w:sz w:val="28"/>
          <w:szCs w:val="28"/>
        </w:rPr>
        <w:t xml:space="preserve"> развития событий</w:t>
      </w:r>
      <w:r w:rsidRPr="00914442">
        <w:rPr>
          <w:sz w:val="28"/>
          <w:szCs w:val="28"/>
        </w:rPr>
        <w:t xml:space="preserve"> основывается на более высокой эффективности реализации комплекса мер в сфере народонаселения, где важнейшим инструментом региональной политики является реализация национальных проектов «Демография» и «Здравоохранение», Плана мероприятий Самарской области на 2021 – 2025 годы по реализации Концепции демографической политики Российской Федерации на период до 2025 года, Плана мероприятий («дорожной карты») по обеспечению миграционного притока из субъектов Российской Федерации в</w:t>
      </w:r>
      <w:proofErr w:type="gramEnd"/>
      <w:r w:rsidRPr="00914442">
        <w:rPr>
          <w:sz w:val="28"/>
          <w:szCs w:val="28"/>
        </w:rPr>
        <w:t xml:space="preserve"> Самарску</w:t>
      </w:r>
      <w:r>
        <w:rPr>
          <w:sz w:val="28"/>
          <w:szCs w:val="28"/>
        </w:rPr>
        <w:t>ю область на 2019 – 2025 годы, р</w:t>
      </w:r>
      <w:r w:rsidRPr="00914442">
        <w:rPr>
          <w:sz w:val="28"/>
          <w:szCs w:val="28"/>
        </w:rPr>
        <w:t>егиональной программы по повышению рождаемости в Самарской области на 2023 – 2025 годы.</w:t>
      </w:r>
    </w:p>
    <w:p w:rsidR="00747283" w:rsidRPr="00566314" w:rsidRDefault="00747283" w:rsidP="00747283">
      <w:pPr>
        <w:tabs>
          <w:tab w:val="left" w:pos="8208"/>
        </w:tabs>
        <w:ind w:firstLine="720"/>
        <w:jc w:val="both"/>
        <w:rPr>
          <w:sz w:val="28"/>
          <w:szCs w:val="28"/>
        </w:rPr>
      </w:pPr>
      <w:r w:rsidRPr="00566314">
        <w:rPr>
          <w:sz w:val="28"/>
          <w:szCs w:val="28"/>
        </w:rPr>
        <w:lastRenderedPageBreak/>
        <w:t xml:space="preserve">В результате действия этих факторов прогнозируется, что общий коэффициент рождаемости в 2025 году может составить </w:t>
      </w:r>
      <w:r>
        <w:rPr>
          <w:sz w:val="28"/>
          <w:szCs w:val="28"/>
        </w:rPr>
        <w:t>7</w:t>
      </w:r>
      <w:r w:rsidRPr="00566314">
        <w:rPr>
          <w:sz w:val="28"/>
          <w:szCs w:val="28"/>
        </w:rPr>
        <w:t>,</w:t>
      </w:r>
      <w:r>
        <w:rPr>
          <w:sz w:val="28"/>
          <w:szCs w:val="28"/>
        </w:rPr>
        <w:t>9</w:t>
      </w:r>
      <w:r w:rsidRPr="00566314">
        <w:rPr>
          <w:sz w:val="28"/>
          <w:szCs w:val="28"/>
        </w:rPr>
        <w:t> промилле против 7,6 промилле в 2022 году, а в 2026 году увеличится до 8,</w:t>
      </w:r>
      <w:r>
        <w:rPr>
          <w:sz w:val="28"/>
          <w:szCs w:val="28"/>
        </w:rPr>
        <w:t xml:space="preserve">0 </w:t>
      </w:r>
      <w:r w:rsidRPr="00566314">
        <w:rPr>
          <w:sz w:val="28"/>
          <w:szCs w:val="28"/>
        </w:rPr>
        <w:t>промилле. Общий коэффициент смертности будет иметь устойчивую тенденцию к снижению и в 2026 году составит 16,3 промилле против 18,5 промилле в 2022 году. Таким образом, численность населения на протяжении всего прогнозного периода будет уменьшаться и в 2026 году в среднегодовом выражении может составить 50</w:t>
      </w:r>
      <w:r>
        <w:rPr>
          <w:sz w:val="28"/>
          <w:szCs w:val="28"/>
        </w:rPr>
        <w:t xml:space="preserve"> 400</w:t>
      </w:r>
      <w:r w:rsidRPr="00566314">
        <w:rPr>
          <w:sz w:val="28"/>
          <w:szCs w:val="28"/>
        </w:rPr>
        <w:t xml:space="preserve"> человек – на 5,</w:t>
      </w:r>
      <w:r>
        <w:rPr>
          <w:sz w:val="28"/>
          <w:szCs w:val="28"/>
        </w:rPr>
        <w:t>7</w:t>
      </w:r>
      <w:r w:rsidRPr="00566314">
        <w:rPr>
          <w:sz w:val="28"/>
          <w:szCs w:val="28"/>
        </w:rPr>
        <w:t xml:space="preserve">% меньше, чем в 2022 году. </w:t>
      </w:r>
    </w:p>
    <w:p w:rsidR="00747283" w:rsidRPr="005941DC" w:rsidRDefault="00747283" w:rsidP="00747283">
      <w:pPr>
        <w:pStyle w:val="a3"/>
        <w:spacing w:after="0"/>
        <w:ind w:left="0" w:firstLine="720"/>
        <w:jc w:val="both"/>
        <w:rPr>
          <w:sz w:val="28"/>
          <w:szCs w:val="28"/>
        </w:rPr>
      </w:pPr>
      <w:r w:rsidRPr="005941DC">
        <w:rPr>
          <w:sz w:val="28"/>
          <w:szCs w:val="28"/>
        </w:rPr>
        <w:t>Сложившийся тип населения городского округа Жигулевск – регрессивный, демографически «старый», так как лица старше трудоспособного возраста, проживающие в городском округе Жигулевск  составляют 27,7% (2022 год) от общего числа жителей (предельная  норма – 12%).</w:t>
      </w:r>
    </w:p>
    <w:p w:rsidR="00747283" w:rsidRPr="001F40F4" w:rsidRDefault="00747283" w:rsidP="00747283">
      <w:pPr>
        <w:shd w:val="clear" w:color="auto" w:fill="FFFFFF"/>
        <w:ind w:firstLine="720"/>
        <w:jc w:val="both"/>
      </w:pPr>
      <w:proofErr w:type="gramStart"/>
      <w:r w:rsidRPr="005941DC">
        <w:rPr>
          <w:sz w:val="28"/>
          <w:szCs w:val="28"/>
        </w:rPr>
        <w:t>С учетом утвержденной решением Думы городского округа Жигулевск от 21.02.2019 № 432 (с изменениями от 26.12.2019 № 570) «Стратегии социально-экономического развития городского округа Жигулевск на период до 2030 года», национальных проектов, включающих реализацию эффективных мер по сохранению репродуктивного здоровья, обеспечение детей местами в дошкольных учреждениях, содействия в решении жилищных проблем молодых семей и приезжих квалифицированных кадров, стабилизации ситуации на рынке труда (создание</w:t>
      </w:r>
      <w:proofErr w:type="gramEnd"/>
      <w:r w:rsidRPr="005941DC">
        <w:rPr>
          <w:sz w:val="28"/>
          <w:szCs w:val="28"/>
        </w:rPr>
        <w:t xml:space="preserve"> новых рабочих мест), важнейшим направлением демографической политики в городском округе Жигуле</w:t>
      </w:r>
      <w:proofErr w:type="gramStart"/>
      <w:r w:rsidRPr="005941DC">
        <w:rPr>
          <w:sz w:val="28"/>
          <w:szCs w:val="28"/>
        </w:rPr>
        <w:t>вск ст</w:t>
      </w:r>
      <w:proofErr w:type="gramEnd"/>
      <w:r w:rsidRPr="005941DC">
        <w:rPr>
          <w:sz w:val="28"/>
          <w:szCs w:val="28"/>
        </w:rPr>
        <w:t>ановится увеличение средней продолжительности жизни населения и сокращение смертности.</w:t>
      </w:r>
    </w:p>
    <w:p w:rsidR="00747283" w:rsidRPr="001F40F4" w:rsidRDefault="00747283" w:rsidP="00747283"/>
    <w:p w:rsidR="00747283" w:rsidRDefault="00747283" w:rsidP="00747283">
      <w:pPr>
        <w:tabs>
          <w:tab w:val="left" w:pos="0"/>
        </w:tabs>
        <w:ind w:right="-5"/>
        <w:jc w:val="center"/>
        <w:rPr>
          <w:b/>
          <w:sz w:val="28"/>
          <w:szCs w:val="28"/>
        </w:rPr>
      </w:pPr>
      <w:r>
        <w:rPr>
          <w:b/>
          <w:sz w:val="28"/>
          <w:szCs w:val="28"/>
        </w:rPr>
        <w:t xml:space="preserve">Пояснительная записка </w:t>
      </w:r>
    </w:p>
    <w:p w:rsidR="00747283" w:rsidRDefault="00747283" w:rsidP="00747283">
      <w:pPr>
        <w:tabs>
          <w:tab w:val="left" w:pos="0"/>
        </w:tabs>
        <w:ind w:right="-5"/>
        <w:jc w:val="center"/>
        <w:rPr>
          <w:b/>
          <w:sz w:val="28"/>
          <w:szCs w:val="28"/>
        </w:rPr>
      </w:pPr>
      <w:r>
        <w:rPr>
          <w:b/>
          <w:sz w:val="28"/>
          <w:szCs w:val="28"/>
        </w:rPr>
        <w:t xml:space="preserve">к разделу «Труд и занятость» прогноза </w:t>
      </w:r>
      <w:r w:rsidRPr="00671697">
        <w:rPr>
          <w:b/>
          <w:sz w:val="28"/>
          <w:szCs w:val="28"/>
        </w:rPr>
        <w:t xml:space="preserve">социально-экономического развития городского округа Жигулевск </w:t>
      </w:r>
      <w:r>
        <w:rPr>
          <w:b/>
          <w:sz w:val="28"/>
          <w:szCs w:val="28"/>
        </w:rPr>
        <w:t xml:space="preserve">Самарской области </w:t>
      </w:r>
    </w:p>
    <w:p w:rsidR="00747283" w:rsidRPr="00721EC3" w:rsidRDefault="00747283" w:rsidP="00747283">
      <w:pPr>
        <w:tabs>
          <w:tab w:val="left" w:pos="0"/>
        </w:tabs>
        <w:ind w:right="-5"/>
        <w:jc w:val="center"/>
        <w:rPr>
          <w:b/>
          <w:sz w:val="28"/>
          <w:szCs w:val="28"/>
        </w:rPr>
      </w:pPr>
      <w:r w:rsidRPr="00671697">
        <w:rPr>
          <w:b/>
          <w:sz w:val="28"/>
          <w:szCs w:val="28"/>
        </w:rPr>
        <w:t>на 202</w:t>
      </w:r>
      <w:r>
        <w:rPr>
          <w:b/>
          <w:sz w:val="28"/>
          <w:szCs w:val="28"/>
        </w:rPr>
        <w:t>4</w:t>
      </w:r>
      <w:r w:rsidRPr="00671697">
        <w:rPr>
          <w:b/>
          <w:sz w:val="28"/>
          <w:szCs w:val="28"/>
        </w:rPr>
        <w:t>-202</w:t>
      </w:r>
      <w:r>
        <w:rPr>
          <w:b/>
          <w:sz w:val="28"/>
          <w:szCs w:val="28"/>
        </w:rPr>
        <w:t>6</w:t>
      </w:r>
      <w:r w:rsidRPr="00671697">
        <w:rPr>
          <w:b/>
          <w:sz w:val="28"/>
          <w:szCs w:val="28"/>
        </w:rPr>
        <w:t xml:space="preserve"> годы.</w:t>
      </w:r>
    </w:p>
    <w:p w:rsidR="00747283" w:rsidRPr="00A87430" w:rsidRDefault="00747283" w:rsidP="00747283">
      <w:pPr>
        <w:tabs>
          <w:tab w:val="left" w:pos="720"/>
        </w:tabs>
        <w:jc w:val="center"/>
        <w:rPr>
          <w:b/>
          <w:bCs/>
          <w:color w:val="FF0000"/>
          <w:sz w:val="28"/>
          <w:szCs w:val="28"/>
        </w:rPr>
      </w:pPr>
    </w:p>
    <w:p w:rsidR="00747283" w:rsidRPr="005A3EA9" w:rsidRDefault="00747283" w:rsidP="00747283">
      <w:pPr>
        <w:tabs>
          <w:tab w:val="left" w:pos="0"/>
        </w:tabs>
        <w:ind w:right="-5" w:firstLine="851"/>
        <w:jc w:val="both"/>
        <w:rPr>
          <w:sz w:val="28"/>
          <w:szCs w:val="28"/>
        </w:rPr>
      </w:pPr>
      <w:r w:rsidRPr="005A3EA9">
        <w:rPr>
          <w:sz w:val="28"/>
          <w:szCs w:val="28"/>
        </w:rPr>
        <w:t>Важной характеристикой состояния рынка труда является уровень безработицы.</w:t>
      </w:r>
      <w:r w:rsidRPr="005A3EA9">
        <w:rPr>
          <w:color w:val="FF0000"/>
          <w:sz w:val="28"/>
          <w:szCs w:val="28"/>
        </w:rPr>
        <w:t xml:space="preserve"> </w:t>
      </w:r>
      <w:proofErr w:type="gramStart"/>
      <w:r w:rsidRPr="005A3EA9">
        <w:rPr>
          <w:sz w:val="28"/>
          <w:szCs w:val="28"/>
        </w:rPr>
        <w:t>На конец</w:t>
      </w:r>
      <w:proofErr w:type="gramEnd"/>
      <w:r w:rsidRPr="005A3EA9">
        <w:rPr>
          <w:sz w:val="28"/>
          <w:szCs w:val="28"/>
        </w:rPr>
        <w:t xml:space="preserve"> 2022 года уровень зарегистрированной безработицы в городском округе Жигулевск составил </w:t>
      </w:r>
      <w:r w:rsidRPr="008C77DD">
        <w:rPr>
          <w:sz w:val="28"/>
          <w:szCs w:val="28"/>
        </w:rPr>
        <w:t>1,19%.</w:t>
      </w:r>
      <w:r w:rsidRPr="005A3EA9">
        <w:rPr>
          <w:color w:val="FF0000"/>
          <w:sz w:val="28"/>
          <w:szCs w:val="28"/>
        </w:rPr>
        <w:t xml:space="preserve"> </w:t>
      </w:r>
      <w:r w:rsidRPr="005A3EA9">
        <w:rPr>
          <w:sz w:val="28"/>
          <w:szCs w:val="28"/>
        </w:rPr>
        <w:t>По состоянию на 01.08.2023    по сравнению с аналогичным периодом прошлого года количество граждан, признанных безработными,</w:t>
      </w:r>
      <w:r w:rsidRPr="005A3EA9">
        <w:rPr>
          <w:color w:val="FF0000"/>
          <w:sz w:val="28"/>
          <w:szCs w:val="28"/>
        </w:rPr>
        <w:t xml:space="preserve"> </w:t>
      </w:r>
      <w:r w:rsidRPr="005A3EA9">
        <w:rPr>
          <w:sz w:val="28"/>
          <w:szCs w:val="28"/>
        </w:rPr>
        <w:t>уменьшилось на 70,2% или на 101 человек и составило 238 человек. По сравнению с началом 2023 года уровень безработицы понизился на 0,32 п.п. и составил 0,83% от численности населения в трудоспособном возрасте.</w:t>
      </w:r>
      <w:r w:rsidRPr="005A3EA9">
        <w:rPr>
          <w:color w:val="FF0000"/>
          <w:sz w:val="28"/>
          <w:szCs w:val="28"/>
        </w:rPr>
        <w:t xml:space="preserve"> </w:t>
      </w:r>
      <w:r w:rsidRPr="005A3EA9">
        <w:rPr>
          <w:sz w:val="28"/>
          <w:szCs w:val="28"/>
        </w:rPr>
        <w:t xml:space="preserve">Наибольший удельный вес среди безработных составляют: женщины – 57,95%, граждане </w:t>
      </w:r>
      <w:proofErr w:type="spellStart"/>
      <w:r w:rsidRPr="005A3EA9">
        <w:rPr>
          <w:sz w:val="28"/>
          <w:szCs w:val="28"/>
        </w:rPr>
        <w:t>предпенсионного</w:t>
      </w:r>
      <w:proofErr w:type="spellEnd"/>
      <w:r w:rsidRPr="005A3EA9">
        <w:rPr>
          <w:sz w:val="28"/>
          <w:szCs w:val="28"/>
        </w:rPr>
        <w:t xml:space="preserve"> возраста – 15,53%, молодежь в возрасте 16-29 лет – 12,88%, сельские жители – 4,5%, инвалиды – 6,82%.         </w:t>
      </w:r>
    </w:p>
    <w:p w:rsidR="00747283" w:rsidRPr="005A3EA9" w:rsidRDefault="00747283" w:rsidP="00747283">
      <w:pPr>
        <w:tabs>
          <w:tab w:val="left" w:pos="0"/>
        </w:tabs>
        <w:ind w:right="-5" w:firstLine="720"/>
        <w:jc w:val="both"/>
        <w:rPr>
          <w:sz w:val="28"/>
          <w:szCs w:val="28"/>
        </w:rPr>
      </w:pPr>
      <w:r w:rsidRPr="005A3EA9">
        <w:rPr>
          <w:sz w:val="28"/>
          <w:szCs w:val="28"/>
        </w:rPr>
        <w:t>За январь-июль 2023 года</w:t>
      </w:r>
      <w:r w:rsidRPr="005A3EA9">
        <w:rPr>
          <w:sz w:val="26"/>
          <w:szCs w:val="26"/>
        </w:rPr>
        <w:t xml:space="preserve"> </w:t>
      </w:r>
      <w:r w:rsidRPr="005A3EA9">
        <w:rPr>
          <w:sz w:val="28"/>
          <w:szCs w:val="28"/>
        </w:rPr>
        <w:t>поступило 1643 вакансии от 81 организаций, на 41,5% больше уровня аналогичного периода 2022 года (1 161 вакансия).</w:t>
      </w:r>
      <w:r w:rsidRPr="005A3EA9">
        <w:rPr>
          <w:color w:val="FF0000"/>
          <w:sz w:val="28"/>
          <w:szCs w:val="28"/>
        </w:rPr>
        <w:t xml:space="preserve"> </w:t>
      </w:r>
      <w:r w:rsidRPr="005A3EA9">
        <w:rPr>
          <w:sz w:val="28"/>
          <w:szCs w:val="28"/>
        </w:rPr>
        <w:t xml:space="preserve">Это превышает количество безработных, состоящих на учете на 01.08.2023,                      в 6,9 раз. В ГКУ </w:t>
      </w:r>
      <w:proofErr w:type="gramStart"/>
      <w:r w:rsidRPr="005A3EA9">
        <w:rPr>
          <w:sz w:val="28"/>
          <w:szCs w:val="28"/>
        </w:rPr>
        <w:t>СО</w:t>
      </w:r>
      <w:proofErr w:type="gramEnd"/>
      <w:r w:rsidRPr="005A3EA9">
        <w:rPr>
          <w:sz w:val="28"/>
          <w:szCs w:val="28"/>
        </w:rPr>
        <w:t xml:space="preserve"> «Центр занятости населения городского округа </w:t>
      </w:r>
      <w:r w:rsidRPr="005A3EA9">
        <w:rPr>
          <w:sz w:val="28"/>
          <w:szCs w:val="28"/>
        </w:rPr>
        <w:lastRenderedPageBreak/>
        <w:t xml:space="preserve">Жигулевск» обратилось за помощью в трудоустройстве 666 человек, что на 335 человек меньше аналогичного периода прошлого года. Из общего числа обратившихся граждан за отчетный период трудоустроились 432 человек или 64,86 %. </w:t>
      </w:r>
    </w:p>
    <w:p w:rsidR="00747283" w:rsidRPr="004D6000" w:rsidRDefault="00747283" w:rsidP="00747283">
      <w:pPr>
        <w:tabs>
          <w:tab w:val="left" w:pos="0"/>
        </w:tabs>
        <w:ind w:right="-5" w:firstLine="720"/>
        <w:jc w:val="both"/>
        <w:rPr>
          <w:sz w:val="28"/>
          <w:szCs w:val="28"/>
        </w:rPr>
      </w:pPr>
      <w:r w:rsidRPr="004D6000">
        <w:rPr>
          <w:sz w:val="28"/>
          <w:szCs w:val="28"/>
        </w:rPr>
        <w:t>По оценке 2023 года уровень зарегистрированной безработицы составит 0,96% (274 человека)</w:t>
      </w:r>
      <w:r>
        <w:rPr>
          <w:sz w:val="28"/>
          <w:szCs w:val="28"/>
        </w:rPr>
        <w:t>.</w:t>
      </w:r>
      <w:r w:rsidRPr="006D7AAD">
        <w:rPr>
          <w:color w:val="FF0000"/>
          <w:sz w:val="28"/>
          <w:szCs w:val="28"/>
        </w:rPr>
        <w:t xml:space="preserve"> </w:t>
      </w:r>
      <w:r w:rsidRPr="004D6000">
        <w:rPr>
          <w:sz w:val="28"/>
          <w:szCs w:val="28"/>
        </w:rPr>
        <w:t xml:space="preserve">Рекордно низкий уровень безработицы обуславливается сдерживающими мерами антикризисной поддержки населения от государства. </w:t>
      </w:r>
      <w:proofErr w:type="gramStart"/>
      <w:r w:rsidRPr="004D6000">
        <w:rPr>
          <w:sz w:val="28"/>
          <w:szCs w:val="28"/>
        </w:rPr>
        <w:t>На прогнозируемые 2024 - 2026 годы значение данного показателя по базовому варианту оценивается на уровне 1,2</w:t>
      </w:r>
      <w:r>
        <w:rPr>
          <w:sz w:val="28"/>
          <w:szCs w:val="28"/>
        </w:rPr>
        <w:t>3</w:t>
      </w:r>
      <w:r w:rsidRPr="004D6000">
        <w:rPr>
          <w:sz w:val="28"/>
          <w:szCs w:val="28"/>
        </w:rPr>
        <w:t>-1,1</w:t>
      </w:r>
      <w:r>
        <w:rPr>
          <w:sz w:val="28"/>
          <w:szCs w:val="28"/>
        </w:rPr>
        <w:t>7</w:t>
      </w:r>
      <w:r w:rsidRPr="004D6000">
        <w:rPr>
          <w:sz w:val="28"/>
          <w:szCs w:val="28"/>
        </w:rPr>
        <w:t>% относительно населения в трудоспособном возрасте, по консервативному 1,24-1,1</w:t>
      </w:r>
      <w:r>
        <w:rPr>
          <w:sz w:val="28"/>
          <w:szCs w:val="28"/>
        </w:rPr>
        <w:t>7</w:t>
      </w:r>
      <w:r w:rsidRPr="004D6000">
        <w:rPr>
          <w:sz w:val="28"/>
          <w:szCs w:val="28"/>
        </w:rPr>
        <w:t>% соответственно.</w:t>
      </w:r>
      <w:proofErr w:type="gramEnd"/>
      <w:r w:rsidRPr="004D6000">
        <w:rPr>
          <w:sz w:val="28"/>
          <w:szCs w:val="28"/>
        </w:rPr>
        <w:t xml:space="preserve"> В условиях </w:t>
      </w:r>
      <w:proofErr w:type="spellStart"/>
      <w:r w:rsidRPr="004D6000">
        <w:rPr>
          <w:sz w:val="28"/>
          <w:szCs w:val="28"/>
        </w:rPr>
        <w:t>санкционной</w:t>
      </w:r>
      <w:proofErr w:type="spellEnd"/>
      <w:r w:rsidRPr="004D6000">
        <w:rPr>
          <w:sz w:val="28"/>
          <w:szCs w:val="28"/>
        </w:rPr>
        <w:t xml:space="preserve"> нагрузки на экономику колебания численности безработных граждан в прогнозируемом периоде напрямую зависят от ситуации на ведущих предприятиях городского округа Жигулевск, в том числе тех, производство которых напрямую зависит от функционирования АО «АВТОВАЗ». </w:t>
      </w:r>
    </w:p>
    <w:p w:rsidR="00747283" w:rsidRPr="005A3EA9" w:rsidRDefault="00747283" w:rsidP="00747283">
      <w:pPr>
        <w:ind w:firstLine="709"/>
        <w:jc w:val="both"/>
        <w:rPr>
          <w:sz w:val="28"/>
          <w:szCs w:val="28"/>
        </w:rPr>
      </w:pPr>
      <w:proofErr w:type="gramStart"/>
      <w:r w:rsidRPr="004D6000">
        <w:rPr>
          <w:sz w:val="28"/>
          <w:szCs w:val="28"/>
        </w:rPr>
        <w:t>Численность трудовых ресурсов городского округа Жигулевск по</w:t>
      </w:r>
      <w:r w:rsidRPr="005A3EA9">
        <w:rPr>
          <w:sz w:val="28"/>
          <w:szCs w:val="28"/>
        </w:rPr>
        <w:t xml:space="preserve"> оценке за 2022 год составит 31 966 человек, уменьшившись по сравнению с 2021 годом на 2,2%,</w:t>
      </w:r>
      <w:r w:rsidRPr="005A3EA9">
        <w:rPr>
          <w:color w:val="FF0000"/>
          <w:sz w:val="28"/>
          <w:szCs w:val="28"/>
        </w:rPr>
        <w:t xml:space="preserve"> </w:t>
      </w:r>
      <w:r w:rsidRPr="005A3EA9">
        <w:rPr>
          <w:sz w:val="28"/>
          <w:szCs w:val="28"/>
        </w:rPr>
        <w:t>что объясняется снижением численности трудоспособного населения в трудоспособном возрасте</w:t>
      </w:r>
      <w:r w:rsidRPr="005A3EA9">
        <w:rPr>
          <w:color w:val="FF0000"/>
          <w:sz w:val="28"/>
          <w:szCs w:val="28"/>
        </w:rPr>
        <w:t xml:space="preserve"> </w:t>
      </w:r>
      <w:r w:rsidRPr="005A3EA9">
        <w:rPr>
          <w:sz w:val="28"/>
          <w:szCs w:val="28"/>
        </w:rPr>
        <w:t>на 2,2% при уменьшении числа лиц старших возрастов, занятых в экономике на 1,5% и уменьшения численности иностранных трудовых мигрантов на 15,3%.</w:t>
      </w:r>
      <w:r w:rsidRPr="005A3EA9">
        <w:rPr>
          <w:color w:val="FF0000"/>
          <w:sz w:val="28"/>
          <w:szCs w:val="28"/>
        </w:rPr>
        <w:t xml:space="preserve"> </w:t>
      </w:r>
      <w:r w:rsidRPr="005A3EA9">
        <w:rPr>
          <w:sz w:val="28"/>
          <w:szCs w:val="28"/>
        </w:rPr>
        <w:t>Среднегодовая численность занятых в экономике предполагается в</w:t>
      </w:r>
      <w:proofErr w:type="gramEnd"/>
      <w:r w:rsidRPr="005A3EA9">
        <w:rPr>
          <w:color w:val="FF0000"/>
          <w:sz w:val="28"/>
          <w:szCs w:val="28"/>
        </w:rPr>
        <w:t xml:space="preserve"> </w:t>
      </w:r>
      <w:proofErr w:type="gramStart"/>
      <w:r w:rsidRPr="005A3EA9">
        <w:rPr>
          <w:sz w:val="28"/>
          <w:szCs w:val="28"/>
        </w:rPr>
        <w:t>количестве</w:t>
      </w:r>
      <w:proofErr w:type="gramEnd"/>
      <w:r w:rsidRPr="005A3EA9">
        <w:rPr>
          <w:sz w:val="28"/>
          <w:szCs w:val="28"/>
        </w:rPr>
        <w:t xml:space="preserve"> 28 754 человека, что на 1,6% меньше, чем в предыдущем году.</w:t>
      </w:r>
    </w:p>
    <w:p w:rsidR="00747283" w:rsidRPr="005A3EA9" w:rsidRDefault="00747283" w:rsidP="00747283">
      <w:pPr>
        <w:ind w:firstLine="709"/>
        <w:jc w:val="both"/>
        <w:rPr>
          <w:sz w:val="28"/>
          <w:szCs w:val="28"/>
        </w:rPr>
      </w:pPr>
      <w:r w:rsidRPr="005A3EA9">
        <w:rPr>
          <w:sz w:val="28"/>
          <w:szCs w:val="28"/>
        </w:rPr>
        <w:t xml:space="preserve">В отчетном периоде в ГКУСО «Центр занятости населения городского округа Жигулевск» от 4 организаций поступили сведения о высвобождении </w:t>
      </w:r>
      <w:r>
        <w:rPr>
          <w:sz w:val="28"/>
          <w:szCs w:val="28"/>
        </w:rPr>
        <w:t xml:space="preserve"> </w:t>
      </w:r>
      <w:r w:rsidRPr="005A3EA9">
        <w:rPr>
          <w:sz w:val="28"/>
          <w:szCs w:val="28"/>
        </w:rPr>
        <w:t>6 сотрудников (ЗАО «Жигулевские стройматериалы», ПАО «</w:t>
      </w:r>
      <w:proofErr w:type="spellStart"/>
      <w:r w:rsidRPr="005A3EA9">
        <w:rPr>
          <w:sz w:val="28"/>
          <w:szCs w:val="28"/>
        </w:rPr>
        <w:t>Быстробанк</w:t>
      </w:r>
      <w:proofErr w:type="spellEnd"/>
      <w:r w:rsidRPr="005A3EA9">
        <w:rPr>
          <w:sz w:val="28"/>
          <w:szCs w:val="28"/>
        </w:rPr>
        <w:t>», АО «Возрождение», ГБОУ Школа-интернат № 2 г.о. Жигулевск).</w:t>
      </w:r>
    </w:p>
    <w:p w:rsidR="00747283" w:rsidRPr="005A3EA9" w:rsidRDefault="00747283" w:rsidP="00747283">
      <w:pPr>
        <w:ind w:firstLine="720"/>
        <w:jc w:val="both"/>
        <w:rPr>
          <w:sz w:val="28"/>
          <w:szCs w:val="28"/>
        </w:rPr>
      </w:pPr>
      <w:r w:rsidRPr="005A3EA9">
        <w:rPr>
          <w:sz w:val="28"/>
          <w:szCs w:val="28"/>
        </w:rPr>
        <w:t xml:space="preserve">По данным ГКУ </w:t>
      </w:r>
      <w:proofErr w:type="gramStart"/>
      <w:r w:rsidRPr="005A3EA9">
        <w:rPr>
          <w:sz w:val="28"/>
          <w:szCs w:val="28"/>
        </w:rPr>
        <w:t>СО</w:t>
      </w:r>
      <w:proofErr w:type="gramEnd"/>
      <w:r w:rsidRPr="005A3EA9">
        <w:rPr>
          <w:sz w:val="28"/>
          <w:szCs w:val="28"/>
        </w:rPr>
        <w:t xml:space="preserve"> «Центр занятости населения городского округа Жигулевск» режим неполного рабочего времени установлен для 184 человек</w:t>
      </w:r>
      <w:r w:rsidRPr="005A3EA9">
        <w:rPr>
          <w:color w:val="FF0000"/>
          <w:sz w:val="28"/>
          <w:szCs w:val="28"/>
        </w:rPr>
        <w:t xml:space="preserve"> </w:t>
      </w:r>
      <w:r w:rsidRPr="005A3EA9">
        <w:rPr>
          <w:sz w:val="28"/>
          <w:szCs w:val="28"/>
        </w:rPr>
        <w:t>на предприятиях: АО «АКОМ им. Н.М.Игнатьева», ООО «Экспресс - 2016», МУП «Школьное питание».</w:t>
      </w:r>
    </w:p>
    <w:p w:rsidR="00747283" w:rsidRPr="005A3EA9" w:rsidRDefault="00747283" w:rsidP="00747283">
      <w:pPr>
        <w:ind w:firstLine="720"/>
        <w:jc w:val="both"/>
        <w:rPr>
          <w:sz w:val="28"/>
          <w:szCs w:val="28"/>
        </w:rPr>
      </w:pPr>
      <w:r w:rsidRPr="005A3EA9">
        <w:rPr>
          <w:sz w:val="28"/>
          <w:szCs w:val="28"/>
        </w:rPr>
        <w:t>В период с января по июль 2023 года периодический простой работников заявлен н</w:t>
      </w:r>
      <w:proofErr w:type="gramStart"/>
      <w:r w:rsidRPr="005A3EA9">
        <w:rPr>
          <w:sz w:val="28"/>
          <w:szCs w:val="28"/>
        </w:rPr>
        <w:t>а ООО</w:t>
      </w:r>
      <w:proofErr w:type="gramEnd"/>
      <w:r w:rsidRPr="005A3EA9">
        <w:rPr>
          <w:sz w:val="28"/>
          <w:szCs w:val="28"/>
        </w:rPr>
        <w:t xml:space="preserve"> «Озон» - от 1 до 48 человек. Н</w:t>
      </w:r>
      <w:proofErr w:type="gramStart"/>
      <w:r w:rsidRPr="005A3EA9">
        <w:rPr>
          <w:sz w:val="28"/>
          <w:szCs w:val="28"/>
        </w:rPr>
        <w:t xml:space="preserve">а </w:t>
      </w:r>
      <w:r>
        <w:rPr>
          <w:sz w:val="28"/>
          <w:szCs w:val="28"/>
        </w:rPr>
        <w:t xml:space="preserve">                      </w:t>
      </w:r>
      <w:r w:rsidRPr="005A3EA9">
        <w:rPr>
          <w:sz w:val="28"/>
          <w:szCs w:val="28"/>
        </w:rPr>
        <w:t>ООО</w:t>
      </w:r>
      <w:proofErr w:type="gramEnd"/>
      <w:r w:rsidRPr="005A3EA9">
        <w:rPr>
          <w:sz w:val="28"/>
          <w:szCs w:val="28"/>
        </w:rPr>
        <w:t xml:space="preserve"> «</w:t>
      </w:r>
      <w:proofErr w:type="spellStart"/>
      <w:r w:rsidRPr="005A3EA9">
        <w:rPr>
          <w:sz w:val="28"/>
          <w:szCs w:val="28"/>
        </w:rPr>
        <w:t>Энерготехмаш</w:t>
      </w:r>
      <w:proofErr w:type="spellEnd"/>
      <w:r w:rsidRPr="005A3EA9">
        <w:rPr>
          <w:sz w:val="28"/>
          <w:szCs w:val="28"/>
        </w:rPr>
        <w:t xml:space="preserve">» в марте 2023 года заявлялся простой на 2 дня для </w:t>
      </w:r>
      <w:r>
        <w:rPr>
          <w:sz w:val="28"/>
          <w:szCs w:val="28"/>
        </w:rPr>
        <w:t xml:space="preserve">          </w:t>
      </w:r>
      <w:r w:rsidRPr="005A3EA9">
        <w:rPr>
          <w:sz w:val="28"/>
          <w:szCs w:val="28"/>
        </w:rPr>
        <w:t>7 работников, в апреле 2023 года на 4 дня от 8 до 29 человек.</w:t>
      </w:r>
    </w:p>
    <w:p w:rsidR="00747283" w:rsidRPr="005A3EA9" w:rsidRDefault="00747283" w:rsidP="00747283">
      <w:pPr>
        <w:ind w:firstLine="720"/>
        <w:jc w:val="both"/>
        <w:rPr>
          <w:sz w:val="28"/>
          <w:szCs w:val="28"/>
        </w:rPr>
      </w:pPr>
      <w:r w:rsidRPr="005A3EA9">
        <w:rPr>
          <w:sz w:val="28"/>
          <w:szCs w:val="28"/>
        </w:rPr>
        <w:t>Мерой поддержки по организации временных и общественных работ при режиме неполного рабочего времени в январе-июле 2023 года воспользовались</w:t>
      </w:r>
      <w:r>
        <w:rPr>
          <w:sz w:val="28"/>
          <w:szCs w:val="28"/>
        </w:rPr>
        <w:t xml:space="preserve"> </w:t>
      </w:r>
      <w:r w:rsidRPr="005A3EA9">
        <w:rPr>
          <w:sz w:val="28"/>
          <w:szCs w:val="28"/>
        </w:rPr>
        <w:t xml:space="preserve">140 работников 3х предприятий городского округа Жигулевск (АО «АКОМ им. Н.М.Игнатьева», ООО «Экспресс 2016», </w:t>
      </w:r>
      <w:r>
        <w:rPr>
          <w:sz w:val="28"/>
          <w:szCs w:val="28"/>
        </w:rPr>
        <w:t xml:space="preserve">          </w:t>
      </w:r>
      <w:r w:rsidRPr="005A3EA9">
        <w:rPr>
          <w:sz w:val="28"/>
          <w:szCs w:val="28"/>
        </w:rPr>
        <w:t>МУП «Школьное питание»).</w:t>
      </w:r>
    </w:p>
    <w:p w:rsidR="00747283" w:rsidRPr="005A3EA9" w:rsidRDefault="00747283" w:rsidP="00747283">
      <w:pPr>
        <w:pStyle w:val="31"/>
        <w:tabs>
          <w:tab w:val="left" w:pos="720"/>
          <w:tab w:val="left" w:pos="9354"/>
          <w:tab w:val="left" w:pos="9540"/>
        </w:tabs>
        <w:spacing w:after="0"/>
        <w:ind w:left="0" w:firstLine="720"/>
        <w:jc w:val="both"/>
        <w:rPr>
          <w:sz w:val="28"/>
          <w:szCs w:val="28"/>
        </w:rPr>
      </w:pPr>
      <w:r w:rsidRPr="005A3EA9">
        <w:rPr>
          <w:sz w:val="28"/>
          <w:szCs w:val="28"/>
        </w:rPr>
        <w:t xml:space="preserve">Существенное влияние на регулирование ситуации на рынке труда городского округа Жигулевск оказывает реализация мероприятий активной политики занятости в рамках государственной программы Самарской области «Содействие занятости населения Самарской области на </w:t>
      </w:r>
      <w:r>
        <w:rPr>
          <w:sz w:val="28"/>
          <w:szCs w:val="28"/>
        </w:rPr>
        <w:t xml:space="preserve">                         </w:t>
      </w:r>
      <w:r w:rsidRPr="005A3EA9">
        <w:rPr>
          <w:sz w:val="28"/>
          <w:szCs w:val="28"/>
        </w:rPr>
        <w:lastRenderedPageBreak/>
        <w:t>2019-2023 годы</w:t>
      </w:r>
      <w:r w:rsidRPr="005A3EA9">
        <w:rPr>
          <w:bCs/>
          <w:sz w:val="28"/>
          <w:szCs w:val="28"/>
        </w:rPr>
        <w:t xml:space="preserve">», </w:t>
      </w:r>
      <w:r w:rsidRPr="005A3EA9">
        <w:rPr>
          <w:sz w:val="28"/>
          <w:szCs w:val="28"/>
        </w:rPr>
        <w:t xml:space="preserve">обеспечивающих содействие трудоустройству граждан городского округа Жигулевск. В рамках реализации активной политики занятости, проводимой ГКУ </w:t>
      </w:r>
      <w:proofErr w:type="gramStart"/>
      <w:r w:rsidRPr="005A3EA9">
        <w:rPr>
          <w:sz w:val="28"/>
          <w:szCs w:val="28"/>
        </w:rPr>
        <w:t>СО</w:t>
      </w:r>
      <w:proofErr w:type="gramEnd"/>
      <w:r w:rsidRPr="005A3EA9">
        <w:rPr>
          <w:sz w:val="28"/>
          <w:szCs w:val="28"/>
        </w:rPr>
        <w:t xml:space="preserve"> «Центр занятости населения городского округа Жигулевск», за период с января по июнь 2022 года трудоустроено </w:t>
      </w:r>
      <w:r>
        <w:rPr>
          <w:sz w:val="28"/>
          <w:szCs w:val="28"/>
        </w:rPr>
        <w:t xml:space="preserve">       </w:t>
      </w:r>
      <w:r w:rsidRPr="005A3EA9">
        <w:rPr>
          <w:sz w:val="28"/>
          <w:szCs w:val="28"/>
        </w:rPr>
        <w:t xml:space="preserve">5 граждан на общественные работы в МУП «Школьное питание», </w:t>
      </w:r>
      <w:r>
        <w:rPr>
          <w:sz w:val="28"/>
          <w:szCs w:val="28"/>
        </w:rPr>
        <w:t xml:space="preserve">                  </w:t>
      </w:r>
      <w:r w:rsidRPr="005A3EA9">
        <w:rPr>
          <w:sz w:val="28"/>
          <w:szCs w:val="28"/>
        </w:rPr>
        <w:t>ООО «Услада».</w:t>
      </w:r>
    </w:p>
    <w:p w:rsidR="00747283" w:rsidRPr="005A3EA9" w:rsidRDefault="00747283" w:rsidP="00747283">
      <w:pPr>
        <w:pStyle w:val="31"/>
        <w:tabs>
          <w:tab w:val="left" w:pos="720"/>
          <w:tab w:val="left" w:pos="9354"/>
          <w:tab w:val="left" w:pos="9540"/>
        </w:tabs>
        <w:spacing w:after="0"/>
        <w:ind w:left="0" w:firstLine="720"/>
        <w:jc w:val="both"/>
        <w:rPr>
          <w:sz w:val="28"/>
          <w:szCs w:val="28"/>
        </w:rPr>
      </w:pPr>
      <w:r w:rsidRPr="005A3EA9">
        <w:rPr>
          <w:sz w:val="28"/>
          <w:szCs w:val="28"/>
        </w:rPr>
        <w:t xml:space="preserve">Оказано 626 услуг по профессиональной ориентации, 250 услуг по психологической поддержке, 51 безработный направлен на профессиональное обучение в образовательные учреждения: </w:t>
      </w:r>
      <w:r>
        <w:rPr>
          <w:sz w:val="28"/>
          <w:szCs w:val="28"/>
        </w:rPr>
        <w:t xml:space="preserve">                             </w:t>
      </w:r>
      <w:r w:rsidRPr="005A3EA9">
        <w:rPr>
          <w:sz w:val="28"/>
          <w:szCs w:val="28"/>
        </w:rPr>
        <w:t>ООО УЦ «</w:t>
      </w:r>
      <w:proofErr w:type="spellStart"/>
      <w:r w:rsidRPr="005A3EA9">
        <w:rPr>
          <w:sz w:val="28"/>
          <w:szCs w:val="28"/>
        </w:rPr>
        <w:t>Энерготехсервис</w:t>
      </w:r>
      <w:proofErr w:type="spellEnd"/>
      <w:r w:rsidRPr="005A3EA9">
        <w:rPr>
          <w:sz w:val="28"/>
          <w:szCs w:val="28"/>
        </w:rPr>
        <w:t>», ООО «</w:t>
      </w:r>
      <w:proofErr w:type="spellStart"/>
      <w:r w:rsidRPr="005A3EA9">
        <w:rPr>
          <w:sz w:val="28"/>
          <w:szCs w:val="28"/>
        </w:rPr>
        <w:t>Регионстандарт</w:t>
      </w:r>
      <w:proofErr w:type="spellEnd"/>
      <w:r w:rsidRPr="005A3EA9">
        <w:rPr>
          <w:sz w:val="28"/>
          <w:szCs w:val="28"/>
        </w:rPr>
        <w:t>».</w:t>
      </w:r>
    </w:p>
    <w:p w:rsidR="00747283" w:rsidRPr="005A3EA9" w:rsidRDefault="00747283" w:rsidP="00747283">
      <w:pPr>
        <w:pStyle w:val="31"/>
        <w:tabs>
          <w:tab w:val="left" w:pos="720"/>
          <w:tab w:val="left" w:pos="9354"/>
          <w:tab w:val="left" w:pos="9540"/>
        </w:tabs>
        <w:spacing w:after="0"/>
        <w:ind w:left="0" w:firstLine="720"/>
        <w:jc w:val="both"/>
        <w:rPr>
          <w:sz w:val="28"/>
          <w:szCs w:val="28"/>
        </w:rPr>
      </w:pPr>
      <w:proofErr w:type="gramStart"/>
      <w:r w:rsidRPr="005A3EA9">
        <w:rPr>
          <w:sz w:val="28"/>
          <w:szCs w:val="28"/>
        </w:rPr>
        <w:t>В целях организации работы по реализации дополнительных мероприятий, направленных на снижение напряженности на рынке труда Самарской области юридическим лицам (за исключением государственных (муниципальных) учреждений) и индивидуальным предпринимателям – производителям товаров, работ и услуг в 2023 году предоставляются субсидии из областного бюджета в целях финансового обеспечения затрат работодателей на частичную оплату труда при организации общественных работ для граждан, зарегистрированных в органах службы</w:t>
      </w:r>
      <w:proofErr w:type="gramEnd"/>
      <w:r w:rsidRPr="005A3EA9">
        <w:rPr>
          <w:sz w:val="28"/>
          <w:szCs w:val="28"/>
        </w:rPr>
        <w:t xml:space="preserve"> </w:t>
      </w:r>
      <w:proofErr w:type="gramStart"/>
      <w:r w:rsidRPr="005A3EA9">
        <w:rPr>
          <w:sz w:val="28"/>
          <w:szCs w:val="28"/>
        </w:rPr>
        <w:t>занятости в целях поиска подходящей работы, включая безработных граждан, а также финансового обеспечения затрат работодателей на частичную оплату труда и материально-техническое оснащение при организации временного трудоустройства работников организаций, находящихся под риском увольнения, включая введение режима неполного рабочего времени, простой, временную приостановку работ, предоставление отпусков без сохранения заработной платы, проведение мероприятий по высвобождению работников.</w:t>
      </w:r>
      <w:proofErr w:type="gramEnd"/>
      <w:r w:rsidRPr="005A3EA9">
        <w:rPr>
          <w:sz w:val="28"/>
          <w:szCs w:val="28"/>
        </w:rPr>
        <w:t xml:space="preserve"> За первое полугодие в министерство труда, занятости и миграционной политики Самарской области на организацию общественных и временных работ документы подали 3 предприятия на 316 человек.</w:t>
      </w:r>
    </w:p>
    <w:p w:rsidR="00747283" w:rsidRPr="005A3EA9" w:rsidRDefault="00747283" w:rsidP="00747283">
      <w:pPr>
        <w:widowControl w:val="0"/>
        <w:shd w:val="clear" w:color="auto" w:fill="FFFFFF"/>
        <w:ind w:right="23" w:firstLine="851"/>
        <w:jc w:val="both"/>
        <w:rPr>
          <w:sz w:val="28"/>
          <w:szCs w:val="28"/>
        </w:rPr>
      </w:pPr>
      <w:proofErr w:type="gramStart"/>
      <w:r w:rsidRPr="005A3EA9">
        <w:rPr>
          <w:sz w:val="28"/>
          <w:szCs w:val="28"/>
        </w:rPr>
        <w:t>В рамках реализации федерального проекта «Содействие занятости» национального проекта «Демография» поданы 125 заявок от граждан, относящихся к категории: женщины, находящиеся в отпуске по уходу за ребенком в возрасте до 3 лет – 18 человек, граждане в возрасте 50 лет и старше – 28 человек, женщины, не состоящие в трудовых отношениях и имеющие детей дошкольного возраста в возрасте от 0 до 7 лет</w:t>
      </w:r>
      <w:proofErr w:type="gramEnd"/>
      <w:r w:rsidRPr="005A3EA9">
        <w:rPr>
          <w:sz w:val="28"/>
          <w:szCs w:val="28"/>
        </w:rPr>
        <w:t xml:space="preserve"> включительно – 16 человек, граждане, находящиеся под риском увольнения – 17 человек, безработные – 25 человек, граждане </w:t>
      </w:r>
      <w:proofErr w:type="spellStart"/>
      <w:r w:rsidRPr="005A3EA9">
        <w:rPr>
          <w:sz w:val="28"/>
          <w:szCs w:val="28"/>
        </w:rPr>
        <w:t>предпенсионного</w:t>
      </w:r>
      <w:proofErr w:type="spellEnd"/>
      <w:r w:rsidRPr="005A3EA9">
        <w:rPr>
          <w:sz w:val="28"/>
          <w:szCs w:val="28"/>
        </w:rPr>
        <w:t xml:space="preserve"> возраста – 9 человек, граждане до 35 лет включительно не имеющие образования или завершающие обучение в текущем году – 12 человек. При обращении в Центр занятости населения государственная услуга по профессиональной ориентации оказана, категория граждан подтверждена.</w:t>
      </w:r>
    </w:p>
    <w:p w:rsidR="00747283" w:rsidRPr="005A3EA9" w:rsidRDefault="00747283" w:rsidP="00747283">
      <w:pPr>
        <w:widowControl w:val="0"/>
        <w:shd w:val="clear" w:color="auto" w:fill="FFFFFF"/>
        <w:ind w:right="23" w:firstLine="851"/>
        <w:jc w:val="both"/>
        <w:rPr>
          <w:sz w:val="28"/>
          <w:szCs w:val="28"/>
        </w:rPr>
      </w:pPr>
      <w:proofErr w:type="gramStart"/>
      <w:r w:rsidRPr="005A3EA9">
        <w:rPr>
          <w:rFonts w:eastAsia="Calibri"/>
          <w:sz w:val="28"/>
          <w:szCs w:val="28"/>
          <w:lang w:eastAsia="en-US"/>
        </w:rPr>
        <w:t xml:space="preserve">Центром занятости оказаны государственные услуги по профессиональной ориентации гражданам, заявления граждан поданы по образовательным программам: «1С разработчик», «Оператор 1С», «Бухгалтер бюджетной организации», «Клинический психолог», «Кадровое </w:t>
      </w:r>
      <w:r w:rsidRPr="005A3EA9">
        <w:rPr>
          <w:rFonts w:eastAsia="Calibri"/>
          <w:sz w:val="28"/>
          <w:szCs w:val="28"/>
          <w:lang w:eastAsia="en-US"/>
        </w:rPr>
        <w:lastRenderedPageBreak/>
        <w:t>администрирование», «Психолог консультант», «Графический дизайн», «Фитнес-тренер», «</w:t>
      </w:r>
      <w:proofErr w:type="spellStart"/>
      <w:r w:rsidRPr="005A3EA9">
        <w:rPr>
          <w:rFonts w:eastAsia="Calibri"/>
          <w:sz w:val="28"/>
          <w:szCs w:val="28"/>
          <w:lang w:eastAsia="en-US"/>
        </w:rPr>
        <w:t>Онлайн</w:t>
      </w:r>
      <w:proofErr w:type="spellEnd"/>
      <w:r w:rsidRPr="005A3EA9">
        <w:rPr>
          <w:rFonts w:eastAsia="Calibri"/>
          <w:sz w:val="28"/>
          <w:szCs w:val="28"/>
          <w:lang w:eastAsia="en-US"/>
        </w:rPr>
        <w:t xml:space="preserve"> торговля и </w:t>
      </w:r>
      <w:proofErr w:type="spellStart"/>
      <w:r w:rsidRPr="005A3EA9">
        <w:rPr>
          <w:rFonts w:eastAsia="Calibri"/>
          <w:sz w:val="28"/>
          <w:szCs w:val="28"/>
          <w:lang w:eastAsia="en-US"/>
        </w:rPr>
        <w:t>маркетплейсы</w:t>
      </w:r>
      <w:proofErr w:type="spellEnd"/>
      <w:r w:rsidRPr="005A3EA9">
        <w:rPr>
          <w:rFonts w:eastAsia="Calibri"/>
          <w:sz w:val="28"/>
          <w:szCs w:val="28"/>
          <w:lang w:eastAsia="en-US"/>
        </w:rPr>
        <w:t xml:space="preserve">», «Актуальный вопросы правового регулирования трудовых отношений и кадрового делопроизводства». </w:t>
      </w:r>
      <w:proofErr w:type="gramEnd"/>
    </w:p>
    <w:p w:rsidR="00747283" w:rsidRPr="005A3EA9" w:rsidRDefault="00747283" w:rsidP="00747283">
      <w:pPr>
        <w:pStyle w:val="31"/>
        <w:tabs>
          <w:tab w:val="left" w:pos="720"/>
          <w:tab w:val="left" w:pos="9354"/>
          <w:tab w:val="left" w:pos="9540"/>
        </w:tabs>
        <w:spacing w:after="0"/>
        <w:ind w:left="0" w:firstLine="720"/>
        <w:jc w:val="both"/>
        <w:rPr>
          <w:sz w:val="28"/>
          <w:szCs w:val="28"/>
        </w:rPr>
      </w:pPr>
      <w:r w:rsidRPr="005A3EA9">
        <w:rPr>
          <w:sz w:val="28"/>
          <w:szCs w:val="28"/>
        </w:rPr>
        <w:t xml:space="preserve">Определенное влияние на снижение уровня безработицы оказывают ярмарки вакансий, а также дни Предприятий, проводимые ЦЗН совместно с работодателями и другими заинтересованными организациями. В январе-июле 2023 года проведены 8 мероприятия: день предприятия </w:t>
      </w:r>
      <w:r>
        <w:rPr>
          <w:sz w:val="28"/>
          <w:szCs w:val="28"/>
        </w:rPr>
        <w:t xml:space="preserve">                             </w:t>
      </w:r>
      <w:r w:rsidRPr="005A3EA9">
        <w:rPr>
          <w:sz w:val="28"/>
          <w:szCs w:val="28"/>
        </w:rPr>
        <w:t>АО «Жигулевский радиозавод», день предприятия МБУ «ДМО», день предприятия ООО «Хлеб», о</w:t>
      </w:r>
      <w:r>
        <w:rPr>
          <w:sz w:val="28"/>
          <w:szCs w:val="28"/>
        </w:rPr>
        <w:t xml:space="preserve">бластная ярмарка вакансий с                                 ООО </w:t>
      </w:r>
      <w:r w:rsidRPr="005A3EA9">
        <w:rPr>
          <w:sz w:val="28"/>
          <w:szCs w:val="28"/>
        </w:rPr>
        <w:t>«</w:t>
      </w:r>
      <w:proofErr w:type="spellStart"/>
      <w:r w:rsidRPr="005A3EA9">
        <w:rPr>
          <w:sz w:val="28"/>
          <w:szCs w:val="28"/>
        </w:rPr>
        <w:t>РН-Бурение</w:t>
      </w:r>
      <w:proofErr w:type="spellEnd"/>
      <w:r w:rsidRPr="005A3EA9">
        <w:rPr>
          <w:sz w:val="28"/>
          <w:szCs w:val="28"/>
        </w:rPr>
        <w:t>», всероссийская ярмарка трудоустройства «Работа в России. Время возможностей» и 3 ярмарки вакансий, в которых приняли участие 31 предприятие и 451граждан городского округа Жигулевск.</w:t>
      </w:r>
    </w:p>
    <w:p w:rsidR="00747283" w:rsidRPr="005A3EA9" w:rsidRDefault="00747283" w:rsidP="00747283">
      <w:pPr>
        <w:ind w:firstLine="720"/>
        <w:jc w:val="both"/>
        <w:rPr>
          <w:sz w:val="28"/>
          <w:szCs w:val="28"/>
        </w:rPr>
      </w:pPr>
      <w:r w:rsidRPr="005A3EA9">
        <w:rPr>
          <w:sz w:val="28"/>
          <w:szCs w:val="28"/>
        </w:rPr>
        <w:t xml:space="preserve">В свете антикризисных мер, направленных на снижение напряженности на рынке труда и поддержку эффективной занятости,  вопрос проведения предприятиями городского округа мер по сохранению и увеличению численности занятых, в том числе посредством активного участия в мероприятиях ГКУ </w:t>
      </w:r>
      <w:proofErr w:type="gramStart"/>
      <w:r w:rsidRPr="005A3EA9">
        <w:rPr>
          <w:sz w:val="28"/>
          <w:szCs w:val="28"/>
        </w:rPr>
        <w:t>СО</w:t>
      </w:r>
      <w:proofErr w:type="gramEnd"/>
      <w:r w:rsidRPr="005A3EA9">
        <w:rPr>
          <w:sz w:val="28"/>
          <w:szCs w:val="28"/>
        </w:rPr>
        <w:t xml:space="preserve"> «Центр занятости населения городского округа Жигулевск», направленных на снижение негативных социально-экономических последствий возможного увольнения работников и предупреждение роста безработицы рассматривается Советом директоров промышленных предприятий городского округа Жигулевск.  </w:t>
      </w:r>
    </w:p>
    <w:p w:rsidR="00747283" w:rsidRPr="005A3EA9" w:rsidRDefault="00747283" w:rsidP="00747283">
      <w:pPr>
        <w:tabs>
          <w:tab w:val="left" w:pos="851"/>
        </w:tabs>
        <w:ind w:firstLine="567"/>
        <w:jc w:val="both"/>
        <w:rPr>
          <w:rFonts w:ascii="XO Thames" w:hAnsi="XO Thames"/>
          <w:sz w:val="28"/>
        </w:rPr>
      </w:pPr>
      <w:r w:rsidRPr="005A3EA9">
        <w:rPr>
          <w:rFonts w:ascii="XO Thames" w:hAnsi="XO Thames"/>
          <w:sz w:val="28"/>
        </w:rPr>
        <w:t>Для предоставления государственной услуги по организации временного</w:t>
      </w:r>
      <w:r w:rsidRPr="005A3EA9">
        <w:rPr>
          <w:rFonts w:ascii="XO Thames" w:hAnsi="XO Thames"/>
          <w:b/>
          <w:sz w:val="28"/>
        </w:rPr>
        <w:t xml:space="preserve"> </w:t>
      </w:r>
      <w:r w:rsidRPr="005A3EA9">
        <w:rPr>
          <w:rFonts w:ascii="XO Thames" w:hAnsi="XO Thames"/>
          <w:sz w:val="28"/>
        </w:rPr>
        <w:t>трудоустройства несовершеннолетних граждан в 2022 году  были заключены 14 договоров с МБУ «Дом молодежных организаций», ЗАО «Жигулевские стройматериалы». Трудоустроено 229 подростков. Среди них дети из неполных семей, малообеспеченных и социально-незащищенных слоев населения, а также подростки, активно участвующие в социально-активной жизни города. В 2023 году  планируется трудоустроить 225 подростк</w:t>
      </w:r>
      <w:r>
        <w:rPr>
          <w:rFonts w:ascii="XO Thames" w:hAnsi="XO Thames"/>
          <w:sz w:val="28"/>
        </w:rPr>
        <w:t>ов</w:t>
      </w:r>
      <w:r w:rsidRPr="005A3EA9">
        <w:rPr>
          <w:rFonts w:ascii="XO Thames" w:hAnsi="XO Thames"/>
          <w:sz w:val="28"/>
        </w:rPr>
        <w:t>.</w:t>
      </w:r>
    </w:p>
    <w:p w:rsidR="00747283" w:rsidRPr="005A3EA9" w:rsidRDefault="00747283" w:rsidP="00747283">
      <w:pPr>
        <w:pStyle w:val="a7"/>
        <w:spacing w:before="0" w:beforeAutospacing="0" w:after="0" w:afterAutospacing="0"/>
        <w:ind w:firstLine="720"/>
        <w:jc w:val="both"/>
        <w:rPr>
          <w:sz w:val="28"/>
          <w:szCs w:val="28"/>
        </w:rPr>
      </w:pPr>
      <w:r w:rsidRPr="005A3EA9">
        <w:rPr>
          <w:sz w:val="28"/>
          <w:szCs w:val="28"/>
        </w:rPr>
        <w:t xml:space="preserve">В рамках реализации муниципальной программы «Молодежь Жигулевска» в 2023 году запланировано трудоустройство </w:t>
      </w:r>
      <w:r>
        <w:rPr>
          <w:sz w:val="28"/>
          <w:szCs w:val="28"/>
        </w:rPr>
        <w:t xml:space="preserve">                                    </w:t>
      </w:r>
      <w:r w:rsidRPr="005A3EA9">
        <w:rPr>
          <w:sz w:val="28"/>
          <w:szCs w:val="28"/>
        </w:rPr>
        <w:t xml:space="preserve">160 несовершеннолетних граждан, принявших участие в мероприятиях в период каникул и свободное от учебы время. </w:t>
      </w:r>
    </w:p>
    <w:p w:rsidR="00747283" w:rsidRPr="005A3EA9" w:rsidRDefault="00747283" w:rsidP="00747283">
      <w:pPr>
        <w:ind w:firstLine="709"/>
        <w:jc w:val="both"/>
        <w:rPr>
          <w:sz w:val="28"/>
          <w:szCs w:val="28"/>
        </w:rPr>
      </w:pPr>
      <w:r w:rsidRPr="005A3EA9">
        <w:rPr>
          <w:sz w:val="28"/>
          <w:szCs w:val="28"/>
        </w:rPr>
        <w:t xml:space="preserve">По оценке в 2023 году трудовые ресурсы составят 32 168 человек (61,2% от среднегодовой численности постоянного населения городского округа), повысившись по отношению к 2022 году на 0,6%. </w:t>
      </w:r>
    </w:p>
    <w:p w:rsidR="00747283" w:rsidRPr="005A3EA9" w:rsidRDefault="00747283" w:rsidP="00747283">
      <w:pPr>
        <w:ind w:firstLine="709"/>
        <w:jc w:val="both"/>
        <w:rPr>
          <w:sz w:val="28"/>
          <w:szCs w:val="28"/>
        </w:rPr>
      </w:pPr>
      <w:r w:rsidRPr="005A3EA9">
        <w:rPr>
          <w:sz w:val="28"/>
          <w:szCs w:val="28"/>
        </w:rPr>
        <w:t xml:space="preserve">Прогноз развития трудовых ресурсов в городском округе Жигулевск  на 2024-2026 годы планируется с учетом происходящих демографических и миграционных процессов на территории городского округа: </w:t>
      </w:r>
    </w:p>
    <w:p w:rsidR="00747283" w:rsidRPr="005A3EA9" w:rsidRDefault="00747283" w:rsidP="00747283">
      <w:pPr>
        <w:ind w:firstLine="709"/>
        <w:jc w:val="both"/>
        <w:rPr>
          <w:sz w:val="28"/>
          <w:szCs w:val="28"/>
        </w:rPr>
      </w:pPr>
      <w:r w:rsidRPr="005A3EA9">
        <w:rPr>
          <w:sz w:val="28"/>
          <w:szCs w:val="28"/>
        </w:rPr>
        <w:t>- увеличение численности населения в трудоспособном возрасте в результате пенсионной реформы, доля данной возрастной группы</w:t>
      </w:r>
      <w:r w:rsidRPr="005A3EA9">
        <w:rPr>
          <w:color w:val="FF0000"/>
          <w:sz w:val="28"/>
          <w:szCs w:val="28"/>
        </w:rPr>
        <w:t xml:space="preserve"> </w:t>
      </w:r>
      <w:r w:rsidRPr="005A3EA9">
        <w:rPr>
          <w:sz w:val="28"/>
          <w:szCs w:val="28"/>
        </w:rPr>
        <w:t>в 2026 году достигнет 58,</w:t>
      </w:r>
      <w:r>
        <w:rPr>
          <w:sz w:val="28"/>
          <w:szCs w:val="28"/>
        </w:rPr>
        <w:t>2</w:t>
      </w:r>
      <w:r w:rsidRPr="005A3EA9">
        <w:rPr>
          <w:sz w:val="28"/>
          <w:szCs w:val="28"/>
        </w:rPr>
        <w:t>% от общей численности (2022 год – 52,6%);</w:t>
      </w:r>
    </w:p>
    <w:p w:rsidR="00747283" w:rsidRPr="005A3EA9" w:rsidRDefault="00747283" w:rsidP="00747283">
      <w:pPr>
        <w:ind w:firstLine="709"/>
        <w:jc w:val="both"/>
        <w:rPr>
          <w:sz w:val="28"/>
          <w:szCs w:val="28"/>
        </w:rPr>
      </w:pPr>
      <w:r w:rsidRPr="005A3EA9">
        <w:rPr>
          <w:sz w:val="28"/>
          <w:szCs w:val="28"/>
        </w:rPr>
        <w:lastRenderedPageBreak/>
        <w:t>- уменьшение доли населения старше трудоспособного возраста по причине увеличения возраста выхода на пенсию с 11,4% в 2022 году до 10,</w:t>
      </w:r>
      <w:r>
        <w:rPr>
          <w:sz w:val="28"/>
          <w:szCs w:val="28"/>
        </w:rPr>
        <w:t>6</w:t>
      </w:r>
      <w:r w:rsidRPr="005A3EA9">
        <w:rPr>
          <w:sz w:val="28"/>
          <w:szCs w:val="28"/>
        </w:rPr>
        <w:t>% в 2026 году.</w:t>
      </w:r>
    </w:p>
    <w:p w:rsidR="00747283" w:rsidRPr="005A3EA9" w:rsidRDefault="00747283" w:rsidP="00747283">
      <w:pPr>
        <w:ind w:firstLine="709"/>
        <w:jc w:val="both"/>
        <w:rPr>
          <w:sz w:val="28"/>
          <w:szCs w:val="28"/>
        </w:rPr>
      </w:pPr>
      <w:r w:rsidRPr="005A3EA9">
        <w:rPr>
          <w:sz w:val="28"/>
          <w:szCs w:val="28"/>
          <w:shd w:val="clear" w:color="auto" w:fill="FFFFFF"/>
        </w:rPr>
        <w:t xml:space="preserve">Несмотря </w:t>
      </w:r>
      <w:proofErr w:type="gramStart"/>
      <w:r w:rsidRPr="005A3EA9">
        <w:rPr>
          <w:sz w:val="28"/>
          <w:szCs w:val="28"/>
          <w:shd w:val="clear" w:color="auto" w:fill="FFFFFF"/>
        </w:rPr>
        <w:t>на у</w:t>
      </w:r>
      <w:r w:rsidRPr="005A3EA9">
        <w:rPr>
          <w:sz w:val="28"/>
          <w:szCs w:val="28"/>
        </w:rPr>
        <w:t>величение возраста выхода на пенсию в соответствии с  положениями пенсионного законодательства отрицательные показатели демографических тенденций в городском округе</w:t>
      </w:r>
      <w:proofErr w:type="gramEnd"/>
      <w:r w:rsidRPr="005A3EA9">
        <w:rPr>
          <w:sz w:val="28"/>
          <w:szCs w:val="28"/>
        </w:rPr>
        <w:t xml:space="preserve"> Жигулевск, а именно, высокие коэффициенты естественной убыли (в 2023 году </w:t>
      </w:r>
      <w:r>
        <w:rPr>
          <w:sz w:val="28"/>
          <w:szCs w:val="28"/>
        </w:rPr>
        <w:t>– 9,9</w:t>
      </w:r>
      <w:r w:rsidRPr="006D7AAD">
        <w:rPr>
          <w:color w:val="FF0000"/>
          <w:sz w:val="28"/>
          <w:szCs w:val="28"/>
        </w:rPr>
        <w:t xml:space="preserve"> </w:t>
      </w:r>
      <w:r w:rsidRPr="008E084D">
        <w:rPr>
          <w:sz w:val="28"/>
          <w:szCs w:val="28"/>
        </w:rPr>
        <w:t>промилле)</w:t>
      </w:r>
      <w:r w:rsidRPr="005A3EA9">
        <w:rPr>
          <w:sz w:val="28"/>
          <w:szCs w:val="28"/>
        </w:rPr>
        <w:t xml:space="preserve"> и миграционной убыли (-216 человек)</w:t>
      </w:r>
      <w:r w:rsidRPr="005A3EA9">
        <w:rPr>
          <w:color w:val="FF0000"/>
          <w:sz w:val="28"/>
          <w:szCs w:val="28"/>
        </w:rPr>
        <w:t xml:space="preserve"> </w:t>
      </w:r>
      <w:r w:rsidRPr="005A3EA9">
        <w:rPr>
          <w:sz w:val="28"/>
          <w:szCs w:val="28"/>
        </w:rPr>
        <w:t xml:space="preserve">оказывают </w:t>
      </w:r>
      <w:r w:rsidRPr="005A3EA9">
        <w:rPr>
          <w:sz w:val="28"/>
          <w:szCs w:val="28"/>
          <w:shd w:val="clear" w:color="auto" w:fill="FFFFFF"/>
        </w:rPr>
        <w:t xml:space="preserve">непосредственное влияние на состоянии трудовых ресурсов городского округа Жигулевск. </w:t>
      </w:r>
      <w:proofErr w:type="gramStart"/>
      <w:r w:rsidRPr="005A3EA9">
        <w:rPr>
          <w:sz w:val="28"/>
          <w:szCs w:val="28"/>
          <w:shd w:val="clear" w:color="auto" w:fill="FFFFFF"/>
        </w:rPr>
        <w:t xml:space="preserve">К 2026 году </w:t>
      </w:r>
      <w:r w:rsidRPr="005A3EA9">
        <w:rPr>
          <w:sz w:val="28"/>
          <w:szCs w:val="28"/>
        </w:rPr>
        <w:t>численность трудовых ресурсов по сравнению с 2022 годом по базовому</w:t>
      </w:r>
      <w:r w:rsidRPr="005A3EA9">
        <w:rPr>
          <w:color w:val="FF0000"/>
          <w:sz w:val="28"/>
          <w:szCs w:val="28"/>
        </w:rPr>
        <w:t xml:space="preserve"> </w:t>
      </w:r>
      <w:r w:rsidRPr="005A3EA9">
        <w:rPr>
          <w:sz w:val="28"/>
          <w:szCs w:val="28"/>
        </w:rPr>
        <w:t>варианту прогноза увеличится до 33 260 человек</w:t>
      </w:r>
      <w:r w:rsidRPr="005A3EA9">
        <w:rPr>
          <w:color w:val="FF0000"/>
          <w:sz w:val="28"/>
          <w:szCs w:val="28"/>
        </w:rPr>
        <w:t xml:space="preserve"> </w:t>
      </w:r>
      <w:r w:rsidRPr="005A3EA9">
        <w:rPr>
          <w:sz w:val="28"/>
          <w:szCs w:val="28"/>
        </w:rPr>
        <w:t xml:space="preserve">(104% к уровню 2022 года), по консервативному варианту до 32 980 человек (103,2% к уровню </w:t>
      </w:r>
      <w:r>
        <w:rPr>
          <w:sz w:val="28"/>
          <w:szCs w:val="28"/>
        </w:rPr>
        <w:t xml:space="preserve">               </w:t>
      </w:r>
      <w:r w:rsidRPr="005A3EA9">
        <w:rPr>
          <w:sz w:val="28"/>
          <w:szCs w:val="28"/>
        </w:rPr>
        <w:t>2022 года), что повлечет за собой рост численности занятых в экономике по отношению к 2022 году по базовому варианту прогноза на 104,9%                     до 30 1</w:t>
      </w:r>
      <w:r>
        <w:rPr>
          <w:sz w:val="28"/>
          <w:szCs w:val="28"/>
        </w:rPr>
        <w:t>72</w:t>
      </w:r>
      <w:proofErr w:type="gramEnd"/>
      <w:r w:rsidRPr="005A3EA9">
        <w:rPr>
          <w:sz w:val="28"/>
          <w:szCs w:val="28"/>
        </w:rPr>
        <w:t xml:space="preserve"> человек и по консервативному варианту прогноза на 103,9%               до 29 </w:t>
      </w:r>
      <w:r>
        <w:rPr>
          <w:sz w:val="28"/>
          <w:szCs w:val="28"/>
        </w:rPr>
        <w:t>866</w:t>
      </w:r>
      <w:r w:rsidRPr="005A3EA9">
        <w:rPr>
          <w:sz w:val="28"/>
          <w:szCs w:val="28"/>
        </w:rPr>
        <w:t xml:space="preserve"> человек.</w:t>
      </w:r>
    </w:p>
    <w:p w:rsidR="00747283" w:rsidRPr="005A3EA9" w:rsidRDefault="00747283" w:rsidP="00747283">
      <w:pPr>
        <w:ind w:firstLine="709"/>
        <w:jc w:val="both"/>
        <w:rPr>
          <w:sz w:val="28"/>
          <w:szCs w:val="28"/>
        </w:rPr>
      </w:pPr>
      <w:r w:rsidRPr="005A3EA9">
        <w:rPr>
          <w:sz w:val="28"/>
          <w:szCs w:val="28"/>
        </w:rPr>
        <w:t>Наблюдается тенденция ежегодного увеличения численности иностранных трудовых мигрантов, которое к 2026 году составит 205 человек по базовому варианту и 1</w:t>
      </w:r>
      <w:r>
        <w:rPr>
          <w:sz w:val="28"/>
          <w:szCs w:val="28"/>
        </w:rPr>
        <w:t>83</w:t>
      </w:r>
      <w:r w:rsidRPr="005A3EA9">
        <w:rPr>
          <w:sz w:val="28"/>
          <w:szCs w:val="28"/>
        </w:rPr>
        <w:t xml:space="preserve"> человек по консервативному варианту прогноза.  В период 2022-2023 годов прогнозируется незначительное уменьшение числа иностранных трудовых мигрантов ввиду внешнеэкономических и политических ограничений, применяемых другими странами. В дальнейшем прогнозируется восстановление и рост числ</w:t>
      </w:r>
      <w:r>
        <w:rPr>
          <w:sz w:val="28"/>
          <w:szCs w:val="28"/>
        </w:rPr>
        <w:t>а трудовых мигрантов в городском</w:t>
      </w:r>
      <w:r w:rsidRPr="005A3EA9">
        <w:rPr>
          <w:sz w:val="28"/>
          <w:szCs w:val="28"/>
        </w:rPr>
        <w:t xml:space="preserve"> округ</w:t>
      </w:r>
      <w:r>
        <w:rPr>
          <w:sz w:val="28"/>
          <w:szCs w:val="28"/>
        </w:rPr>
        <w:t>е</w:t>
      </w:r>
      <w:r w:rsidRPr="005A3EA9">
        <w:rPr>
          <w:sz w:val="28"/>
          <w:szCs w:val="28"/>
        </w:rPr>
        <w:t xml:space="preserve"> Жигулевск.</w:t>
      </w:r>
    </w:p>
    <w:p w:rsidR="00747283" w:rsidRPr="005A3EA9" w:rsidRDefault="00747283" w:rsidP="00747283">
      <w:pPr>
        <w:ind w:firstLine="709"/>
        <w:jc w:val="both"/>
        <w:rPr>
          <w:sz w:val="28"/>
          <w:szCs w:val="28"/>
        </w:rPr>
      </w:pPr>
      <w:r w:rsidRPr="005A3EA9">
        <w:rPr>
          <w:sz w:val="28"/>
          <w:szCs w:val="28"/>
        </w:rPr>
        <w:t>Распределение занятых в экономике учитывает прогнозируемое увеличение (снижение) объемов производства, дальнейшую модернизацию действующих производств, а также оценку прогнозируемого высвобождения работников ряда хозяйствующих субъектов и планы по расширению кадрового потенциала организаций. В среднесрочной перспективе в структуре занятых по видам экономической деятельности не произойдет существенных изменений.</w:t>
      </w:r>
    </w:p>
    <w:p w:rsidR="00747283" w:rsidRPr="005A3EA9" w:rsidRDefault="00747283" w:rsidP="00747283">
      <w:pPr>
        <w:ind w:firstLine="720"/>
        <w:jc w:val="both"/>
        <w:rPr>
          <w:sz w:val="28"/>
          <w:szCs w:val="28"/>
        </w:rPr>
      </w:pPr>
      <w:proofErr w:type="gramStart"/>
      <w:r w:rsidRPr="005A3EA9">
        <w:rPr>
          <w:sz w:val="28"/>
          <w:szCs w:val="28"/>
        </w:rPr>
        <w:t>По оценке 2023 года основная численность жителей городского округа Жигулевск</w:t>
      </w:r>
      <w:r w:rsidRPr="005A3EA9">
        <w:rPr>
          <w:color w:val="FF0000"/>
          <w:sz w:val="28"/>
          <w:szCs w:val="28"/>
        </w:rPr>
        <w:t xml:space="preserve"> </w:t>
      </w:r>
      <w:r w:rsidRPr="005A3EA9">
        <w:rPr>
          <w:sz w:val="28"/>
          <w:szCs w:val="28"/>
        </w:rPr>
        <w:t>по-прежнему будет занята в таких видах деятельности экономики, как: «торговля оптовая и розничная; ремонт автотранспортных средств и мотоциклов» -</w:t>
      </w:r>
      <w:r w:rsidRPr="005A3EA9">
        <w:rPr>
          <w:color w:val="FF0000"/>
          <w:sz w:val="28"/>
          <w:szCs w:val="28"/>
        </w:rPr>
        <w:t xml:space="preserve"> </w:t>
      </w:r>
      <w:r w:rsidRPr="005A3EA9">
        <w:rPr>
          <w:sz w:val="28"/>
          <w:szCs w:val="28"/>
        </w:rPr>
        <w:t>29,8%; «обрабатывающие производства» - 22,8%;</w:t>
      </w:r>
      <w:r w:rsidRPr="005A3EA9">
        <w:rPr>
          <w:color w:val="FF0000"/>
          <w:sz w:val="28"/>
          <w:szCs w:val="28"/>
        </w:rPr>
        <w:t xml:space="preserve"> </w:t>
      </w:r>
      <w:r w:rsidRPr="005A3EA9">
        <w:rPr>
          <w:sz w:val="28"/>
          <w:szCs w:val="28"/>
        </w:rPr>
        <w:t>«обеспечение электрической энергией, газом и паром; кондиционирование воздуха» - 8,2%; «образование» - 5,1%; «деятельность в области здравоохранения и социальных услуг» - 4,4%.</w:t>
      </w:r>
      <w:proofErr w:type="gramEnd"/>
    </w:p>
    <w:p w:rsidR="00747283" w:rsidRPr="005A3EA9" w:rsidRDefault="00747283" w:rsidP="00747283">
      <w:pPr>
        <w:ind w:firstLine="720"/>
        <w:jc w:val="both"/>
        <w:rPr>
          <w:sz w:val="28"/>
          <w:szCs w:val="28"/>
        </w:rPr>
      </w:pPr>
      <w:r w:rsidRPr="005A3EA9">
        <w:rPr>
          <w:sz w:val="28"/>
          <w:szCs w:val="28"/>
        </w:rPr>
        <w:t>В ближайшей перспективе ожидается ро</w:t>
      </w:r>
      <w:proofErr w:type="gramStart"/>
      <w:r w:rsidRPr="005A3EA9">
        <w:rPr>
          <w:sz w:val="28"/>
          <w:szCs w:val="28"/>
        </w:rPr>
        <w:t>ст спр</w:t>
      </w:r>
      <w:proofErr w:type="gramEnd"/>
      <w:r w:rsidRPr="005A3EA9">
        <w:rPr>
          <w:sz w:val="28"/>
          <w:szCs w:val="28"/>
        </w:rPr>
        <w:t>оса на квалифицированные кадры в области информации и связи, развития внутреннего туризма, гостиничного</w:t>
      </w:r>
      <w:r>
        <w:rPr>
          <w:sz w:val="28"/>
          <w:szCs w:val="28"/>
        </w:rPr>
        <w:t xml:space="preserve"> бизнеса, общественного питания.</w:t>
      </w:r>
    </w:p>
    <w:p w:rsidR="00747283" w:rsidRPr="005A3EA9" w:rsidRDefault="00747283" w:rsidP="00747283">
      <w:pPr>
        <w:ind w:firstLine="709"/>
        <w:jc w:val="both"/>
        <w:rPr>
          <w:sz w:val="28"/>
          <w:szCs w:val="28"/>
        </w:rPr>
      </w:pPr>
      <w:proofErr w:type="gramStart"/>
      <w:r w:rsidRPr="005A3EA9">
        <w:rPr>
          <w:sz w:val="28"/>
          <w:szCs w:val="28"/>
        </w:rPr>
        <w:t xml:space="preserve">К 2026 году относительно 2022 года по базовому варианту прогноза рост численности занятых в экономике предполагается по следующим видам экономической деятельности: «сельское хозяйство» - на 100%, </w:t>
      </w:r>
      <w:r w:rsidRPr="005A3EA9">
        <w:rPr>
          <w:sz w:val="28"/>
          <w:szCs w:val="28"/>
        </w:rPr>
        <w:lastRenderedPageBreak/>
        <w:t>«предоставление прочих услуг» - на 18,1%; деятельность финансовая и страховая» – на 16,4%; «государственное управление и обеспечение военной безопасности; социальное обеспечение» - на 11,</w:t>
      </w:r>
      <w:r>
        <w:rPr>
          <w:sz w:val="28"/>
          <w:szCs w:val="28"/>
        </w:rPr>
        <w:t>5</w:t>
      </w:r>
      <w:r w:rsidRPr="005A3EA9">
        <w:rPr>
          <w:sz w:val="28"/>
          <w:szCs w:val="28"/>
        </w:rPr>
        <w:t>%; «деятельность гостиниц и ресторанов и предприятий общественного питания» – на 10,1%;</w:t>
      </w:r>
      <w:proofErr w:type="gramEnd"/>
      <w:r w:rsidRPr="005A3EA9">
        <w:rPr>
          <w:sz w:val="28"/>
          <w:szCs w:val="28"/>
        </w:rPr>
        <w:t xml:space="preserve"> </w:t>
      </w:r>
      <w:proofErr w:type="gramStart"/>
      <w:r w:rsidRPr="005A3EA9">
        <w:rPr>
          <w:sz w:val="28"/>
          <w:szCs w:val="28"/>
        </w:rPr>
        <w:t>«деятельность в области культуры, спорта, организации досуга и развлечений» - на 8,9%; «деятельность профессиональная, научная, техническая» - на 8,9%;</w:t>
      </w:r>
      <w:r w:rsidRPr="005A3EA9">
        <w:rPr>
          <w:color w:val="FF0000"/>
          <w:sz w:val="28"/>
          <w:szCs w:val="28"/>
        </w:rPr>
        <w:t xml:space="preserve"> </w:t>
      </w:r>
      <w:r w:rsidRPr="005A3EA9">
        <w:rPr>
          <w:sz w:val="28"/>
          <w:szCs w:val="28"/>
        </w:rPr>
        <w:t xml:space="preserve">«добыча полезных ископаемых» - на 7,5%;«транспортировка и хранение» – на </w:t>
      </w:r>
      <w:r>
        <w:rPr>
          <w:sz w:val="28"/>
          <w:szCs w:val="28"/>
        </w:rPr>
        <w:t>6</w:t>
      </w:r>
      <w:r w:rsidRPr="005A3EA9">
        <w:rPr>
          <w:sz w:val="28"/>
          <w:szCs w:val="28"/>
        </w:rPr>
        <w:t>,</w:t>
      </w:r>
      <w:r>
        <w:rPr>
          <w:sz w:val="28"/>
          <w:szCs w:val="28"/>
        </w:rPr>
        <w:t>7</w:t>
      </w:r>
      <w:r w:rsidRPr="005A3EA9">
        <w:rPr>
          <w:sz w:val="28"/>
          <w:szCs w:val="28"/>
        </w:rPr>
        <w:t>%;</w:t>
      </w:r>
      <w:r>
        <w:rPr>
          <w:sz w:val="28"/>
          <w:szCs w:val="28"/>
        </w:rPr>
        <w:t xml:space="preserve"> </w:t>
      </w:r>
      <w:r w:rsidRPr="005A3EA9">
        <w:rPr>
          <w:sz w:val="28"/>
          <w:szCs w:val="28"/>
        </w:rPr>
        <w:t>«деятельность в области здравоохранения и социальных услуг» - на 5,6%;</w:t>
      </w:r>
      <w:r>
        <w:rPr>
          <w:sz w:val="28"/>
          <w:szCs w:val="28"/>
        </w:rPr>
        <w:t xml:space="preserve"> </w:t>
      </w:r>
      <w:r w:rsidRPr="005A3EA9">
        <w:rPr>
          <w:sz w:val="28"/>
          <w:szCs w:val="28"/>
        </w:rPr>
        <w:t>«строительство» - на 5,</w:t>
      </w:r>
      <w:r>
        <w:rPr>
          <w:sz w:val="28"/>
          <w:szCs w:val="28"/>
        </w:rPr>
        <w:t>2</w:t>
      </w:r>
      <w:r w:rsidRPr="005A3EA9">
        <w:rPr>
          <w:sz w:val="28"/>
          <w:szCs w:val="28"/>
        </w:rPr>
        <w:t>%;  «деятельность в области информации и связи» - на 5%; «обрабатывающие производства» – на 3,8%;</w:t>
      </w:r>
      <w:proofErr w:type="gramEnd"/>
      <w:r w:rsidRPr="005A3EA9">
        <w:rPr>
          <w:sz w:val="28"/>
          <w:szCs w:val="28"/>
        </w:rPr>
        <w:t xml:space="preserve"> «образование» - на 3,7%; «деятельность административная и сопутствующие дополнительные услуги» - на 2,5%; «водоснабжение, водоотведение, организация сбора и утилизация отходов, деятельность по ликвидации загрязнений» - на 0,6%</w:t>
      </w:r>
      <w:r>
        <w:rPr>
          <w:sz w:val="28"/>
          <w:szCs w:val="28"/>
        </w:rPr>
        <w:t>.</w:t>
      </w:r>
    </w:p>
    <w:p w:rsidR="00747283" w:rsidRPr="005A3EA9" w:rsidRDefault="00747283" w:rsidP="00747283">
      <w:pPr>
        <w:ind w:firstLine="709"/>
        <w:jc w:val="both"/>
        <w:rPr>
          <w:sz w:val="28"/>
          <w:szCs w:val="28"/>
        </w:rPr>
      </w:pPr>
      <w:r w:rsidRPr="005A3EA9">
        <w:rPr>
          <w:sz w:val="28"/>
          <w:szCs w:val="28"/>
        </w:rPr>
        <w:t>Расчет численности учащихся, обучающихся с отрывом от производства, охватывает учащихся 16 лет и старше, обучающихся с отрывом от трудовой деятельности в образовательных школах, профессионально-технических заведениях, средних специальных и высших учебных заведениях.</w:t>
      </w:r>
      <w:r w:rsidRPr="005A3EA9">
        <w:rPr>
          <w:color w:val="FF0000"/>
          <w:sz w:val="28"/>
          <w:szCs w:val="28"/>
        </w:rPr>
        <w:t xml:space="preserve"> </w:t>
      </w:r>
      <w:r w:rsidRPr="005A3EA9">
        <w:rPr>
          <w:sz w:val="28"/>
          <w:szCs w:val="28"/>
        </w:rPr>
        <w:t>Общая численность молодежи, обучающихся на очных отделениях образовательных учреждений в 2022 году составила</w:t>
      </w:r>
      <w:r w:rsidRPr="005A3EA9">
        <w:rPr>
          <w:color w:val="FF0000"/>
          <w:sz w:val="28"/>
          <w:szCs w:val="28"/>
        </w:rPr>
        <w:t xml:space="preserve"> </w:t>
      </w:r>
      <w:r>
        <w:rPr>
          <w:color w:val="FF0000"/>
          <w:sz w:val="28"/>
          <w:szCs w:val="28"/>
        </w:rPr>
        <w:t xml:space="preserve">                           </w:t>
      </w:r>
      <w:r w:rsidRPr="005A3EA9">
        <w:rPr>
          <w:sz w:val="28"/>
          <w:szCs w:val="28"/>
        </w:rPr>
        <w:t xml:space="preserve">1832 человека, по оценке в 2023 году численность данной категории составит 1843 человека (увеличение на 1%). </w:t>
      </w:r>
      <w:proofErr w:type="gramStart"/>
      <w:r w:rsidRPr="005A3EA9">
        <w:rPr>
          <w:sz w:val="28"/>
          <w:szCs w:val="28"/>
        </w:rPr>
        <w:t>К 2026 году прогнозируется увеличение</w:t>
      </w:r>
      <w:r w:rsidRPr="005A3EA9">
        <w:rPr>
          <w:color w:val="FF0000"/>
          <w:sz w:val="28"/>
          <w:szCs w:val="28"/>
        </w:rPr>
        <w:t xml:space="preserve"> </w:t>
      </w:r>
      <w:r w:rsidRPr="005A3EA9">
        <w:rPr>
          <w:sz w:val="28"/>
          <w:szCs w:val="28"/>
        </w:rPr>
        <w:t>среднегодовой численности учащихся в трудоспособном возрасте, обучающихся с отрывом от производства, для которых учеба является основным видом занятости с 1 846 человек в 2024 году до 1 8</w:t>
      </w:r>
      <w:r>
        <w:rPr>
          <w:sz w:val="28"/>
          <w:szCs w:val="28"/>
        </w:rPr>
        <w:t>93</w:t>
      </w:r>
      <w:r w:rsidRPr="005A3EA9">
        <w:rPr>
          <w:sz w:val="28"/>
          <w:szCs w:val="28"/>
        </w:rPr>
        <w:t xml:space="preserve"> человек в 2026 году по базовому варианту прогноза,  и с 1 823 человек до 1 86</w:t>
      </w:r>
      <w:r>
        <w:rPr>
          <w:sz w:val="28"/>
          <w:szCs w:val="28"/>
        </w:rPr>
        <w:t>8</w:t>
      </w:r>
      <w:r w:rsidRPr="005A3EA9">
        <w:rPr>
          <w:sz w:val="28"/>
          <w:szCs w:val="28"/>
        </w:rPr>
        <w:t xml:space="preserve"> человек по консервативному варианту прогноза, что связано с прогнозируемым ростом численности</w:t>
      </w:r>
      <w:proofErr w:type="gramEnd"/>
      <w:r w:rsidRPr="005A3EA9">
        <w:rPr>
          <w:sz w:val="28"/>
          <w:szCs w:val="28"/>
        </w:rPr>
        <w:t xml:space="preserve"> учащихся 9-11 классов городского округа Жигулевск, </w:t>
      </w:r>
      <w:r>
        <w:rPr>
          <w:sz w:val="28"/>
          <w:szCs w:val="28"/>
        </w:rPr>
        <w:t xml:space="preserve">      </w:t>
      </w:r>
      <w:r w:rsidRPr="005A3EA9">
        <w:rPr>
          <w:sz w:val="28"/>
          <w:szCs w:val="28"/>
        </w:rPr>
        <w:t>а также со стремлением выпускников получить среднее и высшее образование.</w:t>
      </w:r>
    </w:p>
    <w:p w:rsidR="00747283" w:rsidRPr="005A3EA9" w:rsidRDefault="00747283" w:rsidP="00747283">
      <w:pPr>
        <w:ind w:firstLine="709"/>
        <w:jc w:val="both"/>
        <w:rPr>
          <w:sz w:val="28"/>
          <w:szCs w:val="28"/>
        </w:rPr>
      </w:pPr>
      <w:r w:rsidRPr="005A3EA9">
        <w:rPr>
          <w:sz w:val="28"/>
          <w:szCs w:val="28"/>
        </w:rPr>
        <w:t xml:space="preserve">При расчете использована информация Центрального управления министерства образования и науки Самарской области по количеству выпускников 2020 – 2022 годов, поступивших в </w:t>
      </w:r>
      <w:proofErr w:type="spellStart"/>
      <w:r w:rsidRPr="005A3EA9">
        <w:rPr>
          <w:sz w:val="28"/>
          <w:szCs w:val="28"/>
        </w:rPr>
        <w:t>ССУЗы</w:t>
      </w:r>
      <w:proofErr w:type="spellEnd"/>
      <w:r w:rsidRPr="005A3EA9">
        <w:rPr>
          <w:sz w:val="28"/>
          <w:szCs w:val="28"/>
        </w:rPr>
        <w:t xml:space="preserve"> и ВУЗы.</w:t>
      </w:r>
    </w:p>
    <w:p w:rsidR="00747283" w:rsidRPr="005A3EA9" w:rsidRDefault="00747283" w:rsidP="00747283">
      <w:pPr>
        <w:ind w:firstLine="709"/>
        <w:jc w:val="both"/>
        <w:rPr>
          <w:sz w:val="28"/>
          <w:szCs w:val="28"/>
        </w:rPr>
      </w:pPr>
      <w:r w:rsidRPr="005A3EA9">
        <w:rPr>
          <w:sz w:val="28"/>
          <w:szCs w:val="28"/>
        </w:rPr>
        <w:t xml:space="preserve">По оценке в 2022 году снизилось количество лиц трудоспособного возраста, не занятых  трудовой деятельностью и учебой на 20,5%. По оценке в 2023 году ожидается уменьшение количества лиц, не занятых трудовой деятельностью на 6,8% - до 1 286 человек. </w:t>
      </w:r>
    </w:p>
    <w:p w:rsidR="00747283" w:rsidRPr="005A3EA9" w:rsidRDefault="00747283" w:rsidP="00747283">
      <w:pPr>
        <w:ind w:firstLine="709"/>
        <w:jc w:val="both"/>
        <w:rPr>
          <w:sz w:val="28"/>
          <w:szCs w:val="28"/>
        </w:rPr>
      </w:pPr>
      <w:r w:rsidRPr="005A3EA9">
        <w:rPr>
          <w:sz w:val="28"/>
          <w:szCs w:val="28"/>
        </w:rPr>
        <w:t>К 2026 году численность лиц трудоспособного возраста, не занятых трудовой деятельностью и учебой снизится по сравнению с 2022 годом на 1</w:t>
      </w:r>
      <w:r>
        <w:rPr>
          <w:sz w:val="28"/>
          <w:szCs w:val="28"/>
        </w:rPr>
        <w:t>3</w:t>
      </w:r>
      <w:r w:rsidRPr="005A3EA9">
        <w:rPr>
          <w:sz w:val="28"/>
          <w:szCs w:val="28"/>
        </w:rPr>
        <w:t>,</w:t>
      </w:r>
      <w:r>
        <w:rPr>
          <w:sz w:val="28"/>
          <w:szCs w:val="28"/>
        </w:rPr>
        <w:t>4</w:t>
      </w:r>
      <w:r w:rsidRPr="005A3EA9">
        <w:rPr>
          <w:sz w:val="28"/>
          <w:szCs w:val="28"/>
        </w:rPr>
        <w:t xml:space="preserve">% до 1 </w:t>
      </w:r>
      <w:r>
        <w:rPr>
          <w:sz w:val="28"/>
          <w:szCs w:val="28"/>
        </w:rPr>
        <w:t>195</w:t>
      </w:r>
      <w:r w:rsidRPr="005A3EA9">
        <w:rPr>
          <w:sz w:val="28"/>
          <w:szCs w:val="28"/>
        </w:rPr>
        <w:t xml:space="preserve"> человек по базовому варианту, и на </w:t>
      </w:r>
      <w:r>
        <w:rPr>
          <w:sz w:val="28"/>
          <w:szCs w:val="28"/>
        </w:rPr>
        <w:t>9</w:t>
      </w:r>
      <w:r w:rsidRPr="005A3EA9">
        <w:rPr>
          <w:sz w:val="28"/>
          <w:szCs w:val="28"/>
        </w:rPr>
        <w:t>,</w:t>
      </w:r>
      <w:r>
        <w:rPr>
          <w:sz w:val="28"/>
          <w:szCs w:val="28"/>
        </w:rPr>
        <w:t>7</w:t>
      </w:r>
      <w:r w:rsidRPr="005A3EA9">
        <w:rPr>
          <w:sz w:val="28"/>
          <w:szCs w:val="28"/>
        </w:rPr>
        <w:t>% до 1 2</w:t>
      </w:r>
      <w:r>
        <w:rPr>
          <w:sz w:val="28"/>
          <w:szCs w:val="28"/>
        </w:rPr>
        <w:t>46</w:t>
      </w:r>
      <w:r w:rsidRPr="005A3EA9">
        <w:rPr>
          <w:sz w:val="28"/>
          <w:szCs w:val="28"/>
        </w:rPr>
        <w:t xml:space="preserve"> человек по консервативному варианту прогноза. Эта группа определяется на основе изменения демографической структуры населения, а именно численности женщин фертильных возрастов, а также численности малолетних детей. В численность этой группы также включается для обеспечения соответствия </w:t>
      </w:r>
      <w:r w:rsidRPr="005A3EA9">
        <w:rPr>
          <w:sz w:val="28"/>
          <w:szCs w:val="28"/>
        </w:rPr>
        <w:lastRenderedPageBreak/>
        <w:t>структуре отчетных балансов трудовых ресурсов численность военнослужащих, безработных.</w:t>
      </w:r>
    </w:p>
    <w:p w:rsidR="00747283" w:rsidRPr="005A3EA9" w:rsidRDefault="00747283" w:rsidP="00747283">
      <w:pPr>
        <w:ind w:firstLine="709"/>
        <w:jc w:val="both"/>
        <w:rPr>
          <w:color w:val="FF0000"/>
          <w:sz w:val="28"/>
          <w:szCs w:val="28"/>
        </w:rPr>
      </w:pPr>
      <w:r w:rsidRPr="005A3EA9">
        <w:rPr>
          <w:sz w:val="28"/>
          <w:szCs w:val="28"/>
        </w:rPr>
        <w:t>По оценке 2023 года среднесписочная численность работников (без внешних совместителей) крупных, средних и малых предприятий и организаций городского округа Жигулевск по сравнению с 2022 годом</w:t>
      </w:r>
      <w:r w:rsidRPr="005A3EA9">
        <w:rPr>
          <w:color w:val="FF0000"/>
          <w:sz w:val="28"/>
          <w:szCs w:val="28"/>
        </w:rPr>
        <w:t xml:space="preserve"> </w:t>
      </w:r>
      <w:r w:rsidRPr="005A3EA9">
        <w:rPr>
          <w:sz w:val="28"/>
          <w:szCs w:val="28"/>
        </w:rPr>
        <w:t>увеличится на 1% до 18 421 человек.</w:t>
      </w:r>
    </w:p>
    <w:p w:rsidR="00747283" w:rsidRPr="005A3EA9" w:rsidRDefault="00747283" w:rsidP="00747283">
      <w:pPr>
        <w:ind w:firstLine="709"/>
        <w:jc w:val="both"/>
        <w:rPr>
          <w:sz w:val="28"/>
          <w:szCs w:val="28"/>
        </w:rPr>
      </w:pPr>
      <w:r w:rsidRPr="005A3EA9">
        <w:rPr>
          <w:sz w:val="28"/>
          <w:szCs w:val="28"/>
        </w:rPr>
        <w:t>В 2024-2026 годы  прогнозируется увеличение среднесписочной численности работников крупных, средних и малых предприятий и организаций по базовому и консервативному варианту.</w:t>
      </w:r>
      <w:r w:rsidRPr="005A3EA9">
        <w:rPr>
          <w:color w:val="FF0000"/>
          <w:sz w:val="28"/>
          <w:szCs w:val="28"/>
        </w:rPr>
        <w:t xml:space="preserve"> </w:t>
      </w:r>
      <w:r w:rsidRPr="005A3EA9">
        <w:rPr>
          <w:sz w:val="28"/>
          <w:szCs w:val="28"/>
        </w:rPr>
        <w:t>Предполагается, что к 2026 году  среднесписочная численность работников относительно</w:t>
      </w:r>
      <w:r w:rsidRPr="005A3EA9">
        <w:rPr>
          <w:color w:val="FF0000"/>
          <w:sz w:val="28"/>
          <w:szCs w:val="28"/>
        </w:rPr>
        <w:t xml:space="preserve"> </w:t>
      </w:r>
      <w:r w:rsidRPr="005A3EA9">
        <w:rPr>
          <w:sz w:val="28"/>
          <w:szCs w:val="28"/>
        </w:rPr>
        <w:t xml:space="preserve">2022 года увеличится по базовому варианту на 4,1 % и составит 18 983 человек, по консервативному варианту - на 3,4%, составив 18 851 человек. </w:t>
      </w:r>
    </w:p>
    <w:p w:rsidR="00747283" w:rsidRPr="00C519DF" w:rsidRDefault="00747283" w:rsidP="00747283">
      <w:pPr>
        <w:ind w:firstLine="709"/>
        <w:jc w:val="both"/>
        <w:rPr>
          <w:sz w:val="28"/>
          <w:szCs w:val="28"/>
        </w:rPr>
      </w:pPr>
      <w:proofErr w:type="gramStart"/>
      <w:r w:rsidRPr="005A3EA9">
        <w:rPr>
          <w:sz w:val="28"/>
          <w:szCs w:val="28"/>
        </w:rPr>
        <w:t xml:space="preserve">Общая тенденция нормализации ситуации на рынке труда городского округа Жигулевск напрямую связана с реализацией Плана мероприятий по сохранению уровня занятости населения Самарской области в условиях действия </w:t>
      </w:r>
      <w:proofErr w:type="spellStart"/>
      <w:r w:rsidRPr="005A3EA9">
        <w:rPr>
          <w:sz w:val="28"/>
          <w:szCs w:val="28"/>
        </w:rPr>
        <w:t>санкционных</w:t>
      </w:r>
      <w:proofErr w:type="spellEnd"/>
      <w:r w:rsidRPr="005A3EA9">
        <w:rPr>
          <w:sz w:val="28"/>
          <w:szCs w:val="28"/>
        </w:rPr>
        <w:t xml:space="preserve"> мер на 2023 год, дополнительных мер по недопущению напряженности на рынке труда (временные и общественные работы), Региональной программы по организации профессионального обучения и дополнительного профессионального образования работников, находящихся под риском увольнения, а также</w:t>
      </w:r>
      <w:proofErr w:type="gramEnd"/>
      <w:r w:rsidRPr="005A3EA9">
        <w:rPr>
          <w:sz w:val="28"/>
          <w:szCs w:val="28"/>
        </w:rPr>
        <w:t xml:space="preserve"> реализацией мероприятий по профессиональному обучению и дополнительному профессиональному образованию отдельных категорий граждан в рамках федерального проекта «Содействие занятости» национального проекта «Демография». Важную роль в стабилизации ситуации на рынке труда городского округа окажет восстановление </w:t>
      </w:r>
      <w:proofErr w:type="spellStart"/>
      <w:proofErr w:type="gramStart"/>
      <w:r w:rsidRPr="005A3EA9">
        <w:rPr>
          <w:sz w:val="28"/>
          <w:szCs w:val="28"/>
        </w:rPr>
        <w:t>бизнес-активности</w:t>
      </w:r>
      <w:proofErr w:type="spellEnd"/>
      <w:proofErr w:type="gramEnd"/>
      <w:r w:rsidRPr="005A3EA9">
        <w:rPr>
          <w:sz w:val="28"/>
          <w:szCs w:val="28"/>
        </w:rPr>
        <w:t xml:space="preserve">, развитие и поддержка субъектов малого и среднего предпринимательства и увеличение числа </w:t>
      </w:r>
      <w:proofErr w:type="spellStart"/>
      <w:r w:rsidRPr="005A3EA9">
        <w:rPr>
          <w:sz w:val="28"/>
          <w:szCs w:val="28"/>
        </w:rPr>
        <w:t>самозанятых</w:t>
      </w:r>
      <w:proofErr w:type="spellEnd"/>
      <w:r w:rsidRPr="005A3EA9">
        <w:rPr>
          <w:sz w:val="28"/>
          <w:szCs w:val="28"/>
        </w:rPr>
        <w:t>, проведение мероприятий по сокращению неформального сектора занятости.</w:t>
      </w:r>
    </w:p>
    <w:p w:rsidR="00747283" w:rsidRPr="00A87430" w:rsidRDefault="00747283" w:rsidP="00747283">
      <w:pPr>
        <w:ind w:firstLine="720"/>
        <w:jc w:val="center"/>
        <w:rPr>
          <w:b/>
          <w:color w:val="FF0000"/>
          <w:sz w:val="28"/>
          <w:szCs w:val="28"/>
        </w:rPr>
      </w:pPr>
    </w:p>
    <w:p w:rsidR="00747283" w:rsidRPr="00A87430" w:rsidRDefault="00747283" w:rsidP="00747283">
      <w:pPr>
        <w:rPr>
          <w:color w:val="FF0000"/>
        </w:rPr>
      </w:pPr>
    </w:p>
    <w:p w:rsidR="00747283" w:rsidRPr="00727E54" w:rsidRDefault="00747283" w:rsidP="00747283">
      <w:pPr>
        <w:tabs>
          <w:tab w:val="left" w:pos="0"/>
        </w:tabs>
        <w:ind w:right="-5"/>
        <w:jc w:val="center"/>
        <w:rPr>
          <w:b/>
          <w:sz w:val="28"/>
          <w:szCs w:val="28"/>
        </w:rPr>
      </w:pPr>
      <w:r w:rsidRPr="00727E54">
        <w:rPr>
          <w:b/>
          <w:sz w:val="28"/>
          <w:szCs w:val="28"/>
        </w:rPr>
        <w:t xml:space="preserve">Пояснительная записка </w:t>
      </w:r>
    </w:p>
    <w:p w:rsidR="00747283" w:rsidRPr="00727E54" w:rsidRDefault="00747283" w:rsidP="00747283">
      <w:pPr>
        <w:tabs>
          <w:tab w:val="left" w:pos="0"/>
        </w:tabs>
        <w:ind w:right="-5"/>
        <w:jc w:val="center"/>
        <w:rPr>
          <w:b/>
          <w:sz w:val="28"/>
          <w:szCs w:val="28"/>
        </w:rPr>
      </w:pPr>
      <w:r w:rsidRPr="00727E54">
        <w:rPr>
          <w:b/>
          <w:sz w:val="28"/>
          <w:szCs w:val="28"/>
        </w:rPr>
        <w:t xml:space="preserve">к разделу «Промышленность» прогноза социально-экономического развития городского округа Жигулевск Самарской области </w:t>
      </w:r>
    </w:p>
    <w:p w:rsidR="00747283" w:rsidRPr="00727E54" w:rsidRDefault="00747283" w:rsidP="00747283">
      <w:pPr>
        <w:tabs>
          <w:tab w:val="left" w:pos="0"/>
        </w:tabs>
        <w:ind w:right="-5"/>
        <w:jc w:val="center"/>
        <w:rPr>
          <w:b/>
          <w:sz w:val="28"/>
          <w:szCs w:val="28"/>
        </w:rPr>
      </w:pPr>
      <w:r w:rsidRPr="00727E54">
        <w:rPr>
          <w:b/>
          <w:sz w:val="28"/>
          <w:szCs w:val="28"/>
        </w:rPr>
        <w:t>на 2024-2026 годы.</w:t>
      </w:r>
    </w:p>
    <w:p w:rsidR="00747283" w:rsidRPr="00727E54" w:rsidRDefault="00747283" w:rsidP="00747283">
      <w:pPr>
        <w:ind w:firstLine="720"/>
        <w:jc w:val="center"/>
        <w:rPr>
          <w:b/>
          <w:sz w:val="28"/>
          <w:szCs w:val="28"/>
        </w:rPr>
      </w:pPr>
    </w:p>
    <w:p w:rsidR="00747283" w:rsidRPr="00727E54" w:rsidRDefault="00747283" w:rsidP="00747283">
      <w:pPr>
        <w:pStyle w:val="a3"/>
        <w:spacing w:after="0"/>
        <w:ind w:left="0" w:firstLine="720"/>
        <w:jc w:val="both"/>
        <w:rPr>
          <w:sz w:val="28"/>
          <w:szCs w:val="28"/>
        </w:rPr>
      </w:pPr>
      <w:r w:rsidRPr="00727E54">
        <w:rPr>
          <w:sz w:val="28"/>
          <w:szCs w:val="28"/>
        </w:rPr>
        <w:t>По итогам 2022 года промышленное производство</w:t>
      </w:r>
      <w:r w:rsidRPr="00727E54">
        <w:rPr>
          <w:b/>
          <w:sz w:val="28"/>
          <w:szCs w:val="28"/>
        </w:rPr>
        <w:t xml:space="preserve"> </w:t>
      </w:r>
      <w:r w:rsidRPr="00727E54">
        <w:rPr>
          <w:sz w:val="28"/>
          <w:szCs w:val="28"/>
        </w:rPr>
        <w:t>в городском округе Жигулевск снизило свои темпы, индекс промышленного производства по крупным и средним предприятиям составил 97,5% (выше среднего по области – 96,5%).</w:t>
      </w:r>
    </w:p>
    <w:p w:rsidR="00747283" w:rsidRPr="00727E54" w:rsidRDefault="00747283" w:rsidP="00747283">
      <w:pPr>
        <w:pStyle w:val="a3"/>
        <w:spacing w:after="0"/>
        <w:ind w:left="0" w:firstLine="720"/>
        <w:jc w:val="both"/>
        <w:rPr>
          <w:sz w:val="28"/>
          <w:szCs w:val="28"/>
        </w:rPr>
      </w:pPr>
      <w:proofErr w:type="gramStart"/>
      <w:r w:rsidRPr="00727E54">
        <w:rPr>
          <w:sz w:val="28"/>
          <w:szCs w:val="28"/>
        </w:rPr>
        <w:t>Из перечня важнейших видов продукции снижено производство: лекарственных препаратов в стоимостном выражении – в 2,3 раза, аккумуляторов свинцовых – на 27,4%, профиля алюминиевого – на 18,6%, щебня – на 15,8%, кондитерских изделий – на 3,2%. Произведено больше: медицинских препаратов (</w:t>
      </w:r>
      <w:proofErr w:type="spellStart"/>
      <w:r w:rsidRPr="00727E54">
        <w:rPr>
          <w:sz w:val="28"/>
          <w:szCs w:val="28"/>
        </w:rPr>
        <w:t>сердечно-сосудистых</w:t>
      </w:r>
      <w:proofErr w:type="spellEnd"/>
      <w:r w:rsidRPr="00727E54">
        <w:rPr>
          <w:sz w:val="28"/>
          <w:szCs w:val="28"/>
        </w:rPr>
        <w:t>) – в 1,9 раза, электроэнергии – на 5,5%, извести строительной – на 28,9%, хлеба и хлебобулочных изделий – на 11,1%.</w:t>
      </w:r>
      <w:proofErr w:type="gramEnd"/>
    </w:p>
    <w:p w:rsidR="00747283" w:rsidRPr="00727E54" w:rsidRDefault="00747283" w:rsidP="00747283">
      <w:pPr>
        <w:pStyle w:val="a3"/>
        <w:spacing w:after="0"/>
        <w:ind w:left="0" w:firstLine="720"/>
        <w:jc w:val="both"/>
        <w:rPr>
          <w:sz w:val="28"/>
          <w:szCs w:val="28"/>
        </w:rPr>
      </w:pPr>
      <w:r w:rsidRPr="00727E54">
        <w:rPr>
          <w:sz w:val="28"/>
          <w:szCs w:val="28"/>
        </w:rPr>
        <w:lastRenderedPageBreak/>
        <w:t>Отгружено товаров, работ и услуг на 65 336,9 млн. рублей, что на 4,2% больше, чем в 2021 году и составляет 3,6% в объеме отгруженной продукции, работ и услуг предприятиями Самарской области (на 0,3 процентных пункта выше). Рост отгрузки отмечен на добывающих производствах на 24,5% (на 393,9 млн. рублей), предприятиях электроэнергетики – на 9,2% (на 2 361 млн. рублей), водоснабжения и водоотведения – на 115,8% (</w:t>
      </w:r>
      <w:proofErr w:type="gramStart"/>
      <w:r w:rsidRPr="00727E54">
        <w:rPr>
          <w:sz w:val="28"/>
          <w:szCs w:val="28"/>
        </w:rPr>
        <w:t>на</w:t>
      </w:r>
      <w:proofErr w:type="gramEnd"/>
      <w:r w:rsidRPr="00727E54">
        <w:rPr>
          <w:sz w:val="28"/>
          <w:szCs w:val="28"/>
        </w:rPr>
        <w:t xml:space="preserve"> 24,3 млн. рублей). Незначительное снижение объема отгруженной продукции потребителям в действующих ценах отмечается в обрабатывающем секторе экономики – на 0,4% (на 128,3 млн. рублей).</w:t>
      </w:r>
    </w:p>
    <w:p w:rsidR="00747283" w:rsidRPr="00727E54" w:rsidRDefault="00747283" w:rsidP="00747283">
      <w:pPr>
        <w:pStyle w:val="a3"/>
        <w:spacing w:after="0"/>
        <w:ind w:left="0" w:firstLine="720"/>
        <w:jc w:val="both"/>
        <w:rPr>
          <w:sz w:val="28"/>
          <w:szCs w:val="28"/>
        </w:rPr>
      </w:pPr>
      <w:r w:rsidRPr="00727E54">
        <w:rPr>
          <w:sz w:val="28"/>
          <w:szCs w:val="28"/>
        </w:rPr>
        <w:t xml:space="preserve">Основная доля от общего объема отгрузки приходится на предприятия обрабатывающей промышленности – 53,8% за счет </w:t>
      </w:r>
      <w:proofErr w:type="gramStart"/>
      <w:r w:rsidRPr="00727E54">
        <w:rPr>
          <w:sz w:val="28"/>
          <w:szCs w:val="28"/>
        </w:rPr>
        <w:t>роста объемов производства ряда предприятий</w:t>
      </w:r>
      <w:proofErr w:type="gramEnd"/>
      <w:r w:rsidRPr="00727E54">
        <w:rPr>
          <w:sz w:val="28"/>
          <w:szCs w:val="28"/>
        </w:rPr>
        <w:t>: ООО «Озон» - на 1,2%,                              ООО «</w:t>
      </w:r>
      <w:proofErr w:type="spellStart"/>
      <w:r w:rsidRPr="00727E54">
        <w:rPr>
          <w:sz w:val="28"/>
          <w:szCs w:val="28"/>
        </w:rPr>
        <w:t>Энерготехмаш</w:t>
      </w:r>
      <w:proofErr w:type="spellEnd"/>
      <w:r w:rsidRPr="00727E54">
        <w:rPr>
          <w:sz w:val="28"/>
          <w:szCs w:val="28"/>
        </w:rPr>
        <w:t>» – на 10,1%, АО «Жигулевский радиозавод» -              на 11,8%, ООО «Услада» – на 22,2%; на предприятия по обеспечению электрической энергией, газом и паром; кондиционированию воздуха – 42,9%, рост отгрузки отмечается на всех предприятиях отрасли. На добывающие производства и предприятия по предоставлению услуг водоснабжения; водоотведения, организации сбора и утилизации отходов, деятельности по ликвидации загрязнений приходится 3,0% и 0,3% соответственно.</w:t>
      </w:r>
    </w:p>
    <w:p w:rsidR="00747283" w:rsidRPr="00727E54" w:rsidRDefault="00747283" w:rsidP="00747283">
      <w:pPr>
        <w:pStyle w:val="a3"/>
        <w:spacing w:after="0"/>
        <w:ind w:left="0" w:firstLine="720"/>
        <w:jc w:val="both"/>
        <w:rPr>
          <w:sz w:val="28"/>
          <w:szCs w:val="28"/>
        </w:rPr>
      </w:pPr>
      <w:r w:rsidRPr="00727E54">
        <w:rPr>
          <w:sz w:val="28"/>
          <w:szCs w:val="28"/>
        </w:rPr>
        <w:t xml:space="preserve">Одна из значимых составляющих развития экономики – внешнеэкономическая деятельность. </w:t>
      </w:r>
      <w:proofErr w:type="gramStart"/>
      <w:r w:rsidRPr="00727E54">
        <w:rPr>
          <w:sz w:val="28"/>
          <w:szCs w:val="28"/>
        </w:rPr>
        <w:t>Продукцию на внешний рынок поставляли 8 предприятий городского округа, в том числе 5 субъектов малого и среднего предпринимательства (объем поддержанного экспорта малого бизнеса составил 1 749,8 тыс. долл.) По итогам Всероссийского конкурса «Экспортер года - 2022», проводимого Российским экспортным центром в рамках национального проекта «Международная кооперация и экспорт», ООО «Услада» присвоено почетное 1-е место в номинации «Экспортер года в сфере готовой</w:t>
      </w:r>
      <w:proofErr w:type="gramEnd"/>
      <w:r w:rsidRPr="00727E54">
        <w:rPr>
          <w:sz w:val="28"/>
          <w:szCs w:val="28"/>
        </w:rPr>
        <w:t xml:space="preserve"> продукции АПК (высокие переделы)» среди субъектов малого и среднего бизнеса. </w:t>
      </w:r>
    </w:p>
    <w:p w:rsidR="00747283" w:rsidRPr="00727E54" w:rsidRDefault="00747283" w:rsidP="00747283">
      <w:pPr>
        <w:pStyle w:val="a3"/>
        <w:tabs>
          <w:tab w:val="left" w:pos="720"/>
        </w:tabs>
        <w:spacing w:after="0"/>
        <w:ind w:left="0" w:firstLine="720"/>
        <w:jc w:val="both"/>
        <w:rPr>
          <w:sz w:val="28"/>
          <w:szCs w:val="28"/>
        </w:rPr>
      </w:pPr>
      <w:r w:rsidRPr="00727E54">
        <w:rPr>
          <w:sz w:val="28"/>
          <w:szCs w:val="28"/>
        </w:rPr>
        <w:t>По итогам первого полугодия 2023 года промышленное производство</w:t>
      </w:r>
      <w:r w:rsidRPr="00727E54">
        <w:rPr>
          <w:b/>
          <w:sz w:val="28"/>
          <w:szCs w:val="28"/>
        </w:rPr>
        <w:t xml:space="preserve"> </w:t>
      </w:r>
      <w:r w:rsidRPr="00727E54">
        <w:rPr>
          <w:sz w:val="28"/>
          <w:szCs w:val="28"/>
        </w:rPr>
        <w:t>в городском округе Жигулевск нарастило свои темпы, индекс промышленного производства по крупным и средним предприятиям составил 98,7% (ниже среднего по области – 108,3%).</w:t>
      </w:r>
    </w:p>
    <w:p w:rsidR="00747283" w:rsidRPr="00727E54" w:rsidRDefault="00747283" w:rsidP="00747283">
      <w:pPr>
        <w:pStyle w:val="a3"/>
        <w:tabs>
          <w:tab w:val="left" w:pos="720"/>
        </w:tabs>
        <w:spacing w:after="0"/>
        <w:ind w:left="0" w:firstLine="720"/>
        <w:jc w:val="both"/>
        <w:rPr>
          <w:sz w:val="28"/>
          <w:szCs w:val="28"/>
        </w:rPr>
      </w:pPr>
      <w:r w:rsidRPr="00727E54">
        <w:rPr>
          <w:sz w:val="28"/>
          <w:szCs w:val="28"/>
        </w:rPr>
        <w:t>В январе – июне 2023 года объем отгруженных товаров собственного производства, выполненных работ и услуг собственными силами, составил             32 236,8 млн</w:t>
      </w:r>
      <w:proofErr w:type="gramStart"/>
      <w:r w:rsidRPr="00727E54">
        <w:rPr>
          <w:sz w:val="28"/>
          <w:szCs w:val="28"/>
        </w:rPr>
        <w:t>.р</w:t>
      </w:r>
      <w:proofErr w:type="gramEnd"/>
      <w:r w:rsidRPr="00727E54">
        <w:rPr>
          <w:sz w:val="28"/>
          <w:szCs w:val="28"/>
        </w:rPr>
        <w:t xml:space="preserve">ублей в действующих ценах, что составляет 103,1% к аналогичному периоду прошлого года. Основная доля от общего объема отгрузки приходится на предприятия вида деятельности «обрабатывающие производства» - 51,5% и «обеспечение электрической энергией, газом и паром; кондиционирование воздуха» - 46,2%. </w:t>
      </w:r>
    </w:p>
    <w:p w:rsidR="00747283" w:rsidRPr="00727E54" w:rsidRDefault="00747283" w:rsidP="00747283">
      <w:pPr>
        <w:pStyle w:val="a3"/>
        <w:tabs>
          <w:tab w:val="left" w:pos="720"/>
        </w:tabs>
        <w:spacing w:after="0"/>
        <w:ind w:left="0" w:firstLine="720"/>
        <w:jc w:val="both"/>
        <w:rPr>
          <w:sz w:val="28"/>
          <w:szCs w:val="28"/>
        </w:rPr>
      </w:pPr>
      <w:r w:rsidRPr="00727E54">
        <w:rPr>
          <w:sz w:val="28"/>
          <w:szCs w:val="28"/>
        </w:rPr>
        <w:t>Из перечня важнейших товаров увеличено производство извести строительной – в 1,7 раза, профиля алюминиевого – на 65,6%, медицинских препаратов (</w:t>
      </w:r>
      <w:proofErr w:type="spellStart"/>
      <w:r w:rsidRPr="00727E54">
        <w:rPr>
          <w:sz w:val="28"/>
          <w:szCs w:val="28"/>
        </w:rPr>
        <w:t>сердечно-сосудистых</w:t>
      </w:r>
      <w:proofErr w:type="spellEnd"/>
      <w:r w:rsidRPr="00727E54">
        <w:rPr>
          <w:sz w:val="28"/>
          <w:szCs w:val="28"/>
        </w:rPr>
        <w:t xml:space="preserve">) – на 5%, лекарственных препаратов в </w:t>
      </w:r>
      <w:r w:rsidRPr="00727E54">
        <w:rPr>
          <w:sz w:val="28"/>
          <w:szCs w:val="28"/>
        </w:rPr>
        <w:lastRenderedPageBreak/>
        <w:t xml:space="preserve">стоимостном выражении – на 12,4%, аккумуляторов свинцовых – на 29,3%, хлеба и хлебобулочных изделий – </w:t>
      </w:r>
      <w:proofErr w:type="gramStart"/>
      <w:r w:rsidRPr="00727E54">
        <w:rPr>
          <w:sz w:val="28"/>
          <w:szCs w:val="28"/>
        </w:rPr>
        <w:t>на</w:t>
      </w:r>
      <w:proofErr w:type="gramEnd"/>
      <w:r w:rsidRPr="00727E54">
        <w:rPr>
          <w:sz w:val="28"/>
          <w:szCs w:val="28"/>
        </w:rPr>
        <w:t xml:space="preserve"> 51,2%.</w:t>
      </w:r>
    </w:p>
    <w:p w:rsidR="00747283" w:rsidRPr="00727E54" w:rsidRDefault="00747283" w:rsidP="00747283">
      <w:pPr>
        <w:pStyle w:val="a3"/>
        <w:tabs>
          <w:tab w:val="left" w:pos="720"/>
        </w:tabs>
        <w:spacing w:after="0"/>
        <w:ind w:left="0" w:firstLine="720"/>
        <w:jc w:val="both"/>
        <w:rPr>
          <w:sz w:val="28"/>
          <w:szCs w:val="28"/>
        </w:rPr>
      </w:pPr>
      <w:r w:rsidRPr="00727E54">
        <w:rPr>
          <w:sz w:val="28"/>
          <w:szCs w:val="28"/>
        </w:rPr>
        <w:t xml:space="preserve">В то же время из перечня продукции, вошедшей в статистический перечень важнейших видов, в условиях внешнего </w:t>
      </w:r>
      <w:proofErr w:type="spellStart"/>
      <w:r w:rsidRPr="00727E54">
        <w:rPr>
          <w:sz w:val="28"/>
          <w:szCs w:val="28"/>
        </w:rPr>
        <w:t>санкционного</w:t>
      </w:r>
      <w:proofErr w:type="spellEnd"/>
      <w:r w:rsidRPr="00727E54">
        <w:rPr>
          <w:sz w:val="28"/>
          <w:szCs w:val="28"/>
        </w:rPr>
        <w:t xml:space="preserve"> давления допущено снижение выпуска: щебня – на 10,2%, электроэнергии – на 2,0%, кондитерских изделий – на 5,1%.</w:t>
      </w:r>
    </w:p>
    <w:p w:rsidR="00747283" w:rsidRPr="00727E54" w:rsidRDefault="00747283" w:rsidP="00747283">
      <w:pPr>
        <w:tabs>
          <w:tab w:val="left" w:pos="720"/>
          <w:tab w:val="left" w:pos="9900"/>
        </w:tabs>
        <w:ind w:firstLine="720"/>
        <w:jc w:val="both"/>
        <w:rPr>
          <w:sz w:val="28"/>
          <w:szCs w:val="28"/>
        </w:rPr>
      </w:pPr>
      <w:r w:rsidRPr="00727E54">
        <w:rPr>
          <w:sz w:val="28"/>
          <w:szCs w:val="28"/>
        </w:rPr>
        <w:t>Отгрузка обрабатывающего сектора промышленности увеличилась на 3% (486,6 млн</w:t>
      </w:r>
      <w:proofErr w:type="gramStart"/>
      <w:r w:rsidRPr="00727E54">
        <w:rPr>
          <w:sz w:val="28"/>
          <w:szCs w:val="28"/>
        </w:rPr>
        <w:t>.р</w:t>
      </w:r>
      <w:proofErr w:type="gramEnd"/>
      <w:r w:rsidRPr="00727E54">
        <w:rPr>
          <w:sz w:val="28"/>
          <w:szCs w:val="28"/>
        </w:rPr>
        <w:t xml:space="preserve">ублей) по причине увеличения объемов отгрузки на крупнейших предприятиях отраслей: </w:t>
      </w:r>
      <w:proofErr w:type="gramStart"/>
      <w:r w:rsidRPr="00727E54">
        <w:rPr>
          <w:sz w:val="28"/>
          <w:szCs w:val="28"/>
        </w:rPr>
        <w:t xml:space="preserve">ООО «Озон» – на 1,0% (на 118 425 тыс. рублей), АО «Жигулевский радиозавод» </w:t>
      </w:r>
      <w:r w:rsidRPr="00727E54">
        <w:rPr>
          <w:sz w:val="28"/>
          <w:szCs w:val="28"/>
        </w:rPr>
        <w:softHyphen/>
        <w:t>– на 4,7% (на 6 125 тыс. рублей),    АО «АКОМ им. Н.М.Игнатьева» – на 18,8% (на 512 591 тыс. рублей).</w:t>
      </w:r>
      <w:proofErr w:type="gramEnd"/>
      <w:r w:rsidRPr="00727E54">
        <w:rPr>
          <w:sz w:val="28"/>
          <w:szCs w:val="28"/>
        </w:rPr>
        <w:t xml:space="preserve"> В то же время наблюдается снижение объема отгруженной продукции потребителям на предприятиях обрабатывающего производства: ООО «</w:t>
      </w:r>
      <w:proofErr w:type="spellStart"/>
      <w:r w:rsidRPr="00727E54">
        <w:rPr>
          <w:sz w:val="28"/>
          <w:szCs w:val="28"/>
        </w:rPr>
        <w:t>Энерготехмаш</w:t>
      </w:r>
      <w:proofErr w:type="spellEnd"/>
      <w:r w:rsidRPr="00727E54">
        <w:rPr>
          <w:sz w:val="28"/>
          <w:szCs w:val="28"/>
        </w:rPr>
        <w:t>» – на 2,2% (на 31 975 тыс. рублей), ООО «Услада» – на 6,1%                                  (на 22 177 тыс. рублей), ООО НПФ «Мета» – на 25,5%                                    (</w:t>
      </w:r>
      <w:proofErr w:type="gramStart"/>
      <w:r w:rsidRPr="00727E54">
        <w:rPr>
          <w:sz w:val="28"/>
          <w:szCs w:val="28"/>
        </w:rPr>
        <w:t>на</w:t>
      </w:r>
      <w:proofErr w:type="gramEnd"/>
      <w:r w:rsidRPr="00727E54">
        <w:rPr>
          <w:sz w:val="28"/>
          <w:szCs w:val="28"/>
        </w:rPr>
        <w:t xml:space="preserve"> 55 955 тыс. рублей). По оценке 2023 года индекс промышленного производства составит 104,0% к предыдущему году.</w:t>
      </w:r>
    </w:p>
    <w:p w:rsidR="00747283" w:rsidRPr="00727E54" w:rsidRDefault="00747283" w:rsidP="00747283">
      <w:pPr>
        <w:tabs>
          <w:tab w:val="left" w:pos="9900"/>
        </w:tabs>
        <w:ind w:firstLine="720"/>
        <w:jc w:val="both"/>
        <w:rPr>
          <w:sz w:val="28"/>
          <w:szCs w:val="28"/>
        </w:rPr>
      </w:pPr>
      <w:r w:rsidRPr="00727E54">
        <w:rPr>
          <w:sz w:val="28"/>
          <w:szCs w:val="28"/>
        </w:rPr>
        <w:t>Предприятиями добывающих производств в январе-июне 2023 года объем отгруженных товаров уменьшился на 35,3% (на 356,4 млн</w:t>
      </w:r>
      <w:proofErr w:type="gramStart"/>
      <w:r w:rsidRPr="00727E54">
        <w:rPr>
          <w:sz w:val="28"/>
          <w:szCs w:val="28"/>
        </w:rPr>
        <w:t>.р</w:t>
      </w:r>
      <w:proofErr w:type="gramEnd"/>
      <w:r w:rsidRPr="00727E54">
        <w:rPr>
          <w:sz w:val="28"/>
          <w:szCs w:val="28"/>
        </w:rPr>
        <w:t xml:space="preserve">ублей) по отношению к соответствующему периоду прошлого года за счет уменьшения объемов отгрузки ЗАО «Жигулевские стройматериалы» - на 21,5% в то же время наблюдается рост отгрузки увеличения объемов отгрузки                    АО «Жигулевское </w:t>
      </w:r>
      <w:proofErr w:type="spellStart"/>
      <w:r w:rsidRPr="00727E54">
        <w:rPr>
          <w:sz w:val="28"/>
          <w:szCs w:val="28"/>
        </w:rPr>
        <w:t>карьероуправление</w:t>
      </w:r>
      <w:proofErr w:type="spellEnd"/>
      <w:r w:rsidRPr="00727E54">
        <w:rPr>
          <w:sz w:val="28"/>
          <w:szCs w:val="28"/>
        </w:rPr>
        <w:t xml:space="preserve">» - на 6,3%, АО «Жигулевский известковый завод» на 14,6%. По оценке 2023 года по разделу «Добыча полезных ископаемых» </w:t>
      </w:r>
      <w:r w:rsidRPr="00727E54">
        <w:rPr>
          <w:bCs/>
          <w:sz w:val="28"/>
          <w:szCs w:val="28"/>
        </w:rPr>
        <w:t>и</w:t>
      </w:r>
      <w:r w:rsidRPr="00727E54">
        <w:rPr>
          <w:sz w:val="28"/>
          <w:szCs w:val="28"/>
        </w:rPr>
        <w:t xml:space="preserve">ндекс производства может составить 84,1%. </w:t>
      </w:r>
    </w:p>
    <w:p w:rsidR="00747283" w:rsidRPr="00727E54" w:rsidRDefault="00747283" w:rsidP="00747283">
      <w:pPr>
        <w:ind w:firstLine="720"/>
        <w:jc w:val="both"/>
        <w:rPr>
          <w:sz w:val="28"/>
          <w:szCs w:val="28"/>
        </w:rPr>
      </w:pPr>
      <w:r w:rsidRPr="00727E54">
        <w:rPr>
          <w:sz w:val="28"/>
          <w:szCs w:val="28"/>
        </w:rPr>
        <w:t>По итогам 1 полугодия отмечается увеличение объемов отгрузки сырьевого сектора промышленности, в т.ч. предприятиями по обеспечению электрической энергией, газом и паром на 5,9% (823,9 млн</w:t>
      </w:r>
      <w:proofErr w:type="gramStart"/>
      <w:r w:rsidRPr="00727E54">
        <w:rPr>
          <w:sz w:val="28"/>
          <w:szCs w:val="28"/>
        </w:rPr>
        <w:t>.р</w:t>
      </w:r>
      <w:proofErr w:type="gramEnd"/>
      <w:r w:rsidRPr="00727E54">
        <w:rPr>
          <w:sz w:val="28"/>
          <w:szCs w:val="28"/>
        </w:rPr>
        <w:t>ублей). На это оказало влияние увеличение выработки электроэнергии филиалом             ПАО «</w:t>
      </w:r>
      <w:proofErr w:type="spellStart"/>
      <w:r w:rsidRPr="00727E54">
        <w:rPr>
          <w:sz w:val="28"/>
          <w:szCs w:val="28"/>
        </w:rPr>
        <w:t>РусГидро</w:t>
      </w:r>
      <w:proofErr w:type="spellEnd"/>
      <w:r w:rsidRPr="00727E54">
        <w:rPr>
          <w:sz w:val="28"/>
          <w:szCs w:val="28"/>
        </w:rPr>
        <w:t xml:space="preserve">» - «Жигулевская ГЭС» - на 3,7% в соответствии с планом АО «СО ЕЭС» по обеспечению сбросных расходов воды, установленных Федеральным агентством водных ресурсов РФ. </w:t>
      </w:r>
    </w:p>
    <w:p w:rsidR="00747283" w:rsidRPr="00727E54" w:rsidRDefault="00747283" w:rsidP="00747283">
      <w:pPr>
        <w:ind w:firstLine="720"/>
        <w:jc w:val="both"/>
        <w:rPr>
          <w:sz w:val="28"/>
          <w:szCs w:val="28"/>
        </w:rPr>
      </w:pPr>
      <w:r w:rsidRPr="00727E54">
        <w:rPr>
          <w:sz w:val="28"/>
          <w:szCs w:val="28"/>
        </w:rPr>
        <w:t>В то же время наблюдается снижение отгрузк</w:t>
      </w:r>
      <w:proofErr w:type="gramStart"/>
      <w:r w:rsidRPr="00727E54">
        <w:rPr>
          <w:sz w:val="28"/>
          <w:szCs w:val="28"/>
        </w:rPr>
        <w:t>и у ООО</w:t>
      </w:r>
      <w:proofErr w:type="gramEnd"/>
      <w:r w:rsidRPr="00727E54">
        <w:rPr>
          <w:sz w:val="28"/>
          <w:szCs w:val="28"/>
        </w:rPr>
        <w:t xml:space="preserve"> «Газпром газораспределение Самара» - на 7,2%. ООО «Газпром газораспределение Самара» являлось участником национального проекта «Производительность труда» с 2019 года. Итог реализации мероприятий национального проекта на предприятии: сокращение времени проведения технического обслуживания газового оборудования и улучшение качества обслуживания абонентов. По оценке 2023 года индекс промышленного производства по данному разделу составит 99,2%.</w:t>
      </w:r>
    </w:p>
    <w:p w:rsidR="00747283" w:rsidRPr="00727E54" w:rsidRDefault="00747283" w:rsidP="00747283">
      <w:pPr>
        <w:ind w:firstLine="686"/>
        <w:jc w:val="both"/>
        <w:rPr>
          <w:bCs/>
          <w:sz w:val="28"/>
          <w:szCs w:val="28"/>
        </w:rPr>
      </w:pPr>
      <w:r w:rsidRPr="00727E54">
        <w:rPr>
          <w:sz w:val="28"/>
          <w:szCs w:val="28"/>
        </w:rPr>
        <w:t>Отгрузка по разделу «Водоснабжение, водоотведение, организация сбора и утилизации отходов, деятельность по ликвидации загрязнений» увеличена на 24%  (20,6 млн</w:t>
      </w:r>
      <w:proofErr w:type="gramStart"/>
      <w:r w:rsidRPr="00727E54">
        <w:rPr>
          <w:sz w:val="28"/>
          <w:szCs w:val="28"/>
        </w:rPr>
        <w:t>.р</w:t>
      </w:r>
      <w:proofErr w:type="gramEnd"/>
      <w:r w:rsidRPr="00727E54">
        <w:rPr>
          <w:sz w:val="28"/>
          <w:szCs w:val="28"/>
        </w:rPr>
        <w:t>ублей) за счет роста объемов отгрузки основного предприятия - ООО «</w:t>
      </w:r>
      <w:proofErr w:type="spellStart"/>
      <w:r w:rsidRPr="00727E54">
        <w:rPr>
          <w:sz w:val="28"/>
          <w:szCs w:val="28"/>
        </w:rPr>
        <w:t>СамРэк-Эксплуатация</w:t>
      </w:r>
      <w:proofErr w:type="spellEnd"/>
      <w:r w:rsidRPr="00727E54">
        <w:rPr>
          <w:sz w:val="28"/>
          <w:szCs w:val="28"/>
        </w:rPr>
        <w:t xml:space="preserve">». </w:t>
      </w:r>
      <w:r w:rsidRPr="00727E54">
        <w:rPr>
          <w:bCs/>
          <w:sz w:val="28"/>
          <w:szCs w:val="28"/>
        </w:rPr>
        <w:t xml:space="preserve">По оценке,                 </w:t>
      </w:r>
      <w:r w:rsidRPr="00727E54">
        <w:rPr>
          <w:bCs/>
          <w:sz w:val="28"/>
          <w:szCs w:val="28"/>
        </w:rPr>
        <w:lastRenderedPageBreak/>
        <w:t>в 2023 году индекс промышленного производства по данному виду деятельности составит 114,8%.</w:t>
      </w:r>
    </w:p>
    <w:p w:rsidR="00747283" w:rsidRPr="00727E54" w:rsidRDefault="00747283" w:rsidP="00747283">
      <w:pPr>
        <w:ind w:firstLine="686"/>
        <w:jc w:val="both"/>
        <w:rPr>
          <w:bCs/>
          <w:sz w:val="28"/>
          <w:szCs w:val="28"/>
        </w:rPr>
      </w:pPr>
      <w:r w:rsidRPr="00727E54">
        <w:rPr>
          <w:bCs/>
          <w:sz w:val="28"/>
          <w:szCs w:val="28"/>
        </w:rPr>
        <w:t xml:space="preserve">Индекс промышленного производства по полному кругу предприятий по оценке 2023 года относительно предыдущего составит 101,4%, </w:t>
      </w:r>
      <w:r w:rsidRPr="00727E54">
        <w:rPr>
          <w:sz w:val="28"/>
          <w:szCs w:val="28"/>
        </w:rPr>
        <w:t>о</w:t>
      </w:r>
      <w:r w:rsidRPr="00727E54">
        <w:rPr>
          <w:bCs/>
          <w:sz w:val="28"/>
          <w:szCs w:val="28"/>
        </w:rPr>
        <w:t xml:space="preserve">бъем отгруженных товаров собственного производства, выполнено работ и услуг собственными силами – 67 383,4 млн. рублей. </w:t>
      </w:r>
    </w:p>
    <w:p w:rsidR="00747283" w:rsidRPr="00727E54" w:rsidRDefault="00747283" w:rsidP="00747283">
      <w:pPr>
        <w:ind w:firstLine="720"/>
        <w:jc w:val="both"/>
        <w:rPr>
          <w:sz w:val="28"/>
          <w:szCs w:val="28"/>
        </w:rPr>
      </w:pPr>
      <w:r w:rsidRPr="00727E54">
        <w:rPr>
          <w:sz w:val="28"/>
          <w:szCs w:val="28"/>
        </w:rPr>
        <w:t>Прогноз развития промышленного производства на 2024-2026 годы разработан по полному кругу предприятий исходя из его структуры, ситуации в отдельных отраслях промышленности в 2023 году и планов развития крупных промышленных предприятий городского округа Жигулевск Самарской области.</w:t>
      </w:r>
    </w:p>
    <w:p w:rsidR="00747283" w:rsidRPr="00D223A7" w:rsidRDefault="00747283" w:rsidP="00747283">
      <w:pPr>
        <w:ind w:firstLine="720"/>
        <w:jc w:val="both"/>
        <w:rPr>
          <w:sz w:val="28"/>
          <w:szCs w:val="28"/>
        </w:rPr>
      </w:pPr>
      <w:r w:rsidRPr="00727E54">
        <w:rPr>
          <w:sz w:val="28"/>
          <w:szCs w:val="28"/>
        </w:rPr>
        <w:t xml:space="preserve">Прогнозируется, что ситуацию в промышленном секторе будут определять такие </w:t>
      </w:r>
      <w:r w:rsidRPr="00D223A7">
        <w:rPr>
          <w:sz w:val="28"/>
          <w:szCs w:val="28"/>
        </w:rPr>
        <w:t>отрасли как электроэнергетика, производство лекарственных средств, электрооборудования и алюминиевого профиля.</w:t>
      </w:r>
    </w:p>
    <w:p w:rsidR="00747283" w:rsidRPr="00D223A7" w:rsidRDefault="00747283" w:rsidP="00747283">
      <w:pPr>
        <w:ind w:firstLine="720"/>
        <w:jc w:val="both"/>
        <w:rPr>
          <w:sz w:val="28"/>
          <w:szCs w:val="28"/>
        </w:rPr>
      </w:pPr>
      <w:r w:rsidRPr="00D223A7">
        <w:rPr>
          <w:sz w:val="28"/>
          <w:szCs w:val="28"/>
        </w:rPr>
        <w:t xml:space="preserve">В среднесрочной перспективе промышленное производство имеет сдержанную тенденцию к росту, что обусловлено реализацией имеющегося значительного потенциала промышленности городского округа, а также развития импортозамещающих производств, модернизацию и техническое перевооружение предприятий, ускоренную структурную перестройку </w:t>
      </w:r>
      <w:proofErr w:type="spellStart"/>
      <w:r w:rsidRPr="00D223A7">
        <w:rPr>
          <w:sz w:val="28"/>
          <w:szCs w:val="28"/>
        </w:rPr>
        <w:t>производственно-логистических</w:t>
      </w:r>
      <w:proofErr w:type="spellEnd"/>
      <w:r w:rsidRPr="00D223A7">
        <w:rPr>
          <w:sz w:val="28"/>
          <w:szCs w:val="28"/>
        </w:rPr>
        <w:t xml:space="preserve"> цепочек и выход на новые рынки сбыта.</w:t>
      </w:r>
    </w:p>
    <w:p w:rsidR="00747283" w:rsidRPr="00D223A7" w:rsidRDefault="00747283" w:rsidP="00747283">
      <w:pPr>
        <w:ind w:firstLine="720"/>
        <w:jc w:val="both"/>
        <w:rPr>
          <w:sz w:val="28"/>
          <w:szCs w:val="28"/>
        </w:rPr>
      </w:pPr>
      <w:r w:rsidRPr="00D223A7">
        <w:rPr>
          <w:sz w:val="28"/>
          <w:szCs w:val="28"/>
        </w:rPr>
        <w:t xml:space="preserve">В 2024 году индекс промышленного производства в зависимости от варианта прогноза ожидается на уровне 100,7% и 103,2%, в 2025 году – 101,5% и 104,1%, в 2026 году – 101,8% и 104,6%. </w:t>
      </w:r>
    </w:p>
    <w:p w:rsidR="00747283" w:rsidRPr="00D223A7" w:rsidRDefault="00747283" w:rsidP="00747283">
      <w:pPr>
        <w:tabs>
          <w:tab w:val="left" w:pos="9900"/>
        </w:tabs>
        <w:ind w:firstLine="720"/>
        <w:jc w:val="both"/>
        <w:rPr>
          <w:sz w:val="28"/>
          <w:szCs w:val="28"/>
        </w:rPr>
      </w:pPr>
      <w:r w:rsidRPr="00D223A7">
        <w:rPr>
          <w:sz w:val="28"/>
          <w:szCs w:val="28"/>
        </w:rPr>
        <w:t xml:space="preserve">По виду деятельности «Добыча прочих полезных ископаемых» в              2023 году ожидается снижение отгрузки до 1 305,8 млн. рублей в связи со снижением производства щебня. </w:t>
      </w:r>
    </w:p>
    <w:p w:rsidR="00747283" w:rsidRPr="00D223A7" w:rsidRDefault="00747283" w:rsidP="00747283">
      <w:pPr>
        <w:tabs>
          <w:tab w:val="left" w:pos="9900"/>
        </w:tabs>
        <w:ind w:firstLine="720"/>
        <w:jc w:val="both"/>
        <w:rPr>
          <w:sz w:val="28"/>
          <w:szCs w:val="28"/>
        </w:rPr>
      </w:pPr>
      <w:r w:rsidRPr="00D223A7">
        <w:rPr>
          <w:sz w:val="28"/>
          <w:szCs w:val="28"/>
        </w:rPr>
        <w:t>С 2020 года возобновило деятельность ЗАО «Жигулевские строительные материалы», по оценке 2023 года отгрузка составит              795,7 млн</w:t>
      </w:r>
      <w:proofErr w:type="gramStart"/>
      <w:r w:rsidRPr="00D223A7">
        <w:rPr>
          <w:sz w:val="28"/>
          <w:szCs w:val="28"/>
        </w:rPr>
        <w:t>.р</w:t>
      </w:r>
      <w:proofErr w:type="gramEnd"/>
      <w:r w:rsidRPr="00D223A7">
        <w:rPr>
          <w:sz w:val="28"/>
          <w:szCs w:val="28"/>
        </w:rPr>
        <w:t>ублей.  В прогнозируемом периоде планируется производство щебня в объеме 791 тыс</w:t>
      </w:r>
      <w:proofErr w:type="gramStart"/>
      <w:r w:rsidRPr="00D223A7">
        <w:rPr>
          <w:sz w:val="28"/>
          <w:szCs w:val="28"/>
        </w:rPr>
        <w:t>.м</w:t>
      </w:r>
      <w:proofErr w:type="gramEnd"/>
      <w:r w:rsidRPr="00D223A7">
        <w:rPr>
          <w:sz w:val="28"/>
          <w:szCs w:val="28"/>
          <w:vertAlign w:val="superscript"/>
        </w:rPr>
        <w:t>3</w:t>
      </w:r>
      <w:r w:rsidRPr="00D223A7">
        <w:rPr>
          <w:sz w:val="28"/>
          <w:szCs w:val="28"/>
        </w:rPr>
        <w:t xml:space="preserve"> ежегодно.</w:t>
      </w:r>
    </w:p>
    <w:p w:rsidR="00747283" w:rsidRPr="00D223A7" w:rsidRDefault="00747283" w:rsidP="00747283">
      <w:pPr>
        <w:tabs>
          <w:tab w:val="left" w:pos="9900"/>
        </w:tabs>
        <w:ind w:firstLine="720"/>
        <w:jc w:val="both"/>
        <w:rPr>
          <w:sz w:val="28"/>
          <w:szCs w:val="28"/>
        </w:rPr>
      </w:pPr>
      <w:r w:rsidRPr="00D223A7">
        <w:rPr>
          <w:sz w:val="28"/>
          <w:szCs w:val="28"/>
        </w:rPr>
        <w:t xml:space="preserve">Продукция АО «Жигулевское </w:t>
      </w:r>
      <w:proofErr w:type="spellStart"/>
      <w:r w:rsidRPr="00D223A7">
        <w:rPr>
          <w:sz w:val="28"/>
          <w:szCs w:val="28"/>
        </w:rPr>
        <w:t>карьероуправление</w:t>
      </w:r>
      <w:proofErr w:type="spellEnd"/>
      <w:r w:rsidRPr="00D223A7">
        <w:rPr>
          <w:sz w:val="28"/>
          <w:szCs w:val="28"/>
        </w:rPr>
        <w:t>» реализуется исключительно в Самарской области, наибольшим спросом пользуется в весенне-осенний период. Изменений в существующей конъюнктуре рынка не предвидится ввиду отсутствия новых месторождений. В прогнозируемом периоде планируется производство щебня в объеме 670 тыс</w:t>
      </w:r>
      <w:proofErr w:type="gramStart"/>
      <w:r w:rsidRPr="00D223A7">
        <w:rPr>
          <w:sz w:val="28"/>
          <w:szCs w:val="28"/>
        </w:rPr>
        <w:t>.м</w:t>
      </w:r>
      <w:proofErr w:type="gramEnd"/>
      <w:r w:rsidRPr="00D223A7">
        <w:rPr>
          <w:sz w:val="28"/>
          <w:szCs w:val="28"/>
          <w:vertAlign w:val="superscript"/>
        </w:rPr>
        <w:t>3</w:t>
      </w:r>
      <w:r w:rsidRPr="00D223A7">
        <w:rPr>
          <w:sz w:val="28"/>
          <w:szCs w:val="28"/>
        </w:rPr>
        <w:t xml:space="preserve"> ежегодно.</w:t>
      </w:r>
    </w:p>
    <w:p w:rsidR="00747283" w:rsidRPr="00D223A7" w:rsidRDefault="00747283" w:rsidP="00747283">
      <w:pPr>
        <w:tabs>
          <w:tab w:val="left" w:pos="9900"/>
        </w:tabs>
        <w:ind w:firstLine="720"/>
        <w:jc w:val="both"/>
        <w:rPr>
          <w:sz w:val="28"/>
          <w:szCs w:val="28"/>
        </w:rPr>
      </w:pPr>
      <w:r w:rsidRPr="00D223A7">
        <w:rPr>
          <w:sz w:val="28"/>
          <w:szCs w:val="28"/>
        </w:rPr>
        <w:t xml:space="preserve"> Отгрузка готовой продукц</w:t>
      </w:r>
      <w:proofErr w:type="gramStart"/>
      <w:r w:rsidRPr="00D223A7">
        <w:rPr>
          <w:sz w:val="28"/>
          <w:szCs w:val="28"/>
        </w:rPr>
        <w:t>ии АО</w:t>
      </w:r>
      <w:proofErr w:type="gramEnd"/>
      <w:r w:rsidRPr="00D223A7">
        <w:rPr>
          <w:sz w:val="28"/>
          <w:szCs w:val="28"/>
        </w:rPr>
        <w:t xml:space="preserve"> «Жигулевский известковый завод» прогнозируется выше уровня 2022 года. Невозможность расширения горного отвода является сдерживающим фактором развития производства. </w:t>
      </w:r>
    </w:p>
    <w:p w:rsidR="00747283" w:rsidRPr="00D223A7" w:rsidRDefault="00747283" w:rsidP="00747283">
      <w:pPr>
        <w:tabs>
          <w:tab w:val="left" w:pos="9900"/>
        </w:tabs>
        <w:ind w:firstLine="720"/>
        <w:jc w:val="both"/>
        <w:rPr>
          <w:sz w:val="28"/>
          <w:szCs w:val="28"/>
        </w:rPr>
      </w:pPr>
      <w:proofErr w:type="gramStart"/>
      <w:r w:rsidRPr="00D223A7">
        <w:rPr>
          <w:sz w:val="28"/>
          <w:szCs w:val="28"/>
        </w:rPr>
        <w:t xml:space="preserve">Индекс промышленного производства в 2024-2026 годах по виду деятельности «Добыча прочих полезных ископаемых» составит от 99,1% до 101,9% по консервативному и базовому вариантам прогноза. </w:t>
      </w:r>
      <w:proofErr w:type="gramEnd"/>
    </w:p>
    <w:p w:rsidR="00747283" w:rsidRPr="00D223A7" w:rsidRDefault="00747283" w:rsidP="00747283">
      <w:pPr>
        <w:tabs>
          <w:tab w:val="left" w:pos="9900"/>
        </w:tabs>
        <w:ind w:firstLine="720"/>
        <w:jc w:val="both"/>
        <w:rPr>
          <w:sz w:val="28"/>
          <w:szCs w:val="28"/>
        </w:rPr>
      </w:pPr>
      <w:r w:rsidRPr="00D223A7">
        <w:rPr>
          <w:sz w:val="28"/>
          <w:szCs w:val="28"/>
        </w:rPr>
        <w:t xml:space="preserve">В прогнозном периоде ожидается положительная динамика обрабатывающих производств. </w:t>
      </w:r>
      <w:proofErr w:type="gramStart"/>
      <w:r w:rsidRPr="00D223A7">
        <w:rPr>
          <w:sz w:val="28"/>
          <w:szCs w:val="28"/>
        </w:rPr>
        <w:t xml:space="preserve">Индекс промышленного производства к              2026 году достигнет 101,3% и 105,7% по консервативному и базовому </w:t>
      </w:r>
      <w:r w:rsidRPr="00D223A7">
        <w:rPr>
          <w:sz w:val="28"/>
          <w:szCs w:val="28"/>
        </w:rPr>
        <w:lastRenderedPageBreak/>
        <w:t>вариантам прогноза соответственно.</w:t>
      </w:r>
      <w:proofErr w:type="gramEnd"/>
      <w:r w:rsidRPr="00D223A7">
        <w:rPr>
          <w:sz w:val="28"/>
          <w:szCs w:val="28"/>
        </w:rPr>
        <w:t xml:space="preserve"> К 2026 году возрастет выпуск профиля алюминиевого – в 1,4 раза, кондитерских изделий – в 1,3 раза, аккумуляторов – на 14%.</w:t>
      </w:r>
    </w:p>
    <w:p w:rsidR="00747283" w:rsidRPr="00727E54" w:rsidRDefault="00747283" w:rsidP="00747283">
      <w:pPr>
        <w:ind w:firstLine="720"/>
        <w:jc w:val="both"/>
        <w:rPr>
          <w:sz w:val="28"/>
          <w:szCs w:val="28"/>
        </w:rPr>
      </w:pPr>
      <w:r w:rsidRPr="00D223A7">
        <w:rPr>
          <w:sz w:val="28"/>
          <w:szCs w:val="28"/>
        </w:rPr>
        <w:t>Производство электрического оборудования на территории городского округа Жигуле</w:t>
      </w:r>
      <w:proofErr w:type="gramStart"/>
      <w:r w:rsidRPr="00D223A7">
        <w:rPr>
          <w:sz w:val="28"/>
          <w:szCs w:val="28"/>
        </w:rPr>
        <w:t>вск в пр</w:t>
      </w:r>
      <w:proofErr w:type="gramEnd"/>
      <w:r w:rsidRPr="00D223A7">
        <w:rPr>
          <w:sz w:val="28"/>
          <w:szCs w:val="28"/>
        </w:rPr>
        <w:t>огнозируемом периоде имеет тенденцию к росту.           АО «Аккумуляторный завод им. Н.М.Игнатьева – АКОМ» - технологический и индустриальный лидер российского производства АКБ ежегодно</w:t>
      </w:r>
      <w:r w:rsidRPr="00727E54">
        <w:rPr>
          <w:sz w:val="28"/>
          <w:szCs w:val="28"/>
        </w:rPr>
        <w:t xml:space="preserve"> расширяет модельный ряд и выпуск новых видов продукции. Завод обеспечивает аккумуляторами порядка 60% потребностей автозаводов, расположенных на территории РФ. </w:t>
      </w:r>
      <w:proofErr w:type="gramStart"/>
      <w:r w:rsidRPr="00727E54">
        <w:rPr>
          <w:sz w:val="28"/>
          <w:szCs w:val="28"/>
        </w:rPr>
        <w:t xml:space="preserve">Приоритетными задачами предприятия на планируемый период являются: нейтрализация внешнего </w:t>
      </w:r>
      <w:proofErr w:type="spellStart"/>
      <w:r w:rsidRPr="00727E54">
        <w:rPr>
          <w:sz w:val="28"/>
          <w:szCs w:val="28"/>
        </w:rPr>
        <w:t>санкционного</w:t>
      </w:r>
      <w:proofErr w:type="spellEnd"/>
      <w:r w:rsidRPr="00727E54">
        <w:rPr>
          <w:sz w:val="28"/>
          <w:szCs w:val="28"/>
        </w:rPr>
        <w:t xml:space="preserve"> давления за счет развития </w:t>
      </w:r>
      <w:proofErr w:type="spellStart"/>
      <w:r w:rsidRPr="00727E54">
        <w:rPr>
          <w:sz w:val="28"/>
          <w:szCs w:val="28"/>
        </w:rPr>
        <w:t>импортозамещения</w:t>
      </w:r>
      <w:proofErr w:type="spellEnd"/>
      <w:r w:rsidRPr="00727E54">
        <w:rPr>
          <w:sz w:val="28"/>
          <w:szCs w:val="28"/>
        </w:rPr>
        <w:t xml:space="preserve">, изменения и автоматизации производственных и </w:t>
      </w:r>
      <w:proofErr w:type="spellStart"/>
      <w:r w:rsidRPr="00727E54">
        <w:rPr>
          <w:sz w:val="28"/>
          <w:szCs w:val="28"/>
        </w:rPr>
        <w:t>логистических</w:t>
      </w:r>
      <w:proofErr w:type="spellEnd"/>
      <w:r w:rsidRPr="00727E54">
        <w:rPr>
          <w:sz w:val="28"/>
          <w:szCs w:val="28"/>
        </w:rPr>
        <w:t xml:space="preserve"> цепочек, выхода на новые рынки сбыта, повышения производительности труда в рамках национального проекта «Производительность труда», увеличения экспорта в национальном проекте «Международная кооперация и экспорт» и развития экспортных поставок на ОЕМ, объем производства АКБ к 2026 году в количестве 2,4</w:t>
      </w:r>
      <w:proofErr w:type="gramEnd"/>
      <w:r w:rsidRPr="00727E54">
        <w:rPr>
          <w:sz w:val="28"/>
          <w:szCs w:val="28"/>
        </w:rPr>
        <w:t xml:space="preserve"> млн. батарей. </w:t>
      </w:r>
    </w:p>
    <w:p w:rsidR="00747283" w:rsidRPr="00727E54" w:rsidRDefault="00747283" w:rsidP="00747283">
      <w:pPr>
        <w:tabs>
          <w:tab w:val="left" w:pos="9900"/>
        </w:tabs>
        <w:ind w:firstLine="720"/>
        <w:jc w:val="both"/>
        <w:rPr>
          <w:sz w:val="28"/>
          <w:szCs w:val="28"/>
        </w:rPr>
      </w:pPr>
      <w:r w:rsidRPr="00727E54">
        <w:rPr>
          <w:sz w:val="28"/>
          <w:szCs w:val="28"/>
        </w:rPr>
        <w:t xml:space="preserve">ООО «Озон» - одно из ведущих предприятий отечественного фармацевтического рынка по производству </w:t>
      </w:r>
      <w:proofErr w:type="spellStart"/>
      <w:r w:rsidRPr="00727E54">
        <w:rPr>
          <w:sz w:val="28"/>
          <w:szCs w:val="28"/>
        </w:rPr>
        <w:t>генериков</w:t>
      </w:r>
      <w:proofErr w:type="spellEnd"/>
      <w:r w:rsidRPr="00727E54">
        <w:rPr>
          <w:sz w:val="28"/>
          <w:szCs w:val="28"/>
        </w:rPr>
        <w:t xml:space="preserve"> - аналогов патентованных готовых лекарственных средств (ГЛС), представляющее отрасль производства лекарственных средств и материалов, применяемых в медицинских целях на территории городского округа Жигулевск. Выпускает твердые, мягкие, стерильные формы готовых лекарственных средств. В прогнозируемом периоде развивающееся направление деятельности компании - экспорт готовой продукции в страны дальнего зарубежья. Продукция компании успешно реализуется в странах СНГ, а в 2020 году производственная площадк</w:t>
      </w:r>
      <w:proofErr w:type="gramStart"/>
      <w:r w:rsidRPr="00727E54">
        <w:rPr>
          <w:sz w:val="28"/>
          <w:szCs w:val="28"/>
        </w:rPr>
        <w:t>а ООО</w:t>
      </w:r>
      <w:proofErr w:type="gramEnd"/>
      <w:r w:rsidRPr="00727E54">
        <w:rPr>
          <w:sz w:val="28"/>
          <w:szCs w:val="28"/>
        </w:rPr>
        <w:t xml:space="preserve"> «Озон» прошла экспертизу и инспектирование, получив подтверждение соответствия стандартам надлежащей производственной практики (</w:t>
      </w:r>
      <w:r w:rsidRPr="00727E54">
        <w:rPr>
          <w:sz w:val="28"/>
          <w:szCs w:val="28"/>
          <w:lang w:val="en-US"/>
        </w:rPr>
        <w:t>GMP</w:t>
      </w:r>
      <w:r w:rsidRPr="00727E54">
        <w:rPr>
          <w:sz w:val="28"/>
          <w:szCs w:val="28"/>
        </w:rPr>
        <w:t>) в Королевстве Камбоджа, Йемене и Объединенных Арабских Эмиратах. ООО «Озон» является первой российской фармацевтической компанией, которая зарегистрирована непосредственно в Минздраве ОАЭ. По итогам 2022 года объем отгруженных товаров собственного производства составил                     20 259,9 млн</w:t>
      </w:r>
      <w:proofErr w:type="gramStart"/>
      <w:r w:rsidRPr="00727E54">
        <w:rPr>
          <w:sz w:val="28"/>
          <w:szCs w:val="28"/>
        </w:rPr>
        <w:t>.р</w:t>
      </w:r>
      <w:proofErr w:type="gramEnd"/>
      <w:r w:rsidRPr="00727E54">
        <w:rPr>
          <w:sz w:val="28"/>
          <w:szCs w:val="28"/>
        </w:rPr>
        <w:t xml:space="preserve">ублей, по оценке 2023 года данный показатель составит 22 535,8 млн.рублей или 111,2% к 2022 году. </w:t>
      </w:r>
    </w:p>
    <w:p w:rsidR="00747283" w:rsidRPr="00727E54" w:rsidRDefault="00747283" w:rsidP="00747283">
      <w:pPr>
        <w:tabs>
          <w:tab w:val="left" w:pos="9900"/>
        </w:tabs>
        <w:ind w:firstLine="720"/>
        <w:jc w:val="both"/>
        <w:rPr>
          <w:rStyle w:val="apple-converted-space"/>
          <w:sz w:val="28"/>
          <w:szCs w:val="28"/>
          <w:shd w:val="clear" w:color="auto" w:fill="FFFFFF"/>
        </w:rPr>
      </w:pPr>
      <w:r w:rsidRPr="00727E54">
        <w:rPr>
          <w:sz w:val="28"/>
          <w:szCs w:val="28"/>
        </w:rPr>
        <w:t>ООО «</w:t>
      </w:r>
      <w:proofErr w:type="spellStart"/>
      <w:r w:rsidRPr="00727E54">
        <w:rPr>
          <w:sz w:val="28"/>
          <w:szCs w:val="28"/>
        </w:rPr>
        <w:t>Энерготехмаш</w:t>
      </w:r>
      <w:proofErr w:type="spellEnd"/>
      <w:r w:rsidRPr="00727E54">
        <w:rPr>
          <w:sz w:val="28"/>
          <w:szCs w:val="28"/>
        </w:rPr>
        <w:t xml:space="preserve">» – один из крупнейших производителей и поставщиков алюминиевого профиля в России. В 2019 году завод перешел под управление AKRON HOLDING. По итогам 2022 года </w:t>
      </w:r>
      <w:r w:rsidRPr="00727E54">
        <w:rPr>
          <w:sz w:val="28"/>
          <w:szCs w:val="28"/>
          <w:shd w:val="clear" w:color="auto" w:fill="FFFFFF"/>
        </w:rPr>
        <w:t>выпуск</w:t>
      </w:r>
      <w:r w:rsidRPr="00727E54">
        <w:rPr>
          <w:sz w:val="28"/>
          <w:szCs w:val="28"/>
        </w:rPr>
        <w:t xml:space="preserve"> </w:t>
      </w:r>
      <w:r w:rsidRPr="00727E54">
        <w:rPr>
          <w:sz w:val="28"/>
          <w:szCs w:val="28"/>
          <w:shd w:val="clear" w:color="auto" w:fill="FFFFFF"/>
        </w:rPr>
        <w:t xml:space="preserve">алюминиевого профиля </w:t>
      </w:r>
      <w:r w:rsidRPr="00727E54">
        <w:rPr>
          <w:sz w:val="28"/>
          <w:szCs w:val="28"/>
        </w:rPr>
        <w:t>на предприятии уменьшился на 22,1%</w:t>
      </w:r>
      <w:r w:rsidRPr="00727E54">
        <w:rPr>
          <w:sz w:val="28"/>
          <w:szCs w:val="28"/>
          <w:shd w:val="clear" w:color="auto" w:fill="FFFFFF"/>
        </w:rPr>
        <w:t xml:space="preserve"> и составил 70,9 тыс</w:t>
      </w:r>
      <w:proofErr w:type="gramStart"/>
      <w:r w:rsidRPr="00727E54">
        <w:rPr>
          <w:sz w:val="28"/>
          <w:szCs w:val="28"/>
          <w:shd w:val="clear" w:color="auto" w:fill="FFFFFF"/>
        </w:rPr>
        <w:t>.т</w:t>
      </w:r>
      <w:proofErr w:type="gramEnd"/>
      <w:r w:rsidRPr="00727E54">
        <w:rPr>
          <w:sz w:val="28"/>
          <w:szCs w:val="28"/>
          <w:shd w:val="clear" w:color="auto" w:fill="FFFFFF"/>
        </w:rPr>
        <w:t>онн.</w:t>
      </w:r>
      <w:r w:rsidRPr="00727E54">
        <w:rPr>
          <w:rStyle w:val="apple-converted-space"/>
          <w:sz w:val="28"/>
          <w:szCs w:val="28"/>
          <w:shd w:val="clear" w:color="auto" w:fill="FFFFFF"/>
        </w:rPr>
        <w:t> По оценке 2023 года ожидаемый объем отгруженной продукции составит 2 781,0 млн. рублей.</w:t>
      </w:r>
    </w:p>
    <w:p w:rsidR="00747283" w:rsidRPr="00727E54" w:rsidRDefault="00747283" w:rsidP="00747283">
      <w:pPr>
        <w:tabs>
          <w:tab w:val="left" w:pos="9900"/>
        </w:tabs>
        <w:ind w:firstLine="720"/>
        <w:jc w:val="both"/>
        <w:rPr>
          <w:iCs/>
          <w:sz w:val="28"/>
          <w:szCs w:val="28"/>
        </w:rPr>
      </w:pPr>
      <w:r w:rsidRPr="00727E54">
        <w:rPr>
          <w:sz w:val="28"/>
          <w:szCs w:val="28"/>
        </w:rPr>
        <w:t>Еще один участник национального проекта «Производительность труда» – предприятие пищевой промышленност</w:t>
      </w:r>
      <w:proofErr w:type="gramStart"/>
      <w:r w:rsidRPr="00727E54">
        <w:rPr>
          <w:sz w:val="28"/>
          <w:szCs w:val="28"/>
        </w:rPr>
        <w:t>и ООО</w:t>
      </w:r>
      <w:proofErr w:type="gramEnd"/>
      <w:r w:rsidRPr="00727E54">
        <w:rPr>
          <w:sz w:val="28"/>
          <w:szCs w:val="28"/>
        </w:rPr>
        <w:t xml:space="preserve"> «Услада», о</w:t>
      </w:r>
      <w:r w:rsidRPr="00727E54">
        <w:rPr>
          <w:rStyle w:val="a8"/>
          <w:sz w:val="28"/>
          <w:szCs w:val="28"/>
        </w:rPr>
        <w:t xml:space="preserve">сновным направлением деятельности, которого является производство </w:t>
      </w:r>
      <w:r w:rsidRPr="00727E54">
        <w:rPr>
          <w:rStyle w:val="a8"/>
          <w:sz w:val="28"/>
          <w:szCs w:val="28"/>
        </w:rPr>
        <w:lastRenderedPageBreak/>
        <w:t>высококачественных сладостей массового спроса: конфет, печенья, вафель и вафельных рулетов, зефира</w:t>
      </w:r>
      <w:r w:rsidRPr="00727E54">
        <w:rPr>
          <w:sz w:val="28"/>
          <w:szCs w:val="28"/>
        </w:rPr>
        <w:t>. Производимая кондитерской фабрикой «Услада» продукция востребована и популярна по всей Российской Федерации, а также активно продаётся за рубежом в странах СНГ. По оценке 2023 года отгрузка продукции составит 638,6 млн</w:t>
      </w:r>
      <w:proofErr w:type="gramStart"/>
      <w:r w:rsidRPr="00727E54">
        <w:rPr>
          <w:sz w:val="28"/>
          <w:szCs w:val="28"/>
        </w:rPr>
        <w:t>.р</w:t>
      </w:r>
      <w:proofErr w:type="gramEnd"/>
      <w:r w:rsidRPr="00727E54">
        <w:rPr>
          <w:sz w:val="28"/>
          <w:szCs w:val="28"/>
        </w:rPr>
        <w:t xml:space="preserve">ублей, что выше уровня 2022 года на 12,2%,    </w:t>
      </w:r>
      <w:r w:rsidRPr="00727E54">
        <w:rPr>
          <w:iCs/>
          <w:sz w:val="28"/>
          <w:szCs w:val="28"/>
        </w:rPr>
        <w:t>к 2026 году рост объема отгруженных товаров составит 35% по консервативному варианту прогноза, 58% по базовому. В том числе доля экспорта продукции составит – 40%. Рост объема производства продукции в 2024 году  к уровню 2022 года прогнозируется не менее 21%, в 2025 году – 33%, в 2026 году – на 46%.</w:t>
      </w:r>
    </w:p>
    <w:p w:rsidR="00747283" w:rsidRPr="00727E54" w:rsidRDefault="00747283" w:rsidP="00747283">
      <w:pPr>
        <w:pStyle w:val="a7"/>
        <w:spacing w:before="0" w:beforeAutospacing="0" w:after="0" w:afterAutospacing="0"/>
        <w:ind w:firstLine="720"/>
        <w:jc w:val="both"/>
        <w:rPr>
          <w:sz w:val="28"/>
          <w:szCs w:val="28"/>
        </w:rPr>
      </w:pPr>
      <w:r w:rsidRPr="00727E54">
        <w:rPr>
          <w:sz w:val="28"/>
          <w:szCs w:val="28"/>
        </w:rPr>
        <w:t xml:space="preserve">Научно-производственная фирма «Мета» специализируется на выпуске электронных средств диагностики автомобилей, экологических приборов и комплексных систем безопасности дорожного движения, спецтехники для МВД и МО России. В прогнозном периоде ожидается снижение объема отгруженной продукции по отношению к оценке 2023 года на 14,1% и 12,3% по консервативному и базовому варианту соответственно в связи с падением спроса со стороны потребителей. </w:t>
      </w:r>
    </w:p>
    <w:p w:rsidR="00747283" w:rsidRPr="00727E54" w:rsidRDefault="00747283" w:rsidP="00747283">
      <w:pPr>
        <w:pStyle w:val="a7"/>
        <w:spacing w:before="0" w:beforeAutospacing="0" w:after="0" w:afterAutospacing="0"/>
        <w:ind w:firstLine="720"/>
        <w:jc w:val="both"/>
        <w:rPr>
          <w:sz w:val="28"/>
        </w:rPr>
      </w:pPr>
      <w:r w:rsidRPr="00727E54">
        <w:rPr>
          <w:sz w:val="28"/>
          <w:szCs w:val="28"/>
        </w:rPr>
        <w:t>Основным видом деятельности АО «Жигулевский радиозавод»</w:t>
      </w:r>
      <w:r w:rsidRPr="00727E54">
        <w:rPr>
          <w:sz w:val="28"/>
        </w:rPr>
        <w:t xml:space="preserve"> является производство радиолокационной, радионавигационной аппаратуры и аппаратуры дистанционного управления. В 2022 году объем отгруженных товаров собственного производства составил 262,4 млн</w:t>
      </w:r>
      <w:proofErr w:type="gramStart"/>
      <w:r w:rsidRPr="00727E54">
        <w:rPr>
          <w:sz w:val="28"/>
        </w:rPr>
        <w:t>.р</w:t>
      </w:r>
      <w:proofErr w:type="gramEnd"/>
      <w:r w:rsidRPr="00727E54">
        <w:rPr>
          <w:sz w:val="28"/>
        </w:rPr>
        <w:t>ублей, что на 9,8% больше уровня 2021 года, в связи с увеличением объемов государственных заказов и обеспеченности предприятия контрактами на период до 2025 года. По оценке 2023 года ожидается рост данного показателя до 481,0 млн</w:t>
      </w:r>
      <w:proofErr w:type="gramStart"/>
      <w:r w:rsidRPr="00727E54">
        <w:rPr>
          <w:sz w:val="28"/>
        </w:rPr>
        <w:t>.р</w:t>
      </w:r>
      <w:proofErr w:type="gramEnd"/>
      <w:r w:rsidRPr="00727E54">
        <w:rPr>
          <w:sz w:val="28"/>
        </w:rPr>
        <w:t xml:space="preserve">ублей. В прогнозном периоде </w:t>
      </w:r>
      <w:r w:rsidRPr="00727E54">
        <w:rPr>
          <w:sz w:val="28"/>
          <w:szCs w:val="28"/>
        </w:rPr>
        <w:t>предприятием запланировано увеличение объемов производства в среднем на 5% ежегодно, отгрузка к 2026 году составит    875,2 млн</w:t>
      </w:r>
      <w:proofErr w:type="gramStart"/>
      <w:r w:rsidRPr="00727E54">
        <w:rPr>
          <w:sz w:val="28"/>
          <w:szCs w:val="28"/>
        </w:rPr>
        <w:t>.р</w:t>
      </w:r>
      <w:proofErr w:type="gramEnd"/>
      <w:r w:rsidRPr="00727E54">
        <w:rPr>
          <w:sz w:val="28"/>
          <w:szCs w:val="28"/>
        </w:rPr>
        <w:t>ублей и 921,3 млн.рублей по консервативному и базовому вариантам прогноза соответственно.</w:t>
      </w:r>
    </w:p>
    <w:p w:rsidR="00747283" w:rsidRPr="00727E54" w:rsidRDefault="00747283" w:rsidP="00747283">
      <w:pPr>
        <w:pStyle w:val="a7"/>
        <w:spacing w:before="0" w:beforeAutospacing="0" w:after="0" w:afterAutospacing="0"/>
        <w:ind w:firstLine="720"/>
        <w:jc w:val="both"/>
        <w:rPr>
          <w:sz w:val="28"/>
        </w:rPr>
      </w:pPr>
      <w:r w:rsidRPr="00727E54">
        <w:rPr>
          <w:sz w:val="28"/>
          <w:szCs w:val="28"/>
        </w:rPr>
        <w:t>Существенное влияние окажут объемы отгруженной продукции, работ и услуг собственными силами по виду деятельности «Обеспечение электрической энергией, газом и паром; кондиционирование воздуха».</w:t>
      </w:r>
    </w:p>
    <w:p w:rsidR="00747283" w:rsidRPr="00727E54" w:rsidRDefault="00747283" w:rsidP="00747283">
      <w:pPr>
        <w:tabs>
          <w:tab w:val="left" w:pos="9900"/>
        </w:tabs>
        <w:ind w:firstLine="720"/>
        <w:jc w:val="both"/>
        <w:rPr>
          <w:sz w:val="28"/>
          <w:szCs w:val="28"/>
        </w:rPr>
      </w:pPr>
      <w:r w:rsidRPr="00727E54">
        <w:rPr>
          <w:sz w:val="28"/>
          <w:szCs w:val="28"/>
        </w:rPr>
        <w:t xml:space="preserve">В целом по разделу индекс промышленного производства в 2023 году ожидается на уровне 99,2% </w:t>
      </w:r>
      <w:r w:rsidRPr="00D223A7">
        <w:rPr>
          <w:sz w:val="28"/>
          <w:szCs w:val="28"/>
        </w:rPr>
        <w:t>с ростом к 2026 году до 103,3%</w:t>
      </w:r>
      <w:r w:rsidRPr="00727E54">
        <w:rPr>
          <w:sz w:val="28"/>
          <w:szCs w:val="28"/>
        </w:rPr>
        <w:t xml:space="preserve"> по базовому варианту прогноза и до 102,5% по консервативному. Крупнейшим представителем данной отрасли промышленности является филиал                  ПАО «</w:t>
      </w:r>
      <w:proofErr w:type="spellStart"/>
      <w:r w:rsidRPr="00727E54">
        <w:rPr>
          <w:sz w:val="28"/>
          <w:szCs w:val="28"/>
        </w:rPr>
        <w:t>РусГидро</w:t>
      </w:r>
      <w:proofErr w:type="spellEnd"/>
      <w:r w:rsidRPr="00727E54">
        <w:rPr>
          <w:sz w:val="28"/>
          <w:szCs w:val="28"/>
        </w:rPr>
        <w:t>» - «Жигулевская ГЭС», основная производственная деятельность которого - выработка электроэнергии и передача ее для реализации в ПАО «</w:t>
      </w:r>
      <w:proofErr w:type="spellStart"/>
      <w:r w:rsidRPr="00727E54">
        <w:rPr>
          <w:sz w:val="28"/>
          <w:szCs w:val="28"/>
        </w:rPr>
        <w:t>РусГидро</w:t>
      </w:r>
      <w:proofErr w:type="spellEnd"/>
      <w:r w:rsidRPr="00727E54">
        <w:rPr>
          <w:sz w:val="28"/>
          <w:szCs w:val="28"/>
        </w:rPr>
        <w:t xml:space="preserve">». Прогнозные показатели выработки устанавливаются по среднемноголетнему значению в размере                          11 500 </w:t>
      </w:r>
      <w:proofErr w:type="spellStart"/>
      <w:r w:rsidRPr="00727E54">
        <w:rPr>
          <w:sz w:val="28"/>
          <w:szCs w:val="28"/>
        </w:rPr>
        <w:t>млн</w:t>
      </w:r>
      <w:proofErr w:type="gramStart"/>
      <w:r w:rsidRPr="00727E54">
        <w:rPr>
          <w:sz w:val="28"/>
          <w:szCs w:val="28"/>
        </w:rPr>
        <w:t>.к</w:t>
      </w:r>
      <w:proofErr w:type="gramEnd"/>
      <w:r w:rsidRPr="00727E54">
        <w:rPr>
          <w:sz w:val="28"/>
          <w:szCs w:val="28"/>
        </w:rPr>
        <w:t>Вт.ч</w:t>
      </w:r>
      <w:proofErr w:type="spellEnd"/>
      <w:r w:rsidRPr="00727E54">
        <w:rPr>
          <w:sz w:val="28"/>
          <w:szCs w:val="28"/>
        </w:rPr>
        <w:t xml:space="preserve">. (консервативный вариант прогноза) и уточняются исходя из гидрологической обстановки на текущий период в начале года. Величина выработки зависит от притока к створу гидроузла и от выполнения ГЭС функций регулирования частоты и мощности в ЕЭС. </w:t>
      </w:r>
    </w:p>
    <w:p w:rsidR="00747283" w:rsidRPr="00727E54" w:rsidRDefault="00747283" w:rsidP="00747283">
      <w:pPr>
        <w:tabs>
          <w:tab w:val="left" w:pos="9900"/>
        </w:tabs>
        <w:ind w:firstLine="720"/>
        <w:jc w:val="both"/>
        <w:rPr>
          <w:sz w:val="28"/>
          <w:szCs w:val="28"/>
        </w:rPr>
      </w:pPr>
      <w:r w:rsidRPr="00727E54">
        <w:rPr>
          <w:sz w:val="28"/>
          <w:szCs w:val="28"/>
        </w:rPr>
        <w:lastRenderedPageBreak/>
        <w:t xml:space="preserve">Объем транспортируемого газа по сетям ООО «Газпром газораспределение Самара» реализуется только на территории Самарской области. На прогнозируемый период ежегодные объемы запланированы на уровне оценки 2023 года, темпы роста объема отгруженной продукции составят до 104,0%. </w:t>
      </w:r>
    </w:p>
    <w:p w:rsidR="00747283" w:rsidRPr="00727E54" w:rsidRDefault="00747283" w:rsidP="00747283">
      <w:pPr>
        <w:ind w:firstLine="720"/>
        <w:jc w:val="both"/>
        <w:rPr>
          <w:sz w:val="28"/>
          <w:szCs w:val="28"/>
        </w:rPr>
      </w:pPr>
      <w:r w:rsidRPr="00727E54">
        <w:rPr>
          <w:sz w:val="28"/>
          <w:szCs w:val="28"/>
        </w:rPr>
        <w:t>Основной целью деятельност</w:t>
      </w:r>
      <w:proofErr w:type="gramStart"/>
      <w:r w:rsidRPr="00727E54">
        <w:rPr>
          <w:sz w:val="28"/>
          <w:szCs w:val="28"/>
        </w:rPr>
        <w:t>и ООО</w:t>
      </w:r>
      <w:proofErr w:type="gramEnd"/>
      <w:r w:rsidRPr="00727E54">
        <w:rPr>
          <w:sz w:val="28"/>
          <w:szCs w:val="28"/>
        </w:rPr>
        <w:t xml:space="preserve"> «</w:t>
      </w:r>
      <w:proofErr w:type="spellStart"/>
      <w:r w:rsidRPr="00727E54">
        <w:rPr>
          <w:sz w:val="28"/>
          <w:szCs w:val="28"/>
        </w:rPr>
        <w:t>СамРЭК-Эксплуатация</w:t>
      </w:r>
      <w:proofErr w:type="spellEnd"/>
      <w:r w:rsidRPr="00727E54">
        <w:rPr>
          <w:sz w:val="28"/>
          <w:szCs w:val="28"/>
        </w:rPr>
        <w:t xml:space="preserve">» является решение социально-экономических проблем в Самарской области по бесперебойному обеспечению теплом, горячей, холодной водой и водоотведением населения и предприятий области и сокращения расходов по оплате топливно-энергетических ресурсов, энергетических услуг. На прогнозируемый период запланирован ежегодный рост, не превышающий размер </w:t>
      </w:r>
      <w:r w:rsidRPr="00727E54">
        <w:rPr>
          <w:rFonts w:eastAsia="Calibri"/>
          <w:sz w:val="28"/>
          <w:szCs w:val="28"/>
          <w:lang w:eastAsia="en-US"/>
        </w:rPr>
        <w:t xml:space="preserve">индексации тарифов на коммунальные услуги. По </w:t>
      </w:r>
      <w:r w:rsidRPr="00727E54">
        <w:rPr>
          <w:sz w:val="28"/>
          <w:szCs w:val="28"/>
        </w:rPr>
        <w:t>виду деятельности «Водоснабжение; водоотведение, организация сбора и утилизации отходов, деятельность по ликвидации загрязнений» к концу прогнозного периода объем отгрузки увеличится на 15% относительно 2023 года. Индекс промышленного производства к 2026 году составит 101,2% и 102,0% по консервативному и базовому варианту соответственно.</w:t>
      </w:r>
    </w:p>
    <w:p w:rsidR="00747283" w:rsidRPr="00727E54" w:rsidRDefault="00747283" w:rsidP="00747283">
      <w:pPr>
        <w:ind w:firstLine="720"/>
        <w:jc w:val="both"/>
        <w:rPr>
          <w:sz w:val="28"/>
          <w:szCs w:val="28"/>
        </w:rPr>
      </w:pPr>
      <w:r w:rsidRPr="00727E54">
        <w:rPr>
          <w:sz w:val="28"/>
          <w:szCs w:val="28"/>
        </w:rPr>
        <w:t xml:space="preserve">Развитие экспортной деятельности предприятий городского округа Жигулевск в текущем году и прогнозируемом периоде характеризуется повышенной степенью неопределенности и напрямую зависит от стабилизации экономики в стране и восстановления внешнеэкономических связей в </w:t>
      </w:r>
      <w:proofErr w:type="spellStart"/>
      <w:r w:rsidRPr="00727E54">
        <w:rPr>
          <w:sz w:val="28"/>
          <w:szCs w:val="28"/>
        </w:rPr>
        <w:t>производственно-логистических</w:t>
      </w:r>
      <w:proofErr w:type="spellEnd"/>
      <w:r w:rsidRPr="00727E54">
        <w:rPr>
          <w:sz w:val="28"/>
          <w:szCs w:val="28"/>
        </w:rPr>
        <w:t xml:space="preserve"> цепочках.                            </w:t>
      </w:r>
    </w:p>
    <w:p w:rsidR="003D13DA" w:rsidRDefault="003D13DA"/>
    <w:p w:rsidR="00747283" w:rsidRDefault="00747283"/>
    <w:p w:rsidR="00747283" w:rsidRPr="00661273" w:rsidRDefault="00747283" w:rsidP="00747283">
      <w:pPr>
        <w:tabs>
          <w:tab w:val="left" w:pos="0"/>
        </w:tabs>
        <w:ind w:right="-5"/>
        <w:jc w:val="center"/>
        <w:rPr>
          <w:b/>
          <w:sz w:val="28"/>
          <w:szCs w:val="28"/>
        </w:rPr>
      </w:pPr>
      <w:r w:rsidRPr="00661273">
        <w:rPr>
          <w:b/>
          <w:sz w:val="28"/>
          <w:szCs w:val="28"/>
        </w:rPr>
        <w:t xml:space="preserve">Пояснительная записка </w:t>
      </w:r>
    </w:p>
    <w:p w:rsidR="00747283" w:rsidRPr="00661273" w:rsidRDefault="00747283" w:rsidP="00747283">
      <w:pPr>
        <w:tabs>
          <w:tab w:val="left" w:pos="0"/>
        </w:tabs>
        <w:ind w:right="-5"/>
        <w:jc w:val="center"/>
        <w:rPr>
          <w:b/>
          <w:sz w:val="28"/>
          <w:szCs w:val="28"/>
        </w:rPr>
      </w:pPr>
      <w:r w:rsidRPr="00661273">
        <w:rPr>
          <w:b/>
          <w:sz w:val="28"/>
          <w:szCs w:val="28"/>
        </w:rPr>
        <w:t>к разделу «Пищевая промышленность» прогноза социально-экономического развития городского округа Жигулевск Самарской области на 2024-2026 годы.</w:t>
      </w:r>
    </w:p>
    <w:p w:rsidR="00747283" w:rsidRPr="00661273" w:rsidRDefault="00747283" w:rsidP="00747283">
      <w:pPr>
        <w:tabs>
          <w:tab w:val="left" w:pos="0"/>
        </w:tabs>
        <w:ind w:right="-5"/>
        <w:jc w:val="center"/>
        <w:rPr>
          <w:b/>
          <w:color w:val="FF0000"/>
          <w:sz w:val="28"/>
          <w:szCs w:val="28"/>
        </w:rPr>
      </w:pPr>
    </w:p>
    <w:p w:rsidR="00747283" w:rsidRPr="00661273" w:rsidRDefault="00747283" w:rsidP="00747283">
      <w:pPr>
        <w:tabs>
          <w:tab w:val="left" w:pos="0"/>
        </w:tabs>
        <w:ind w:right="-5" w:firstLine="709"/>
        <w:jc w:val="both"/>
        <w:rPr>
          <w:sz w:val="28"/>
          <w:szCs w:val="28"/>
        </w:rPr>
      </w:pPr>
      <w:r w:rsidRPr="00661273">
        <w:rPr>
          <w:sz w:val="28"/>
          <w:szCs w:val="28"/>
        </w:rPr>
        <w:t xml:space="preserve">В производстве пищевой продукции ведущими предприятиями в городском округе Жигулевск Самарской области являются ООО «Хлеб» </w:t>
      </w:r>
      <w:proofErr w:type="gramStart"/>
      <w:r w:rsidRPr="00661273">
        <w:rPr>
          <w:sz w:val="28"/>
          <w:szCs w:val="28"/>
        </w:rPr>
        <w:t>и ООО</w:t>
      </w:r>
      <w:proofErr w:type="gramEnd"/>
      <w:r w:rsidRPr="00661273">
        <w:rPr>
          <w:sz w:val="28"/>
          <w:szCs w:val="28"/>
        </w:rPr>
        <w:t xml:space="preserve"> «Услада».</w:t>
      </w:r>
    </w:p>
    <w:p w:rsidR="00747283" w:rsidRPr="00210AC2" w:rsidRDefault="00747283" w:rsidP="00747283">
      <w:pPr>
        <w:ind w:firstLine="720"/>
        <w:jc w:val="both"/>
        <w:rPr>
          <w:sz w:val="28"/>
          <w:szCs w:val="28"/>
        </w:rPr>
      </w:pPr>
      <w:r w:rsidRPr="00314C45">
        <w:rPr>
          <w:sz w:val="28"/>
          <w:szCs w:val="28"/>
        </w:rPr>
        <w:t xml:space="preserve">По итогам 2022 года отгрузка хлеба и хлебобулочных и кондитерских </w:t>
      </w:r>
      <w:r w:rsidRPr="00541E3C">
        <w:rPr>
          <w:sz w:val="28"/>
          <w:szCs w:val="28"/>
        </w:rPr>
        <w:t>изделий выросла на 23,8% или на 135,3 млн. рублей. Основная доля от</w:t>
      </w:r>
      <w:r w:rsidRPr="00314C45">
        <w:rPr>
          <w:sz w:val="28"/>
          <w:szCs w:val="28"/>
        </w:rPr>
        <w:t xml:space="preserve"> общего объема отгрузки по данному разделу приходится на предприятие</w:t>
      </w:r>
      <w:r w:rsidRPr="00661273">
        <w:rPr>
          <w:color w:val="FF0000"/>
          <w:sz w:val="28"/>
          <w:szCs w:val="28"/>
        </w:rPr>
        <w:t xml:space="preserve"> </w:t>
      </w:r>
      <w:r w:rsidRPr="00210AC2">
        <w:rPr>
          <w:sz w:val="28"/>
          <w:szCs w:val="28"/>
        </w:rPr>
        <w:t>ООО «Услада» - 89,6%.</w:t>
      </w:r>
    </w:p>
    <w:p w:rsidR="00747283" w:rsidRPr="00314C45" w:rsidRDefault="00747283" w:rsidP="00747283">
      <w:pPr>
        <w:tabs>
          <w:tab w:val="left" w:pos="720"/>
          <w:tab w:val="left" w:pos="9900"/>
        </w:tabs>
        <w:ind w:firstLine="720"/>
        <w:jc w:val="both"/>
        <w:rPr>
          <w:sz w:val="28"/>
          <w:szCs w:val="28"/>
        </w:rPr>
      </w:pPr>
      <w:r w:rsidRPr="00314C45">
        <w:rPr>
          <w:sz w:val="28"/>
          <w:szCs w:val="28"/>
        </w:rPr>
        <w:t xml:space="preserve">По оценке 2023 года индекс промышленного производства по отрасли составит </w:t>
      </w:r>
      <w:r>
        <w:rPr>
          <w:sz w:val="28"/>
          <w:szCs w:val="28"/>
        </w:rPr>
        <w:t>104,9</w:t>
      </w:r>
      <w:r w:rsidRPr="00314C45">
        <w:rPr>
          <w:sz w:val="28"/>
          <w:szCs w:val="28"/>
        </w:rPr>
        <w:t>% к предыдущему году.</w:t>
      </w:r>
    </w:p>
    <w:p w:rsidR="00747283" w:rsidRPr="00314C45" w:rsidRDefault="00747283" w:rsidP="00747283">
      <w:pPr>
        <w:ind w:firstLine="720"/>
        <w:jc w:val="both"/>
        <w:rPr>
          <w:sz w:val="28"/>
          <w:szCs w:val="28"/>
        </w:rPr>
      </w:pPr>
      <w:r w:rsidRPr="00314C45">
        <w:rPr>
          <w:sz w:val="28"/>
          <w:szCs w:val="28"/>
        </w:rPr>
        <w:t xml:space="preserve">В среднесрочной перспективе пищевое производство имеет тенденцию к росту, что обусловлено реализацией имеющегося значительного потенциала отраслевых предприятий, повышения спроса на продукцию, а также развития импортозамещающих производств, модернизацию, техническое перевооружение, ускоренную структурную перестройку </w:t>
      </w:r>
      <w:proofErr w:type="spellStart"/>
      <w:r w:rsidRPr="00314C45">
        <w:rPr>
          <w:sz w:val="28"/>
          <w:szCs w:val="28"/>
        </w:rPr>
        <w:t>производственно-логистических</w:t>
      </w:r>
      <w:proofErr w:type="spellEnd"/>
      <w:r w:rsidRPr="00314C45">
        <w:rPr>
          <w:sz w:val="28"/>
          <w:szCs w:val="28"/>
        </w:rPr>
        <w:t xml:space="preserve"> цепочек и выход на новые рынки сбыта.</w:t>
      </w:r>
    </w:p>
    <w:p w:rsidR="00747283" w:rsidRPr="00210AC2" w:rsidRDefault="00747283" w:rsidP="00747283">
      <w:pPr>
        <w:ind w:firstLine="720"/>
        <w:jc w:val="both"/>
        <w:rPr>
          <w:sz w:val="28"/>
          <w:szCs w:val="28"/>
        </w:rPr>
      </w:pPr>
      <w:r w:rsidRPr="00314C45">
        <w:rPr>
          <w:sz w:val="28"/>
          <w:szCs w:val="28"/>
        </w:rPr>
        <w:lastRenderedPageBreak/>
        <w:t xml:space="preserve">В 2024 году индекс пищевого производства в зависимости от варианта </w:t>
      </w:r>
      <w:r w:rsidRPr="00210AC2">
        <w:rPr>
          <w:sz w:val="28"/>
          <w:szCs w:val="28"/>
        </w:rPr>
        <w:t xml:space="preserve">прогноза ожидается на уровне </w:t>
      </w:r>
      <w:r>
        <w:rPr>
          <w:sz w:val="28"/>
          <w:szCs w:val="28"/>
        </w:rPr>
        <w:t>105,3</w:t>
      </w:r>
      <w:r w:rsidRPr="00210AC2">
        <w:rPr>
          <w:sz w:val="28"/>
          <w:szCs w:val="28"/>
        </w:rPr>
        <w:t xml:space="preserve">% и </w:t>
      </w:r>
      <w:r>
        <w:rPr>
          <w:sz w:val="28"/>
          <w:szCs w:val="28"/>
        </w:rPr>
        <w:t>107,6</w:t>
      </w:r>
      <w:r w:rsidRPr="00210AC2">
        <w:rPr>
          <w:sz w:val="28"/>
          <w:szCs w:val="28"/>
        </w:rPr>
        <w:t xml:space="preserve">%, в 2025 году – </w:t>
      </w:r>
      <w:r>
        <w:rPr>
          <w:sz w:val="28"/>
          <w:szCs w:val="28"/>
        </w:rPr>
        <w:t>108,7</w:t>
      </w:r>
      <w:r w:rsidRPr="00210AC2">
        <w:rPr>
          <w:sz w:val="28"/>
          <w:szCs w:val="28"/>
        </w:rPr>
        <w:t xml:space="preserve">% и 112,8%, в 2026 году – </w:t>
      </w:r>
      <w:r>
        <w:rPr>
          <w:sz w:val="28"/>
          <w:szCs w:val="28"/>
        </w:rPr>
        <w:t>109,7</w:t>
      </w:r>
      <w:r w:rsidRPr="00210AC2">
        <w:rPr>
          <w:sz w:val="28"/>
          <w:szCs w:val="28"/>
        </w:rPr>
        <w:t xml:space="preserve">% и 112,8%. </w:t>
      </w:r>
    </w:p>
    <w:p w:rsidR="00747283" w:rsidRPr="00210AC2" w:rsidRDefault="00747283" w:rsidP="00747283">
      <w:pPr>
        <w:tabs>
          <w:tab w:val="left" w:pos="9900"/>
        </w:tabs>
        <w:ind w:firstLine="720"/>
        <w:jc w:val="both"/>
        <w:rPr>
          <w:sz w:val="28"/>
          <w:szCs w:val="28"/>
        </w:rPr>
      </w:pPr>
      <w:r w:rsidRPr="00314C45">
        <w:rPr>
          <w:sz w:val="28"/>
          <w:szCs w:val="28"/>
        </w:rPr>
        <w:t xml:space="preserve">К 2026 году прогнозируется рост объема производства кондитерских </w:t>
      </w:r>
      <w:r w:rsidRPr="00210AC2">
        <w:rPr>
          <w:sz w:val="28"/>
          <w:szCs w:val="28"/>
        </w:rPr>
        <w:t>изделий в 1,5 раза к уровню 2022 года.</w:t>
      </w:r>
    </w:p>
    <w:p w:rsidR="00747283" w:rsidRPr="00661273" w:rsidRDefault="00747283" w:rsidP="00747283">
      <w:pPr>
        <w:ind w:firstLine="720"/>
        <w:jc w:val="both"/>
        <w:rPr>
          <w:color w:val="FF0000"/>
          <w:sz w:val="28"/>
          <w:szCs w:val="28"/>
        </w:rPr>
      </w:pPr>
      <w:r w:rsidRPr="00314C45">
        <w:rPr>
          <w:sz w:val="28"/>
          <w:szCs w:val="28"/>
        </w:rPr>
        <w:t>Данное увеличение обеспечивается большей частью ООО «Услада», которое является участником национального проекта «Производительность труда», о</w:t>
      </w:r>
      <w:r w:rsidRPr="00314C45">
        <w:rPr>
          <w:rStyle w:val="a8"/>
          <w:sz w:val="28"/>
          <w:szCs w:val="28"/>
        </w:rPr>
        <w:t>сновное направление деятельности - производство высококачественных сладостей массового спроса: конфет, печенья, вафель и вафельных рулетов, зефира</w:t>
      </w:r>
      <w:r w:rsidRPr="00314C45">
        <w:rPr>
          <w:sz w:val="28"/>
          <w:szCs w:val="28"/>
        </w:rPr>
        <w:t>.</w:t>
      </w:r>
      <w:r w:rsidRPr="00661273">
        <w:rPr>
          <w:color w:val="FF0000"/>
          <w:sz w:val="28"/>
          <w:szCs w:val="28"/>
        </w:rPr>
        <w:t xml:space="preserve"> </w:t>
      </w:r>
    </w:p>
    <w:p w:rsidR="00747283" w:rsidRPr="005C0EE8" w:rsidRDefault="00747283" w:rsidP="00747283">
      <w:pPr>
        <w:pStyle w:val="a3"/>
        <w:spacing w:after="0"/>
        <w:ind w:left="0" w:firstLine="720"/>
        <w:jc w:val="both"/>
        <w:rPr>
          <w:sz w:val="28"/>
          <w:szCs w:val="28"/>
        </w:rPr>
      </w:pPr>
      <w:r w:rsidRPr="00314C45">
        <w:rPr>
          <w:sz w:val="28"/>
          <w:szCs w:val="28"/>
        </w:rPr>
        <w:t>Кроме того, предприятие участвует в реализации национального проекта «Международная кооперация и экспорт».</w:t>
      </w:r>
      <w:r w:rsidRPr="00661273">
        <w:rPr>
          <w:color w:val="FF0000"/>
          <w:sz w:val="28"/>
          <w:szCs w:val="28"/>
        </w:rPr>
        <w:t xml:space="preserve"> </w:t>
      </w:r>
      <w:r w:rsidRPr="00497BDB">
        <w:rPr>
          <w:sz w:val="28"/>
          <w:szCs w:val="28"/>
        </w:rPr>
        <w:t xml:space="preserve">По итогам Всероссийского конкурса «Экспортер года - 2022», проводимого Российским экспортным центром в рамках национального проекта «Международная кооперация и экспорт», ООО «Услада» присвоено почетное 1-е место в номинации «Экспортер года в сфере готовой продукции АПК (высокие переделы)» среди субъектов малого и среднего бизнеса. </w:t>
      </w:r>
      <w:r w:rsidRPr="00314C45">
        <w:rPr>
          <w:sz w:val="28"/>
          <w:szCs w:val="28"/>
        </w:rPr>
        <w:t>Производимая предприятием продукция востребована и популярна по всей Российской Федерации, а также активно продаётся за рубежом в странах СНГ.</w:t>
      </w:r>
      <w:r w:rsidRPr="00661273">
        <w:rPr>
          <w:color w:val="FF0000"/>
          <w:sz w:val="28"/>
          <w:szCs w:val="28"/>
        </w:rPr>
        <w:t xml:space="preserve"> </w:t>
      </w:r>
      <w:r w:rsidRPr="00210AC2">
        <w:rPr>
          <w:sz w:val="28"/>
          <w:szCs w:val="28"/>
        </w:rPr>
        <w:t xml:space="preserve">По оценке 2023 года отгрузка продукции составит </w:t>
      </w:r>
      <w:r>
        <w:rPr>
          <w:sz w:val="28"/>
          <w:szCs w:val="28"/>
        </w:rPr>
        <w:t>638,6</w:t>
      </w:r>
      <w:r w:rsidRPr="00210AC2">
        <w:rPr>
          <w:sz w:val="28"/>
          <w:szCs w:val="28"/>
        </w:rPr>
        <w:t xml:space="preserve"> млн</w:t>
      </w:r>
      <w:proofErr w:type="gramStart"/>
      <w:r w:rsidRPr="00210AC2">
        <w:rPr>
          <w:sz w:val="28"/>
          <w:szCs w:val="28"/>
        </w:rPr>
        <w:t>.р</w:t>
      </w:r>
      <w:proofErr w:type="gramEnd"/>
      <w:r w:rsidRPr="00210AC2">
        <w:rPr>
          <w:sz w:val="28"/>
          <w:szCs w:val="28"/>
        </w:rPr>
        <w:t xml:space="preserve">ублей, что выше уровня 2022 года на </w:t>
      </w:r>
      <w:r>
        <w:rPr>
          <w:sz w:val="28"/>
          <w:szCs w:val="28"/>
        </w:rPr>
        <w:t>12,2</w:t>
      </w:r>
      <w:r w:rsidRPr="001F3C11">
        <w:rPr>
          <w:sz w:val="28"/>
          <w:szCs w:val="28"/>
        </w:rPr>
        <w:t xml:space="preserve">%, </w:t>
      </w:r>
      <w:r w:rsidRPr="001F3C11">
        <w:rPr>
          <w:iCs/>
          <w:sz w:val="28"/>
          <w:szCs w:val="28"/>
        </w:rPr>
        <w:t>к 2026 году рост объема отгруженных товаров составит 35% по консервативному варианту прогноза, 58% по базовому. В том числе доля экспорта продукции составит – 40%.</w:t>
      </w:r>
      <w:r w:rsidRPr="00661273">
        <w:rPr>
          <w:iCs/>
          <w:color w:val="FF0000"/>
          <w:sz w:val="28"/>
          <w:szCs w:val="28"/>
        </w:rPr>
        <w:t xml:space="preserve"> </w:t>
      </w:r>
      <w:r w:rsidRPr="001F3C11">
        <w:rPr>
          <w:iCs/>
          <w:sz w:val="28"/>
          <w:szCs w:val="28"/>
        </w:rPr>
        <w:t>Рост объема производства продукции прогнозируется в среднем не менее</w:t>
      </w:r>
      <w:r w:rsidRPr="00661273">
        <w:rPr>
          <w:iCs/>
          <w:color w:val="FF0000"/>
          <w:sz w:val="28"/>
          <w:szCs w:val="28"/>
        </w:rPr>
        <w:t xml:space="preserve"> </w:t>
      </w:r>
      <w:r w:rsidRPr="005C0EE8">
        <w:rPr>
          <w:iCs/>
          <w:sz w:val="28"/>
          <w:szCs w:val="28"/>
        </w:rPr>
        <w:t>10% ежегодно.</w:t>
      </w:r>
    </w:p>
    <w:p w:rsidR="00747283" w:rsidRPr="00314C45" w:rsidRDefault="00747283" w:rsidP="00747283">
      <w:pPr>
        <w:ind w:firstLine="720"/>
        <w:jc w:val="both"/>
        <w:rPr>
          <w:iCs/>
          <w:sz w:val="28"/>
          <w:szCs w:val="28"/>
        </w:rPr>
      </w:pPr>
      <w:r w:rsidRPr="00314C45">
        <w:rPr>
          <w:iCs/>
          <w:sz w:val="28"/>
          <w:szCs w:val="28"/>
        </w:rPr>
        <w:t>Основным направлением в развит</w:t>
      </w:r>
      <w:proofErr w:type="gramStart"/>
      <w:r w:rsidRPr="00314C45">
        <w:rPr>
          <w:iCs/>
          <w:sz w:val="28"/>
          <w:szCs w:val="28"/>
        </w:rPr>
        <w:t>ии ООО</w:t>
      </w:r>
      <w:proofErr w:type="gramEnd"/>
      <w:r w:rsidRPr="00314C45">
        <w:rPr>
          <w:iCs/>
          <w:sz w:val="28"/>
          <w:szCs w:val="28"/>
        </w:rPr>
        <w:t xml:space="preserve"> «Хлеб», </w:t>
      </w:r>
      <w:r w:rsidRPr="00314C45">
        <w:rPr>
          <w:sz w:val="28"/>
          <w:szCs w:val="28"/>
        </w:rPr>
        <w:t>ведущего предприятия малого бизнеса по производству хлеба и хлебобулочных и кондитерских изделий в Жигулевске</w:t>
      </w:r>
      <w:r w:rsidRPr="00314C45">
        <w:rPr>
          <w:iCs/>
          <w:sz w:val="28"/>
          <w:szCs w:val="28"/>
        </w:rPr>
        <w:t xml:space="preserve">, является наращивание производственных мощностей, увеличение численности рабочих мест, расширение ассортимента и разработка новых видов продукции. Предприятие внедрило в производство систему гибкого транспортирования муки на основе спиральных конвейеров и перешло на газообразное топливо для печей, планируется перейти на электропечи и полностью обновить парк машин по доставке продукции на торговые точки. </w:t>
      </w:r>
    </w:p>
    <w:p w:rsidR="00747283" w:rsidRPr="001F3C11" w:rsidRDefault="00747283" w:rsidP="00747283">
      <w:pPr>
        <w:ind w:firstLine="720"/>
        <w:jc w:val="both"/>
        <w:rPr>
          <w:iCs/>
          <w:sz w:val="28"/>
          <w:szCs w:val="28"/>
        </w:rPr>
      </w:pPr>
      <w:r w:rsidRPr="00314C45">
        <w:rPr>
          <w:sz w:val="28"/>
          <w:szCs w:val="28"/>
        </w:rPr>
        <w:t>По оценке 2023 года отгрузка продукции ООО «Хлеб» составит</w:t>
      </w:r>
      <w:r w:rsidRPr="00661273">
        <w:rPr>
          <w:color w:val="FF0000"/>
          <w:sz w:val="28"/>
          <w:szCs w:val="28"/>
        </w:rPr>
        <w:t xml:space="preserve">           </w:t>
      </w:r>
      <w:r w:rsidRPr="001F3C11">
        <w:rPr>
          <w:sz w:val="28"/>
          <w:szCs w:val="28"/>
        </w:rPr>
        <w:t>73,9 млн</w:t>
      </w:r>
      <w:proofErr w:type="gramStart"/>
      <w:r w:rsidRPr="001F3C11">
        <w:rPr>
          <w:sz w:val="28"/>
          <w:szCs w:val="28"/>
        </w:rPr>
        <w:t>.р</w:t>
      </w:r>
      <w:proofErr w:type="gramEnd"/>
      <w:r w:rsidRPr="001F3C11">
        <w:rPr>
          <w:sz w:val="28"/>
          <w:szCs w:val="28"/>
        </w:rPr>
        <w:t xml:space="preserve">ублей, что выше уровня 2022 года на 12,2%, </w:t>
      </w:r>
      <w:r w:rsidRPr="001F3C11">
        <w:rPr>
          <w:iCs/>
          <w:sz w:val="28"/>
          <w:szCs w:val="28"/>
        </w:rPr>
        <w:t>к 2026 году отгрузка</w:t>
      </w:r>
      <w:r w:rsidRPr="00314C45">
        <w:rPr>
          <w:iCs/>
          <w:sz w:val="28"/>
          <w:szCs w:val="28"/>
        </w:rPr>
        <w:t xml:space="preserve"> увеличится</w:t>
      </w:r>
      <w:r w:rsidRPr="00661273">
        <w:rPr>
          <w:iCs/>
          <w:color w:val="FF0000"/>
          <w:sz w:val="28"/>
          <w:szCs w:val="28"/>
        </w:rPr>
        <w:t xml:space="preserve"> </w:t>
      </w:r>
      <w:r w:rsidRPr="001F3C11">
        <w:rPr>
          <w:iCs/>
          <w:sz w:val="28"/>
          <w:szCs w:val="28"/>
        </w:rPr>
        <w:t xml:space="preserve">в 2,1 раза по консервативному варианту прогноза, в 2,7 раза по базовому. </w:t>
      </w:r>
      <w:r w:rsidRPr="00314C45">
        <w:rPr>
          <w:iCs/>
          <w:sz w:val="28"/>
          <w:szCs w:val="28"/>
        </w:rPr>
        <w:t>Рост объема производства продукции в 2024 году прогнозируется</w:t>
      </w:r>
      <w:r w:rsidRPr="00661273">
        <w:rPr>
          <w:iCs/>
          <w:color w:val="FF0000"/>
          <w:sz w:val="28"/>
          <w:szCs w:val="28"/>
        </w:rPr>
        <w:t xml:space="preserve"> </w:t>
      </w:r>
      <w:r w:rsidRPr="001F3C11">
        <w:rPr>
          <w:iCs/>
          <w:sz w:val="28"/>
          <w:szCs w:val="28"/>
        </w:rPr>
        <w:t xml:space="preserve">на 41,0%, в 2025 году – в 1,7 раза, в 2026 году – </w:t>
      </w:r>
      <w:proofErr w:type="gramStart"/>
      <w:r w:rsidRPr="001F3C11">
        <w:rPr>
          <w:iCs/>
          <w:sz w:val="28"/>
          <w:szCs w:val="28"/>
        </w:rPr>
        <w:t>в</w:t>
      </w:r>
      <w:proofErr w:type="gramEnd"/>
      <w:r w:rsidRPr="001F3C11">
        <w:rPr>
          <w:iCs/>
          <w:sz w:val="28"/>
          <w:szCs w:val="28"/>
        </w:rPr>
        <w:t xml:space="preserve"> 1,9 раза.</w:t>
      </w:r>
    </w:p>
    <w:p w:rsidR="00747283" w:rsidRPr="00661273" w:rsidRDefault="00747283" w:rsidP="00747283">
      <w:pPr>
        <w:ind w:firstLine="720"/>
        <w:jc w:val="both"/>
        <w:rPr>
          <w:iCs/>
          <w:color w:val="FF0000"/>
          <w:sz w:val="28"/>
          <w:szCs w:val="28"/>
        </w:rPr>
      </w:pPr>
    </w:p>
    <w:p w:rsidR="00747283" w:rsidRDefault="00747283"/>
    <w:p w:rsidR="00747283" w:rsidRPr="005439A3" w:rsidRDefault="00747283" w:rsidP="00747283">
      <w:pPr>
        <w:jc w:val="center"/>
        <w:rPr>
          <w:b/>
          <w:sz w:val="28"/>
          <w:szCs w:val="28"/>
        </w:rPr>
      </w:pPr>
      <w:r w:rsidRPr="005439A3">
        <w:rPr>
          <w:b/>
          <w:sz w:val="28"/>
          <w:szCs w:val="28"/>
        </w:rPr>
        <w:t xml:space="preserve">Пояснительная записка </w:t>
      </w:r>
    </w:p>
    <w:p w:rsidR="00747283" w:rsidRPr="005439A3" w:rsidRDefault="00747283" w:rsidP="00747283">
      <w:pPr>
        <w:jc w:val="center"/>
        <w:rPr>
          <w:b/>
          <w:sz w:val="28"/>
          <w:szCs w:val="28"/>
        </w:rPr>
      </w:pPr>
      <w:r w:rsidRPr="005439A3">
        <w:rPr>
          <w:b/>
          <w:sz w:val="28"/>
          <w:szCs w:val="28"/>
        </w:rPr>
        <w:t>к разделу «Инвестиции» прогноза социально-экономического развития городского округа Жигулевск Самарской области на 2024 - 2026 годы</w:t>
      </w:r>
    </w:p>
    <w:p w:rsidR="00747283" w:rsidRPr="005439A3" w:rsidRDefault="00747283" w:rsidP="00747283">
      <w:pPr>
        <w:tabs>
          <w:tab w:val="left" w:pos="0"/>
        </w:tabs>
        <w:jc w:val="center"/>
        <w:rPr>
          <w:b/>
          <w:color w:val="FF0000"/>
          <w:sz w:val="28"/>
          <w:szCs w:val="28"/>
        </w:rPr>
      </w:pPr>
    </w:p>
    <w:p w:rsidR="00747283" w:rsidRPr="005439A3" w:rsidRDefault="00747283" w:rsidP="00747283">
      <w:pPr>
        <w:tabs>
          <w:tab w:val="left" w:pos="0"/>
        </w:tabs>
        <w:jc w:val="center"/>
        <w:rPr>
          <w:b/>
          <w:color w:val="FF0000"/>
          <w:sz w:val="28"/>
          <w:szCs w:val="28"/>
        </w:rPr>
      </w:pPr>
    </w:p>
    <w:p w:rsidR="00747283" w:rsidRPr="005439A3" w:rsidRDefault="00747283" w:rsidP="00747283">
      <w:pPr>
        <w:widowControl w:val="0"/>
        <w:suppressAutoHyphens/>
        <w:ind w:firstLine="709"/>
        <w:jc w:val="both"/>
        <w:rPr>
          <w:sz w:val="28"/>
          <w:szCs w:val="28"/>
          <w:lang w:eastAsia="ar-SA"/>
        </w:rPr>
      </w:pPr>
      <w:r w:rsidRPr="005439A3">
        <w:rPr>
          <w:sz w:val="28"/>
          <w:szCs w:val="28"/>
          <w:lang w:eastAsia="ar-SA"/>
        </w:rPr>
        <w:lastRenderedPageBreak/>
        <w:t>Прогноз социально-экономического развития городского округа Жигуле</w:t>
      </w:r>
      <w:proofErr w:type="gramStart"/>
      <w:r w:rsidRPr="005439A3">
        <w:rPr>
          <w:sz w:val="28"/>
          <w:szCs w:val="28"/>
          <w:lang w:eastAsia="ar-SA"/>
        </w:rPr>
        <w:t>вск в сф</w:t>
      </w:r>
      <w:proofErr w:type="gramEnd"/>
      <w:r w:rsidRPr="005439A3">
        <w:rPr>
          <w:sz w:val="28"/>
          <w:szCs w:val="28"/>
          <w:lang w:eastAsia="ar-SA"/>
        </w:rPr>
        <w:t xml:space="preserve">ере инвестиционной политики основан на инвестиционных ожиданиях и среднесрочных планах развития уже действующих проектов. </w:t>
      </w:r>
    </w:p>
    <w:p w:rsidR="00747283" w:rsidRPr="005439A3" w:rsidRDefault="00747283" w:rsidP="00747283">
      <w:pPr>
        <w:spacing w:line="300" w:lineRule="exact"/>
        <w:ind w:firstLine="720"/>
        <w:jc w:val="both"/>
        <w:rPr>
          <w:color w:val="FF0000"/>
          <w:sz w:val="28"/>
          <w:szCs w:val="28"/>
        </w:rPr>
      </w:pPr>
      <w:r w:rsidRPr="00870C87">
        <w:rPr>
          <w:sz w:val="28"/>
          <w:szCs w:val="28"/>
        </w:rPr>
        <w:t>По итогам 2022 года на развитие экономики, социальной и коммунальной инфраструктуры городского округа Жигуле</w:t>
      </w:r>
      <w:proofErr w:type="gramStart"/>
      <w:r w:rsidRPr="00870C87">
        <w:rPr>
          <w:sz w:val="28"/>
          <w:szCs w:val="28"/>
        </w:rPr>
        <w:t>вск кр</w:t>
      </w:r>
      <w:proofErr w:type="gramEnd"/>
      <w:r w:rsidRPr="00870C87">
        <w:rPr>
          <w:sz w:val="28"/>
          <w:szCs w:val="28"/>
        </w:rPr>
        <w:t xml:space="preserve">упными и средними предприятиями и организациями всех форм собственности, не относящимся к субъектам малого предпринимательства, направлено инвестиций в основной капитал – </w:t>
      </w:r>
      <w:r>
        <w:rPr>
          <w:sz w:val="28"/>
          <w:szCs w:val="28"/>
        </w:rPr>
        <w:t>2 516,1</w:t>
      </w:r>
      <w:r w:rsidRPr="00870C87">
        <w:rPr>
          <w:sz w:val="28"/>
          <w:szCs w:val="28"/>
        </w:rPr>
        <w:t xml:space="preserve"> млн. рублей, что на </w:t>
      </w:r>
      <w:r>
        <w:rPr>
          <w:sz w:val="28"/>
          <w:szCs w:val="28"/>
        </w:rPr>
        <w:t>15,5</w:t>
      </w:r>
      <w:r w:rsidRPr="00870C87">
        <w:rPr>
          <w:sz w:val="28"/>
          <w:szCs w:val="28"/>
        </w:rPr>
        <w:t xml:space="preserve">% больше уровня 2021 года в </w:t>
      </w:r>
      <w:r w:rsidRPr="005319A9">
        <w:rPr>
          <w:sz w:val="28"/>
          <w:szCs w:val="28"/>
        </w:rPr>
        <w:t>сопоставимых</w:t>
      </w:r>
      <w:r w:rsidRPr="00870C87">
        <w:rPr>
          <w:sz w:val="28"/>
          <w:szCs w:val="28"/>
        </w:rPr>
        <w:t xml:space="preserve"> ценах. Доля инвестиций городского округа Жигулевск в общем объеме инвестиций Самарской области составляет 0,8%.</w:t>
      </w:r>
    </w:p>
    <w:p w:rsidR="00747283" w:rsidRPr="00231907" w:rsidRDefault="00747283" w:rsidP="00747283">
      <w:pPr>
        <w:spacing w:line="300" w:lineRule="exact"/>
        <w:ind w:firstLine="720"/>
        <w:jc w:val="both"/>
        <w:rPr>
          <w:sz w:val="28"/>
          <w:szCs w:val="28"/>
        </w:rPr>
      </w:pPr>
      <w:r>
        <w:rPr>
          <w:sz w:val="28"/>
          <w:szCs w:val="28"/>
        </w:rPr>
        <w:t xml:space="preserve">В обеспечении инвестиционного развития предприятий и организаций городского округа Жигулевск сохраняется ведущая роль самофинансирования. </w:t>
      </w:r>
      <w:r w:rsidRPr="00870C87">
        <w:rPr>
          <w:sz w:val="28"/>
          <w:szCs w:val="28"/>
        </w:rPr>
        <w:t>В 2022 году в структуре капитальных вложений инвестиции в основной капитал за счет собственных сре</w:t>
      </w:r>
      <w:proofErr w:type="gramStart"/>
      <w:r w:rsidRPr="00870C87">
        <w:rPr>
          <w:sz w:val="28"/>
          <w:szCs w:val="28"/>
        </w:rPr>
        <w:t>дств пр</w:t>
      </w:r>
      <w:proofErr w:type="gramEnd"/>
      <w:r w:rsidRPr="00870C87">
        <w:rPr>
          <w:sz w:val="28"/>
          <w:szCs w:val="28"/>
        </w:rPr>
        <w:t xml:space="preserve">едприятий и организаций </w:t>
      </w:r>
      <w:r w:rsidRPr="00061674">
        <w:rPr>
          <w:sz w:val="28"/>
          <w:szCs w:val="28"/>
        </w:rPr>
        <w:t>составляют 1</w:t>
      </w:r>
      <w:r>
        <w:rPr>
          <w:sz w:val="28"/>
          <w:szCs w:val="28"/>
        </w:rPr>
        <w:t> 931,8</w:t>
      </w:r>
      <w:r w:rsidRPr="00061674">
        <w:rPr>
          <w:sz w:val="28"/>
          <w:szCs w:val="28"/>
        </w:rPr>
        <w:t xml:space="preserve"> млн. рублей или </w:t>
      </w:r>
      <w:r>
        <w:rPr>
          <w:sz w:val="28"/>
          <w:szCs w:val="28"/>
        </w:rPr>
        <w:t>76,8</w:t>
      </w:r>
      <w:r w:rsidRPr="00061674">
        <w:rPr>
          <w:sz w:val="28"/>
          <w:szCs w:val="28"/>
        </w:rPr>
        <w:t>%</w:t>
      </w:r>
      <w:r>
        <w:rPr>
          <w:sz w:val="28"/>
          <w:szCs w:val="28"/>
        </w:rPr>
        <w:t>. О</w:t>
      </w:r>
      <w:r w:rsidRPr="00061674">
        <w:rPr>
          <w:sz w:val="28"/>
          <w:szCs w:val="28"/>
        </w:rPr>
        <w:t>сновная доля приходится на предприятия энергетического комплекса</w:t>
      </w:r>
      <w:r>
        <w:rPr>
          <w:sz w:val="28"/>
          <w:szCs w:val="28"/>
        </w:rPr>
        <w:t xml:space="preserve"> -</w:t>
      </w:r>
      <w:r w:rsidRPr="00061674">
        <w:rPr>
          <w:sz w:val="28"/>
          <w:szCs w:val="28"/>
        </w:rPr>
        <w:t xml:space="preserve"> </w:t>
      </w:r>
      <w:r>
        <w:rPr>
          <w:sz w:val="28"/>
          <w:szCs w:val="28"/>
        </w:rPr>
        <w:t>68,8</w:t>
      </w:r>
      <w:r w:rsidRPr="00061674">
        <w:rPr>
          <w:sz w:val="28"/>
          <w:szCs w:val="28"/>
        </w:rPr>
        <w:t>%</w:t>
      </w:r>
      <w:r>
        <w:rPr>
          <w:sz w:val="28"/>
          <w:szCs w:val="28"/>
        </w:rPr>
        <w:t xml:space="preserve"> от общего объема инвестиционных вложений </w:t>
      </w:r>
      <w:r w:rsidRPr="00061674">
        <w:rPr>
          <w:sz w:val="28"/>
          <w:szCs w:val="28"/>
        </w:rPr>
        <w:t>(1 7</w:t>
      </w:r>
      <w:r>
        <w:rPr>
          <w:sz w:val="28"/>
          <w:szCs w:val="28"/>
        </w:rPr>
        <w:t>31</w:t>
      </w:r>
      <w:r w:rsidRPr="00061674">
        <w:rPr>
          <w:sz w:val="28"/>
          <w:szCs w:val="28"/>
        </w:rPr>
        <w:t>,</w:t>
      </w:r>
      <w:r>
        <w:rPr>
          <w:sz w:val="28"/>
          <w:szCs w:val="28"/>
        </w:rPr>
        <w:t>4</w:t>
      </w:r>
      <w:r w:rsidRPr="00061674">
        <w:rPr>
          <w:sz w:val="28"/>
          <w:szCs w:val="28"/>
        </w:rPr>
        <w:t xml:space="preserve"> млн. рублей).</w:t>
      </w:r>
      <w:r>
        <w:rPr>
          <w:sz w:val="28"/>
          <w:szCs w:val="28"/>
        </w:rPr>
        <w:t xml:space="preserve"> </w:t>
      </w:r>
      <w:r w:rsidRPr="00231907">
        <w:rPr>
          <w:sz w:val="28"/>
          <w:szCs w:val="28"/>
        </w:rPr>
        <w:t xml:space="preserve">Привлеченные средства составляют </w:t>
      </w:r>
      <w:r>
        <w:rPr>
          <w:sz w:val="28"/>
          <w:szCs w:val="28"/>
        </w:rPr>
        <w:t>584,3</w:t>
      </w:r>
      <w:r w:rsidRPr="00231907">
        <w:rPr>
          <w:sz w:val="28"/>
          <w:szCs w:val="28"/>
        </w:rPr>
        <w:t xml:space="preserve"> млн. р</w:t>
      </w:r>
      <w:r>
        <w:rPr>
          <w:sz w:val="28"/>
          <w:szCs w:val="28"/>
        </w:rPr>
        <w:t>ублей, из них 559,9</w:t>
      </w:r>
      <w:r w:rsidRPr="00231907">
        <w:rPr>
          <w:sz w:val="28"/>
          <w:szCs w:val="28"/>
        </w:rPr>
        <w:t xml:space="preserve"> млн. рублей - инвестиционные вложения в основной капита</w:t>
      </w:r>
      <w:r>
        <w:rPr>
          <w:sz w:val="28"/>
          <w:szCs w:val="28"/>
        </w:rPr>
        <w:t>л за счет бюджетов всех уровней (на 4,7</w:t>
      </w:r>
      <w:r w:rsidRPr="00231907">
        <w:rPr>
          <w:sz w:val="28"/>
          <w:szCs w:val="28"/>
        </w:rPr>
        <w:t xml:space="preserve">% </w:t>
      </w:r>
      <w:r>
        <w:rPr>
          <w:sz w:val="28"/>
          <w:szCs w:val="28"/>
        </w:rPr>
        <w:t>больш</w:t>
      </w:r>
      <w:r w:rsidRPr="00231907">
        <w:rPr>
          <w:sz w:val="28"/>
          <w:szCs w:val="28"/>
        </w:rPr>
        <w:t xml:space="preserve">е </w:t>
      </w:r>
      <w:r>
        <w:rPr>
          <w:sz w:val="28"/>
          <w:szCs w:val="28"/>
        </w:rPr>
        <w:t>уровня 2021 года)</w:t>
      </w:r>
      <w:r w:rsidRPr="00231907">
        <w:rPr>
          <w:sz w:val="28"/>
          <w:szCs w:val="28"/>
        </w:rPr>
        <w:t>.</w:t>
      </w:r>
    </w:p>
    <w:p w:rsidR="00747283" w:rsidRPr="003C0E7E" w:rsidRDefault="00747283" w:rsidP="00747283">
      <w:pPr>
        <w:tabs>
          <w:tab w:val="left" w:pos="720"/>
        </w:tabs>
        <w:ind w:firstLine="720"/>
        <w:jc w:val="both"/>
        <w:rPr>
          <w:sz w:val="28"/>
          <w:szCs w:val="28"/>
        </w:rPr>
      </w:pPr>
      <w:r w:rsidRPr="006F5AD5">
        <w:rPr>
          <w:sz w:val="28"/>
          <w:szCs w:val="28"/>
        </w:rPr>
        <w:t>В 1 полугодии 2023 года на развитие экономики, социальной и коммунальной инфраструктуры городского округа Жигуле</w:t>
      </w:r>
      <w:proofErr w:type="gramStart"/>
      <w:r w:rsidRPr="006F5AD5">
        <w:rPr>
          <w:sz w:val="28"/>
          <w:szCs w:val="28"/>
        </w:rPr>
        <w:t>вск пр</w:t>
      </w:r>
      <w:proofErr w:type="gramEnd"/>
      <w:r w:rsidRPr="006F5AD5">
        <w:rPr>
          <w:sz w:val="28"/>
          <w:szCs w:val="28"/>
        </w:rPr>
        <w:t xml:space="preserve">едприятиями и организациями всех форм собственности направлено инвестиций в основной капитал в объеме </w:t>
      </w:r>
      <w:r>
        <w:rPr>
          <w:sz w:val="28"/>
          <w:szCs w:val="28"/>
        </w:rPr>
        <w:t>776,9</w:t>
      </w:r>
      <w:r w:rsidRPr="006F5AD5">
        <w:rPr>
          <w:sz w:val="28"/>
          <w:szCs w:val="28"/>
        </w:rPr>
        <w:t xml:space="preserve"> млн. рублей, что на </w:t>
      </w:r>
      <w:r w:rsidRPr="005319A9">
        <w:rPr>
          <w:sz w:val="28"/>
          <w:szCs w:val="28"/>
        </w:rPr>
        <w:t>8,4%</w:t>
      </w:r>
      <w:r w:rsidRPr="006F5AD5">
        <w:rPr>
          <w:sz w:val="28"/>
          <w:szCs w:val="28"/>
        </w:rPr>
        <w:t xml:space="preserve"> </w:t>
      </w:r>
      <w:r>
        <w:rPr>
          <w:sz w:val="28"/>
          <w:szCs w:val="28"/>
        </w:rPr>
        <w:t>больше</w:t>
      </w:r>
      <w:r w:rsidRPr="006F5AD5">
        <w:rPr>
          <w:sz w:val="28"/>
          <w:szCs w:val="28"/>
        </w:rPr>
        <w:t xml:space="preserve"> аналогичного  периода прошлого года </w:t>
      </w:r>
      <w:r w:rsidRPr="005319A9">
        <w:rPr>
          <w:sz w:val="28"/>
          <w:szCs w:val="28"/>
        </w:rPr>
        <w:t>в сопоставимых ценах</w:t>
      </w:r>
      <w:r w:rsidRPr="006F5AD5">
        <w:rPr>
          <w:sz w:val="28"/>
          <w:szCs w:val="28"/>
        </w:rPr>
        <w:t>.</w:t>
      </w:r>
      <w:r w:rsidRPr="005439A3">
        <w:rPr>
          <w:color w:val="FF0000"/>
          <w:sz w:val="28"/>
          <w:szCs w:val="28"/>
        </w:rPr>
        <w:t xml:space="preserve">  </w:t>
      </w:r>
      <w:r w:rsidRPr="006351A5">
        <w:rPr>
          <w:sz w:val="28"/>
          <w:szCs w:val="28"/>
        </w:rPr>
        <w:t xml:space="preserve">Из них собственные средства организаций составляют </w:t>
      </w:r>
      <w:r>
        <w:rPr>
          <w:sz w:val="28"/>
          <w:szCs w:val="28"/>
        </w:rPr>
        <w:t>648,4</w:t>
      </w:r>
      <w:r w:rsidRPr="006351A5">
        <w:rPr>
          <w:sz w:val="28"/>
          <w:szCs w:val="28"/>
        </w:rPr>
        <w:t xml:space="preserve"> млн. рублей (</w:t>
      </w:r>
      <w:r>
        <w:rPr>
          <w:sz w:val="28"/>
          <w:szCs w:val="28"/>
        </w:rPr>
        <w:t>105,1</w:t>
      </w:r>
      <w:r w:rsidRPr="006351A5">
        <w:rPr>
          <w:sz w:val="28"/>
          <w:szCs w:val="28"/>
        </w:rPr>
        <w:t>% к аналогичному периоду прошлого года).</w:t>
      </w:r>
      <w:r>
        <w:rPr>
          <w:sz w:val="28"/>
          <w:szCs w:val="28"/>
        </w:rPr>
        <w:t xml:space="preserve"> По-прежнему о</w:t>
      </w:r>
      <w:r w:rsidRPr="003C0E7E">
        <w:rPr>
          <w:sz w:val="28"/>
          <w:szCs w:val="28"/>
        </w:rPr>
        <w:t xml:space="preserve">сновная доля от общего объема инвестиций принадлежит предприятиям энергетического комплекса и обрабатывающего сектора - </w:t>
      </w:r>
      <w:r>
        <w:rPr>
          <w:sz w:val="28"/>
          <w:szCs w:val="28"/>
        </w:rPr>
        <w:t>59,8</w:t>
      </w:r>
      <w:r w:rsidRPr="003C0E7E">
        <w:rPr>
          <w:sz w:val="28"/>
          <w:szCs w:val="28"/>
        </w:rPr>
        <w:t xml:space="preserve">% и </w:t>
      </w:r>
      <w:r>
        <w:rPr>
          <w:sz w:val="28"/>
          <w:szCs w:val="28"/>
        </w:rPr>
        <w:t>21,8</w:t>
      </w:r>
      <w:r w:rsidRPr="003C0E7E">
        <w:rPr>
          <w:sz w:val="28"/>
          <w:szCs w:val="28"/>
        </w:rPr>
        <w:t>% соответственно.</w:t>
      </w:r>
    </w:p>
    <w:p w:rsidR="00747283" w:rsidRPr="005439A3" w:rsidRDefault="00747283" w:rsidP="00747283">
      <w:pPr>
        <w:tabs>
          <w:tab w:val="left" w:pos="720"/>
        </w:tabs>
        <w:ind w:firstLine="720"/>
        <w:jc w:val="both"/>
        <w:rPr>
          <w:color w:val="FF0000"/>
          <w:sz w:val="28"/>
          <w:szCs w:val="28"/>
        </w:rPr>
      </w:pPr>
      <w:r w:rsidRPr="00B80451">
        <w:rPr>
          <w:sz w:val="28"/>
          <w:szCs w:val="28"/>
        </w:rPr>
        <w:t xml:space="preserve">Предприятия направляли собственные средства на модернизацию, техническое перевооружение производственных мощностей и автоматизацию производства, а также на приобретение оборудования. </w:t>
      </w:r>
      <w:proofErr w:type="gramStart"/>
      <w:r w:rsidRPr="00B80451">
        <w:rPr>
          <w:sz w:val="28"/>
          <w:szCs w:val="28"/>
        </w:rPr>
        <w:t>Инвестиционные вложения составили:</w:t>
      </w:r>
      <w:r w:rsidRPr="005439A3">
        <w:rPr>
          <w:color w:val="FF0000"/>
          <w:sz w:val="28"/>
          <w:szCs w:val="28"/>
        </w:rPr>
        <w:t xml:space="preserve"> </w:t>
      </w:r>
      <w:r w:rsidRPr="00B80451">
        <w:rPr>
          <w:sz w:val="28"/>
          <w:szCs w:val="28"/>
        </w:rPr>
        <w:t>филиал ПАО «</w:t>
      </w:r>
      <w:proofErr w:type="spellStart"/>
      <w:r w:rsidRPr="00B80451">
        <w:rPr>
          <w:sz w:val="28"/>
          <w:szCs w:val="28"/>
        </w:rPr>
        <w:t>РусГидро</w:t>
      </w:r>
      <w:proofErr w:type="spellEnd"/>
      <w:r w:rsidRPr="00B80451">
        <w:rPr>
          <w:sz w:val="28"/>
          <w:szCs w:val="28"/>
        </w:rPr>
        <w:t>» – «Жигулевская ГЭС» – 57,3 млн. рублей,</w:t>
      </w:r>
      <w:r w:rsidRPr="000F6133">
        <w:rPr>
          <w:sz w:val="28"/>
          <w:szCs w:val="28"/>
        </w:rPr>
        <w:t xml:space="preserve"> ООО «Газпром газораспределение Самара» – 78,2 млн. рублей, АО «АКОМ» – 17,0 млн. рублей</w:t>
      </w:r>
      <w:r>
        <w:rPr>
          <w:sz w:val="28"/>
          <w:szCs w:val="28"/>
        </w:rPr>
        <w:t>,                           ЗАО «Жигулевские стройматериалы» – 15,8 млн. рублей, АО «</w:t>
      </w:r>
      <w:proofErr w:type="spellStart"/>
      <w:r>
        <w:rPr>
          <w:sz w:val="28"/>
          <w:szCs w:val="28"/>
        </w:rPr>
        <w:t>Гидроремонт-ВКК</w:t>
      </w:r>
      <w:proofErr w:type="spellEnd"/>
      <w:r>
        <w:rPr>
          <w:sz w:val="28"/>
          <w:szCs w:val="28"/>
        </w:rPr>
        <w:t>» – 5,0 млн. рублей.</w:t>
      </w:r>
      <w:proofErr w:type="gramEnd"/>
    </w:p>
    <w:p w:rsidR="00747283" w:rsidRPr="00AD1CF5" w:rsidRDefault="00747283" w:rsidP="00747283">
      <w:pPr>
        <w:tabs>
          <w:tab w:val="left" w:pos="720"/>
        </w:tabs>
        <w:ind w:firstLine="720"/>
        <w:jc w:val="both"/>
        <w:rPr>
          <w:sz w:val="28"/>
          <w:szCs w:val="28"/>
        </w:rPr>
      </w:pPr>
      <w:r w:rsidRPr="00CF50BB">
        <w:rPr>
          <w:sz w:val="28"/>
          <w:szCs w:val="28"/>
        </w:rPr>
        <w:t xml:space="preserve">В январе-июне 2023 года в структуре капитальных вложений инвестиции в основной капитал за счет привлеченных средств составили         </w:t>
      </w:r>
      <w:r>
        <w:rPr>
          <w:sz w:val="28"/>
          <w:szCs w:val="28"/>
        </w:rPr>
        <w:t>128,5</w:t>
      </w:r>
      <w:r w:rsidRPr="00CF50BB">
        <w:rPr>
          <w:sz w:val="28"/>
          <w:szCs w:val="28"/>
        </w:rPr>
        <w:t xml:space="preserve"> млн. рублей</w:t>
      </w:r>
      <w:r w:rsidRPr="00AD1CF5">
        <w:rPr>
          <w:sz w:val="28"/>
          <w:szCs w:val="28"/>
        </w:rPr>
        <w:t xml:space="preserve">, что в </w:t>
      </w:r>
      <w:r>
        <w:rPr>
          <w:sz w:val="28"/>
          <w:szCs w:val="28"/>
        </w:rPr>
        <w:t>4,2</w:t>
      </w:r>
      <w:r w:rsidRPr="00AD1CF5">
        <w:rPr>
          <w:sz w:val="28"/>
          <w:szCs w:val="28"/>
        </w:rPr>
        <w:t xml:space="preserve"> раза больше, чем в январе-июне 2022 года. В том числе бюджетные инвестиции занимают</w:t>
      </w:r>
      <w:r w:rsidRPr="005439A3">
        <w:rPr>
          <w:color w:val="FF0000"/>
          <w:sz w:val="28"/>
          <w:szCs w:val="28"/>
        </w:rPr>
        <w:t xml:space="preserve"> </w:t>
      </w:r>
      <w:r>
        <w:rPr>
          <w:sz w:val="28"/>
          <w:szCs w:val="28"/>
        </w:rPr>
        <w:t>14,8</w:t>
      </w:r>
      <w:r w:rsidRPr="00AD1CF5">
        <w:rPr>
          <w:sz w:val="28"/>
          <w:szCs w:val="28"/>
        </w:rPr>
        <w:t xml:space="preserve">% от общего объема и составляют </w:t>
      </w:r>
      <w:r>
        <w:rPr>
          <w:sz w:val="28"/>
          <w:szCs w:val="28"/>
        </w:rPr>
        <w:t>115,3</w:t>
      </w:r>
      <w:r w:rsidRPr="00AD1CF5">
        <w:rPr>
          <w:sz w:val="28"/>
          <w:szCs w:val="28"/>
        </w:rPr>
        <w:t xml:space="preserve"> млн. рублей (</w:t>
      </w:r>
      <w:r>
        <w:rPr>
          <w:sz w:val="28"/>
          <w:szCs w:val="28"/>
        </w:rPr>
        <w:t>на 87,9 млн. рублей</w:t>
      </w:r>
      <w:r w:rsidRPr="00AD1CF5">
        <w:rPr>
          <w:sz w:val="28"/>
          <w:szCs w:val="28"/>
        </w:rPr>
        <w:t xml:space="preserve"> больше уровня аналогичного периода прошлого года).</w:t>
      </w:r>
    </w:p>
    <w:p w:rsidR="00747283" w:rsidRPr="00DD7C7B" w:rsidRDefault="00747283" w:rsidP="00747283">
      <w:pPr>
        <w:tabs>
          <w:tab w:val="left" w:pos="720"/>
        </w:tabs>
        <w:ind w:firstLine="720"/>
        <w:jc w:val="both"/>
        <w:rPr>
          <w:sz w:val="28"/>
          <w:szCs w:val="28"/>
        </w:rPr>
      </w:pPr>
      <w:r w:rsidRPr="00DD7C7B">
        <w:rPr>
          <w:sz w:val="28"/>
          <w:szCs w:val="28"/>
        </w:rPr>
        <w:t xml:space="preserve">Бюджетные средства направлены </w:t>
      </w:r>
      <w:proofErr w:type="gramStart"/>
      <w:r w:rsidRPr="00DD7C7B">
        <w:rPr>
          <w:sz w:val="28"/>
          <w:szCs w:val="28"/>
        </w:rPr>
        <w:t>на</w:t>
      </w:r>
      <w:proofErr w:type="gramEnd"/>
      <w:r w:rsidRPr="00DD7C7B">
        <w:rPr>
          <w:sz w:val="28"/>
          <w:szCs w:val="28"/>
        </w:rPr>
        <w:t>:</w:t>
      </w:r>
    </w:p>
    <w:p w:rsidR="00747283" w:rsidRPr="00DD7C7B" w:rsidRDefault="00747283" w:rsidP="00747283">
      <w:pPr>
        <w:tabs>
          <w:tab w:val="left" w:pos="720"/>
        </w:tabs>
        <w:ind w:firstLine="720"/>
        <w:jc w:val="both"/>
        <w:rPr>
          <w:sz w:val="28"/>
          <w:szCs w:val="28"/>
        </w:rPr>
      </w:pPr>
      <w:r w:rsidRPr="00DD7C7B">
        <w:rPr>
          <w:sz w:val="28"/>
          <w:szCs w:val="28"/>
        </w:rPr>
        <w:t xml:space="preserve">– проектирование и реконструкцию канализационных очистных сооружений села Солнечная Поляна городского округа Жигулевск в рамках </w:t>
      </w:r>
      <w:r w:rsidRPr="00DD7C7B">
        <w:rPr>
          <w:sz w:val="28"/>
          <w:szCs w:val="28"/>
        </w:rPr>
        <w:lastRenderedPageBreak/>
        <w:t>региональной составляющей федерального проекта «Оздоровление Волги» национального проекта «Экология». Стоимость проекта – 134,1 млн. рублей, из них: 0,9 млн</w:t>
      </w:r>
      <w:proofErr w:type="gramStart"/>
      <w:r w:rsidRPr="00DD7C7B">
        <w:rPr>
          <w:sz w:val="28"/>
          <w:szCs w:val="28"/>
        </w:rPr>
        <w:t>.р</w:t>
      </w:r>
      <w:proofErr w:type="gramEnd"/>
      <w:r w:rsidRPr="00DD7C7B">
        <w:rPr>
          <w:sz w:val="28"/>
          <w:szCs w:val="28"/>
        </w:rPr>
        <w:t>ублей – средства местного бюджета, 17,8 млн. рублей – средства областного бюджета, 115,4 млн. рублей – средства федерального бюджета. Срок реализации – 2022-2023 годы. Планируемый объем финансирования в 2023 году – 75,</w:t>
      </w:r>
      <w:r>
        <w:rPr>
          <w:sz w:val="28"/>
          <w:szCs w:val="28"/>
        </w:rPr>
        <w:t>3</w:t>
      </w:r>
      <w:r w:rsidRPr="00DD7C7B">
        <w:rPr>
          <w:sz w:val="28"/>
          <w:szCs w:val="28"/>
        </w:rPr>
        <w:t xml:space="preserve"> млн. рублей;</w:t>
      </w:r>
    </w:p>
    <w:p w:rsidR="00747283" w:rsidRDefault="00747283" w:rsidP="00747283">
      <w:pPr>
        <w:tabs>
          <w:tab w:val="left" w:pos="720"/>
        </w:tabs>
        <w:ind w:firstLine="720"/>
        <w:jc w:val="both"/>
        <w:rPr>
          <w:sz w:val="28"/>
          <w:szCs w:val="28"/>
        </w:rPr>
      </w:pPr>
      <w:r w:rsidRPr="007E5BDC">
        <w:rPr>
          <w:sz w:val="28"/>
          <w:szCs w:val="28"/>
        </w:rPr>
        <w:t xml:space="preserve">– модернизацию объектов </w:t>
      </w:r>
      <w:r>
        <w:rPr>
          <w:sz w:val="28"/>
          <w:szCs w:val="28"/>
        </w:rPr>
        <w:t>теплоснабжения</w:t>
      </w:r>
      <w:r w:rsidRPr="007E5BDC">
        <w:rPr>
          <w:sz w:val="28"/>
          <w:szCs w:val="28"/>
        </w:rPr>
        <w:t xml:space="preserve"> в рамках концессионных соглашений с ООО «</w:t>
      </w:r>
      <w:proofErr w:type="spellStart"/>
      <w:r w:rsidRPr="007E5BDC">
        <w:rPr>
          <w:sz w:val="28"/>
          <w:szCs w:val="28"/>
        </w:rPr>
        <w:t>СамРЭК-Тепло</w:t>
      </w:r>
      <w:proofErr w:type="spellEnd"/>
      <w:r w:rsidRPr="007E5BDC">
        <w:rPr>
          <w:sz w:val="28"/>
          <w:szCs w:val="28"/>
        </w:rPr>
        <w:t xml:space="preserve"> Жигулевск» на общую сумму 1 527,7 млн. рублей по реконструкции котельных №№ 10, 20, 25, а также строительству новых модульных котельных №№ 13А, 14А, 22А.                         В 2022 году завершены работы по реконструкции котельных № 10 и № 20, продолжаются работы на котельной № 25 в </w:t>
      </w:r>
      <w:proofErr w:type="spellStart"/>
      <w:r w:rsidRPr="007E5BDC">
        <w:rPr>
          <w:sz w:val="28"/>
          <w:szCs w:val="28"/>
        </w:rPr>
        <w:t>мкр</w:t>
      </w:r>
      <w:proofErr w:type="spellEnd"/>
      <w:r w:rsidRPr="007E5BDC">
        <w:rPr>
          <w:sz w:val="28"/>
          <w:szCs w:val="28"/>
        </w:rPr>
        <w:t xml:space="preserve">. Г-1 города Жигулевск. </w:t>
      </w:r>
      <w:r>
        <w:rPr>
          <w:sz w:val="28"/>
          <w:szCs w:val="28"/>
        </w:rPr>
        <w:t xml:space="preserve">                     </w:t>
      </w:r>
      <w:r w:rsidRPr="007E5BDC">
        <w:rPr>
          <w:sz w:val="28"/>
          <w:szCs w:val="28"/>
        </w:rPr>
        <w:t>В 2023 году на данное мероприятие планируется направить 67,5 млн. рублей.</w:t>
      </w:r>
      <w:r>
        <w:rPr>
          <w:sz w:val="28"/>
          <w:szCs w:val="28"/>
        </w:rPr>
        <w:t xml:space="preserve"> </w:t>
      </w:r>
    </w:p>
    <w:p w:rsidR="00747283" w:rsidRPr="00123C2C" w:rsidRDefault="00747283" w:rsidP="00747283">
      <w:pPr>
        <w:tabs>
          <w:tab w:val="left" w:pos="720"/>
        </w:tabs>
        <w:jc w:val="both"/>
        <w:rPr>
          <w:sz w:val="28"/>
          <w:szCs w:val="28"/>
        </w:rPr>
      </w:pPr>
      <w:r>
        <w:rPr>
          <w:sz w:val="28"/>
          <w:szCs w:val="28"/>
        </w:rPr>
        <w:t>В рамках инвестиционной программ</w:t>
      </w:r>
      <w:proofErr w:type="gramStart"/>
      <w:r>
        <w:rPr>
          <w:sz w:val="28"/>
          <w:szCs w:val="28"/>
        </w:rPr>
        <w:t>ы ООО</w:t>
      </w:r>
      <w:proofErr w:type="gramEnd"/>
      <w:r>
        <w:rPr>
          <w:sz w:val="28"/>
          <w:szCs w:val="28"/>
        </w:rPr>
        <w:t xml:space="preserve"> «</w:t>
      </w:r>
      <w:proofErr w:type="spellStart"/>
      <w:r>
        <w:rPr>
          <w:sz w:val="28"/>
          <w:szCs w:val="28"/>
        </w:rPr>
        <w:t>СамРЭК-Тепло</w:t>
      </w:r>
      <w:proofErr w:type="spellEnd"/>
      <w:r>
        <w:rPr>
          <w:sz w:val="28"/>
          <w:szCs w:val="28"/>
        </w:rPr>
        <w:t xml:space="preserve"> Жигулевск» по строительству новых котельных в</w:t>
      </w:r>
      <w:r w:rsidRPr="009A4DA8">
        <w:rPr>
          <w:sz w:val="28"/>
          <w:szCs w:val="28"/>
        </w:rPr>
        <w:t>ыполнены изыскательские работы, разрабатывается проектно-сметная документация</w:t>
      </w:r>
      <w:r>
        <w:rPr>
          <w:sz w:val="28"/>
          <w:szCs w:val="28"/>
        </w:rPr>
        <w:t xml:space="preserve">. В текущем году объем инвестиционных вложений по оценке составит 459,1 млн. рублей; </w:t>
      </w:r>
    </w:p>
    <w:p w:rsidR="00747283" w:rsidRDefault="00747283" w:rsidP="00747283">
      <w:pPr>
        <w:tabs>
          <w:tab w:val="left" w:pos="720"/>
        </w:tabs>
        <w:ind w:firstLine="720"/>
        <w:jc w:val="both"/>
        <w:rPr>
          <w:sz w:val="28"/>
          <w:szCs w:val="28"/>
        </w:rPr>
      </w:pPr>
      <w:r w:rsidRPr="00330D66">
        <w:rPr>
          <w:sz w:val="28"/>
          <w:szCs w:val="28"/>
        </w:rPr>
        <w:t>– создание новой общественной территории «</w:t>
      </w:r>
      <w:proofErr w:type="spellStart"/>
      <w:r w:rsidRPr="00330D66">
        <w:rPr>
          <w:sz w:val="28"/>
          <w:szCs w:val="28"/>
        </w:rPr>
        <w:t>Морквашинский</w:t>
      </w:r>
      <w:proofErr w:type="spellEnd"/>
      <w:r w:rsidRPr="00330D66">
        <w:rPr>
          <w:sz w:val="28"/>
          <w:szCs w:val="28"/>
        </w:rPr>
        <w:t xml:space="preserve"> сад» площадью 2 га. Данный проект одержал победу во Всероссийском конкурсе лучших проектов создания комфортной городской среды в малых городах и исторических </w:t>
      </w:r>
      <w:r w:rsidRPr="00BD3E2B">
        <w:rPr>
          <w:sz w:val="28"/>
          <w:szCs w:val="28"/>
        </w:rPr>
        <w:t>поселениях.</w:t>
      </w:r>
      <w:r>
        <w:rPr>
          <w:sz w:val="28"/>
          <w:szCs w:val="28"/>
        </w:rPr>
        <w:t xml:space="preserve"> </w:t>
      </w:r>
      <w:proofErr w:type="gramStart"/>
      <w:r>
        <w:rPr>
          <w:sz w:val="28"/>
          <w:szCs w:val="28"/>
        </w:rPr>
        <w:t xml:space="preserve">Стоимость проекта 153 млн. рублей, из них:                      90 млн. рублей - средства федерального бюджета, 63 млн. рублей - средства областного бюджета. </w:t>
      </w:r>
      <w:proofErr w:type="gramEnd"/>
    </w:p>
    <w:p w:rsidR="00747283" w:rsidRPr="00330D66" w:rsidRDefault="00747283" w:rsidP="00747283">
      <w:pPr>
        <w:tabs>
          <w:tab w:val="left" w:pos="720"/>
        </w:tabs>
        <w:ind w:firstLine="720"/>
        <w:jc w:val="both"/>
        <w:rPr>
          <w:sz w:val="28"/>
          <w:szCs w:val="28"/>
        </w:rPr>
      </w:pPr>
      <w:proofErr w:type="gramStart"/>
      <w:r w:rsidRPr="00BA6BEC">
        <w:rPr>
          <w:bCs/>
          <w:sz w:val="28"/>
          <w:szCs w:val="28"/>
        </w:rPr>
        <w:t xml:space="preserve">В текущем году </w:t>
      </w:r>
      <w:r w:rsidRPr="00BA6BEC">
        <w:rPr>
          <w:sz w:val="28"/>
          <w:szCs w:val="28"/>
        </w:rPr>
        <w:t xml:space="preserve">ожидаемый объем капитальных вложений за счет всех источников финансирования составит </w:t>
      </w:r>
      <w:r>
        <w:rPr>
          <w:sz w:val="28"/>
          <w:szCs w:val="28"/>
        </w:rPr>
        <w:t>2 742,8</w:t>
      </w:r>
      <w:r w:rsidRPr="00BA6BEC">
        <w:rPr>
          <w:sz w:val="28"/>
          <w:szCs w:val="28"/>
        </w:rPr>
        <w:t xml:space="preserve"> млн. рублей или 101,5% к предыдущему году в сопоставимых ценах, в том числе индекс физического объема инвестиций в основной капитал за счет собственных с</w:t>
      </w:r>
      <w:r>
        <w:rPr>
          <w:sz w:val="28"/>
          <w:szCs w:val="28"/>
        </w:rPr>
        <w:t>редств предприятий составит 98,5</w:t>
      </w:r>
      <w:r w:rsidRPr="00BA6BEC">
        <w:rPr>
          <w:sz w:val="28"/>
          <w:szCs w:val="28"/>
        </w:rPr>
        <w:t>% к уровню 2022 года,</w:t>
      </w:r>
      <w:r>
        <w:rPr>
          <w:sz w:val="28"/>
          <w:szCs w:val="28"/>
        </w:rPr>
        <w:t xml:space="preserve"> что обусловлено высокой базой отчетного года.</w:t>
      </w:r>
      <w:proofErr w:type="gramEnd"/>
      <w:r>
        <w:rPr>
          <w:sz w:val="28"/>
          <w:szCs w:val="28"/>
        </w:rPr>
        <w:t xml:space="preserve"> Вместе с тем ожидается значительный рост бюджетных инвестиций (на 38,6%) в связи с масштабной модернизацией объектов коммунальной инфраструктуры.</w:t>
      </w:r>
    </w:p>
    <w:p w:rsidR="00747283" w:rsidRPr="00CB7456" w:rsidRDefault="00747283" w:rsidP="00747283">
      <w:pPr>
        <w:tabs>
          <w:tab w:val="left" w:pos="720"/>
        </w:tabs>
        <w:ind w:firstLine="720"/>
        <w:jc w:val="both"/>
        <w:rPr>
          <w:sz w:val="28"/>
          <w:szCs w:val="28"/>
        </w:rPr>
      </w:pPr>
      <w:r w:rsidRPr="00AD02E2">
        <w:rPr>
          <w:sz w:val="28"/>
          <w:szCs w:val="28"/>
        </w:rPr>
        <w:t>Определяющая роль в инвестиционной деятельности городского округа Жигуле</w:t>
      </w:r>
      <w:proofErr w:type="gramStart"/>
      <w:r w:rsidRPr="00AD02E2">
        <w:rPr>
          <w:sz w:val="28"/>
          <w:szCs w:val="28"/>
        </w:rPr>
        <w:t>вск пр</w:t>
      </w:r>
      <w:proofErr w:type="gramEnd"/>
      <w:r w:rsidRPr="00AD02E2">
        <w:rPr>
          <w:sz w:val="28"/>
          <w:szCs w:val="28"/>
        </w:rPr>
        <w:t>инадлежит проекту филиала ПАО «</w:t>
      </w:r>
      <w:proofErr w:type="spellStart"/>
      <w:r w:rsidRPr="00AD02E2">
        <w:rPr>
          <w:sz w:val="28"/>
          <w:szCs w:val="28"/>
        </w:rPr>
        <w:t>РусГидро</w:t>
      </w:r>
      <w:proofErr w:type="spellEnd"/>
      <w:r w:rsidRPr="00AD02E2">
        <w:rPr>
          <w:sz w:val="28"/>
          <w:szCs w:val="28"/>
        </w:rPr>
        <w:t>» – «Жигулевская ГЭС» по комплексному техническому перевооружению станции.</w:t>
      </w:r>
      <w:r w:rsidRPr="005439A3">
        <w:rPr>
          <w:color w:val="FF0000"/>
          <w:sz w:val="28"/>
          <w:szCs w:val="28"/>
        </w:rPr>
        <w:t xml:space="preserve"> </w:t>
      </w:r>
      <w:r w:rsidRPr="00FB0CB1">
        <w:rPr>
          <w:sz w:val="28"/>
          <w:szCs w:val="28"/>
        </w:rPr>
        <w:t>В соответствии с инвестиционной программой ПАО «</w:t>
      </w:r>
      <w:proofErr w:type="spellStart"/>
      <w:r w:rsidRPr="00FB0CB1">
        <w:rPr>
          <w:sz w:val="28"/>
          <w:szCs w:val="28"/>
        </w:rPr>
        <w:t>РусГидро</w:t>
      </w:r>
      <w:proofErr w:type="spellEnd"/>
      <w:r w:rsidRPr="00FB0CB1">
        <w:rPr>
          <w:sz w:val="28"/>
          <w:szCs w:val="28"/>
        </w:rPr>
        <w:t>», утвержденной приказом Минэнерго РФ от 16.11.2022 №21@ в прогнозном периоде 2024-2026 годов планируемый объем инвестиций, направленных предприятием в основной капитал, составит 1 815,1 млн. рублей</w:t>
      </w:r>
      <w:r>
        <w:rPr>
          <w:sz w:val="28"/>
          <w:szCs w:val="28"/>
        </w:rPr>
        <w:t>.</w:t>
      </w:r>
      <w:r w:rsidRPr="005439A3">
        <w:rPr>
          <w:color w:val="FF0000"/>
          <w:sz w:val="28"/>
          <w:szCs w:val="28"/>
        </w:rPr>
        <w:t xml:space="preserve"> </w:t>
      </w:r>
      <w:proofErr w:type="gramStart"/>
      <w:r w:rsidRPr="00CB7456">
        <w:rPr>
          <w:sz w:val="28"/>
          <w:szCs w:val="28"/>
        </w:rPr>
        <w:t xml:space="preserve">Инвестиции направляются на полную замену изношенного оборудования на современное, отвечающее последним достижениям научно-технического прогресса и условиям эксплуатации станции; на реконструкцию вспомогательного оборудования с целью снижения ремонтных и эксплуатационных затрат; на полную замену и обновление основных производственных фондов; на дальнейшее внедрение автоматизации процесса технологического и </w:t>
      </w:r>
      <w:r w:rsidRPr="00CB7456">
        <w:rPr>
          <w:sz w:val="28"/>
          <w:szCs w:val="28"/>
        </w:rPr>
        <w:lastRenderedPageBreak/>
        <w:t>производственного управления.</w:t>
      </w:r>
      <w:proofErr w:type="gramEnd"/>
      <w:r w:rsidRPr="00CB7456">
        <w:rPr>
          <w:sz w:val="28"/>
          <w:szCs w:val="28"/>
        </w:rPr>
        <w:t xml:space="preserve"> Источниками финансирования инвестиций в основной капитал являются собственные средства ПАО «</w:t>
      </w:r>
      <w:proofErr w:type="spellStart"/>
      <w:r w:rsidRPr="00CB7456">
        <w:rPr>
          <w:sz w:val="28"/>
          <w:szCs w:val="28"/>
        </w:rPr>
        <w:t>РусГидро</w:t>
      </w:r>
      <w:proofErr w:type="spellEnd"/>
      <w:r w:rsidRPr="00CB7456">
        <w:rPr>
          <w:sz w:val="28"/>
          <w:szCs w:val="28"/>
        </w:rPr>
        <w:t xml:space="preserve">». </w:t>
      </w:r>
    </w:p>
    <w:p w:rsidR="00747283" w:rsidRPr="00AD3A7E" w:rsidRDefault="00747283" w:rsidP="00747283">
      <w:pPr>
        <w:ind w:firstLine="720"/>
        <w:jc w:val="both"/>
        <w:rPr>
          <w:sz w:val="28"/>
          <w:szCs w:val="28"/>
        </w:rPr>
      </w:pPr>
      <w:r w:rsidRPr="00B873A4">
        <w:rPr>
          <w:sz w:val="28"/>
          <w:szCs w:val="28"/>
        </w:rPr>
        <w:t>Инвестиционная программ</w:t>
      </w:r>
      <w:proofErr w:type="gramStart"/>
      <w:r w:rsidRPr="00B873A4">
        <w:rPr>
          <w:sz w:val="28"/>
          <w:szCs w:val="28"/>
        </w:rPr>
        <w:t>а ООО</w:t>
      </w:r>
      <w:proofErr w:type="gramEnd"/>
      <w:r w:rsidRPr="00B873A4">
        <w:rPr>
          <w:sz w:val="28"/>
          <w:szCs w:val="28"/>
        </w:rPr>
        <w:t xml:space="preserve"> «Газпром газораспределение Самара» сформирована с целью обеспечения безопасной и безаварийной эксплуатации систем газораспределения.</w:t>
      </w:r>
      <w:r w:rsidRPr="005439A3">
        <w:rPr>
          <w:color w:val="FF0000"/>
          <w:sz w:val="28"/>
          <w:szCs w:val="28"/>
        </w:rPr>
        <w:t xml:space="preserve"> </w:t>
      </w:r>
      <w:r w:rsidRPr="00B873A4">
        <w:rPr>
          <w:sz w:val="28"/>
          <w:szCs w:val="28"/>
        </w:rPr>
        <w:t>Основными объектами инвестиционной программы, финансируемой за счет собственных источников освоения, являются:</w:t>
      </w:r>
      <w:r w:rsidRPr="005439A3">
        <w:rPr>
          <w:color w:val="FF0000"/>
          <w:sz w:val="28"/>
          <w:szCs w:val="28"/>
        </w:rPr>
        <w:t xml:space="preserve"> </w:t>
      </w:r>
      <w:r w:rsidRPr="00A13CB1">
        <w:rPr>
          <w:sz w:val="28"/>
          <w:szCs w:val="28"/>
        </w:rPr>
        <w:t>реконструкция газопровода «Г/</w:t>
      </w:r>
      <w:proofErr w:type="spellStart"/>
      <w:proofErr w:type="gramStart"/>
      <w:r w:rsidRPr="00A13CB1">
        <w:rPr>
          <w:sz w:val="28"/>
          <w:szCs w:val="28"/>
        </w:rPr>
        <w:t>п</w:t>
      </w:r>
      <w:proofErr w:type="spellEnd"/>
      <w:proofErr w:type="gramEnd"/>
      <w:r w:rsidRPr="00A13CB1">
        <w:rPr>
          <w:sz w:val="28"/>
          <w:szCs w:val="28"/>
        </w:rPr>
        <w:t xml:space="preserve"> Зольное – Жигулевск» с истекшим сроком эксплуатации (более 40 лет) стоимостью</w:t>
      </w:r>
      <w:r w:rsidRPr="005439A3">
        <w:rPr>
          <w:color w:val="FF0000"/>
          <w:sz w:val="28"/>
          <w:szCs w:val="28"/>
        </w:rPr>
        <w:t xml:space="preserve">                                     </w:t>
      </w:r>
      <w:r w:rsidRPr="00A13CB1">
        <w:rPr>
          <w:sz w:val="28"/>
          <w:szCs w:val="28"/>
        </w:rPr>
        <w:t>408,5 млн. рублей</w:t>
      </w:r>
      <w:r w:rsidRPr="008510A1">
        <w:rPr>
          <w:sz w:val="28"/>
          <w:szCs w:val="28"/>
        </w:rPr>
        <w:t xml:space="preserve">; строительство сетей газораспределения по программе </w:t>
      </w:r>
      <w:proofErr w:type="spellStart"/>
      <w:r w:rsidRPr="008510A1">
        <w:rPr>
          <w:sz w:val="28"/>
          <w:szCs w:val="28"/>
        </w:rPr>
        <w:t>догазификации</w:t>
      </w:r>
      <w:proofErr w:type="spellEnd"/>
      <w:r w:rsidRPr="008510A1">
        <w:rPr>
          <w:sz w:val="28"/>
          <w:szCs w:val="28"/>
        </w:rPr>
        <w:t xml:space="preserve"> на сумму </w:t>
      </w:r>
      <w:r>
        <w:rPr>
          <w:sz w:val="28"/>
          <w:szCs w:val="28"/>
        </w:rPr>
        <w:t>678,7</w:t>
      </w:r>
      <w:r w:rsidRPr="008510A1">
        <w:rPr>
          <w:sz w:val="28"/>
          <w:szCs w:val="28"/>
        </w:rPr>
        <w:t xml:space="preserve"> млн. рублей;</w:t>
      </w:r>
      <w:r w:rsidRPr="005439A3">
        <w:rPr>
          <w:color w:val="FF0000"/>
          <w:sz w:val="28"/>
          <w:szCs w:val="28"/>
        </w:rPr>
        <w:t xml:space="preserve"> </w:t>
      </w:r>
      <w:r w:rsidRPr="00BB5C79">
        <w:rPr>
          <w:sz w:val="28"/>
          <w:szCs w:val="28"/>
        </w:rPr>
        <w:t>реконструкция (техническое перевооружение)</w:t>
      </w:r>
      <w:r>
        <w:rPr>
          <w:sz w:val="28"/>
          <w:szCs w:val="28"/>
        </w:rPr>
        <w:t xml:space="preserve"> 6 объектов на общую сумму </w:t>
      </w:r>
      <w:r w:rsidRPr="00BB5C79">
        <w:rPr>
          <w:sz w:val="28"/>
          <w:szCs w:val="28"/>
        </w:rPr>
        <w:t xml:space="preserve">110,2 млн. рублей, со сроками реализации до 2026 года. </w:t>
      </w:r>
      <w:r w:rsidRPr="00DF72DD">
        <w:rPr>
          <w:sz w:val="28"/>
          <w:szCs w:val="28"/>
        </w:rPr>
        <w:t>ООО «Газпром газораспределение Самара» реализует программу газификации Самарской области на 2020-2031 гг., финансируемой за счет сре</w:t>
      </w:r>
      <w:proofErr w:type="gramStart"/>
      <w:r w:rsidRPr="00DF72DD">
        <w:rPr>
          <w:sz w:val="28"/>
          <w:szCs w:val="28"/>
        </w:rPr>
        <w:t>дств сп</w:t>
      </w:r>
      <w:proofErr w:type="gramEnd"/>
      <w:r w:rsidRPr="00DF72DD">
        <w:rPr>
          <w:sz w:val="28"/>
          <w:szCs w:val="28"/>
        </w:rPr>
        <w:t xml:space="preserve">ециальной надбавки к тарифу на транспортировку газа. В прогнозном периоде предприятием запланировано вложение средств, полученных от надбавки к тарифам, в реализацию </w:t>
      </w:r>
      <w:r>
        <w:rPr>
          <w:sz w:val="28"/>
          <w:szCs w:val="28"/>
        </w:rPr>
        <w:t xml:space="preserve">                        </w:t>
      </w:r>
      <w:r w:rsidRPr="00DF72DD">
        <w:rPr>
          <w:sz w:val="28"/>
          <w:szCs w:val="28"/>
        </w:rPr>
        <w:t>4 инвестиционных проектов по техническому перевооружению сети газоснабжения протяженностью 4,2 км</w:t>
      </w:r>
      <w:r>
        <w:rPr>
          <w:sz w:val="28"/>
          <w:szCs w:val="28"/>
        </w:rPr>
        <w:t xml:space="preserve"> </w:t>
      </w:r>
      <w:r w:rsidRPr="00AD3A7E">
        <w:rPr>
          <w:sz w:val="28"/>
          <w:szCs w:val="28"/>
        </w:rPr>
        <w:t xml:space="preserve">общей стоимостью 18,4 млн. рублей.    </w:t>
      </w:r>
    </w:p>
    <w:p w:rsidR="00747283" w:rsidRDefault="00747283" w:rsidP="00747283">
      <w:pPr>
        <w:ind w:firstLine="709"/>
        <w:jc w:val="both"/>
        <w:rPr>
          <w:sz w:val="28"/>
          <w:szCs w:val="28"/>
        </w:rPr>
      </w:pPr>
      <w:r w:rsidRPr="008F4323">
        <w:rPr>
          <w:sz w:val="28"/>
          <w:szCs w:val="28"/>
        </w:rPr>
        <w:t xml:space="preserve">На АО </w:t>
      </w:r>
      <w:r w:rsidRPr="008F4323">
        <w:rPr>
          <w:spacing w:val="2"/>
          <w:sz w:val="28"/>
          <w:szCs w:val="28"/>
        </w:rPr>
        <w:t xml:space="preserve">«Аккумуляторный завод им. Н.М.Игнатьева – АКОМ» в               2022 году </w:t>
      </w:r>
      <w:r w:rsidRPr="008F4323">
        <w:rPr>
          <w:sz w:val="28"/>
          <w:szCs w:val="28"/>
        </w:rPr>
        <w:t xml:space="preserve">завершена реализация крупного инвестиционного проекта «Производство стартерных аккумуляторов; разработка, освоение нового стационарно-тягового аккумулятора с целью увеличения объемов производства и </w:t>
      </w:r>
      <w:proofErr w:type="spellStart"/>
      <w:r w:rsidRPr="008F4323">
        <w:rPr>
          <w:sz w:val="28"/>
          <w:szCs w:val="28"/>
        </w:rPr>
        <w:t>импортозамещения</w:t>
      </w:r>
      <w:proofErr w:type="spellEnd"/>
      <w:r w:rsidRPr="008F4323">
        <w:rPr>
          <w:sz w:val="28"/>
          <w:szCs w:val="28"/>
        </w:rPr>
        <w:t xml:space="preserve"> на рынках АКБ в различных областях техники» стоимостью 1 660 млн. рублей, создано 183 новых рабочих места. Продолжается реализация проекта по повышению производительности труда.</w:t>
      </w:r>
      <w:r w:rsidRPr="008F4323">
        <w:rPr>
          <w:sz w:val="26"/>
          <w:szCs w:val="26"/>
        </w:rPr>
        <w:t xml:space="preserve"> </w:t>
      </w:r>
      <w:r w:rsidRPr="008F4323">
        <w:rPr>
          <w:sz w:val="28"/>
          <w:szCs w:val="28"/>
        </w:rPr>
        <w:t>Общий объем инвестиций по проекту – 410,0 млн</w:t>
      </w:r>
      <w:proofErr w:type="gramStart"/>
      <w:r w:rsidRPr="008F4323">
        <w:rPr>
          <w:sz w:val="28"/>
          <w:szCs w:val="28"/>
        </w:rPr>
        <w:t>.р</w:t>
      </w:r>
      <w:proofErr w:type="gramEnd"/>
      <w:r w:rsidRPr="008F4323">
        <w:rPr>
          <w:sz w:val="28"/>
          <w:szCs w:val="28"/>
        </w:rPr>
        <w:t>ублей, срок реализации – 2020-2024 годы.</w:t>
      </w:r>
      <w:r>
        <w:rPr>
          <w:sz w:val="26"/>
          <w:szCs w:val="26"/>
        </w:rPr>
        <w:t xml:space="preserve"> </w:t>
      </w:r>
      <w:r w:rsidRPr="001E5137">
        <w:rPr>
          <w:sz w:val="28"/>
          <w:szCs w:val="28"/>
        </w:rPr>
        <w:t xml:space="preserve">Ведется закупка, поставка и монтаж оборудования. </w:t>
      </w:r>
      <w:r>
        <w:rPr>
          <w:sz w:val="28"/>
          <w:szCs w:val="28"/>
        </w:rPr>
        <w:t xml:space="preserve">Освоено 211,4 млн. рублей, в том числе 22,1 млн. рублей за истекший период 2023 года. </w:t>
      </w:r>
    </w:p>
    <w:p w:rsidR="00747283" w:rsidRDefault="00747283" w:rsidP="00747283">
      <w:pPr>
        <w:ind w:firstLine="709"/>
        <w:jc w:val="both"/>
        <w:rPr>
          <w:sz w:val="28"/>
          <w:szCs w:val="28"/>
        </w:rPr>
      </w:pPr>
      <w:r>
        <w:rPr>
          <w:sz w:val="28"/>
          <w:szCs w:val="28"/>
        </w:rPr>
        <w:t>Прогноз</w:t>
      </w:r>
      <w:r w:rsidRPr="00634B88">
        <w:rPr>
          <w:sz w:val="28"/>
          <w:szCs w:val="28"/>
        </w:rPr>
        <w:t xml:space="preserve"> инвестиций в основной капитал на 2024-2026 годы </w:t>
      </w:r>
      <w:r>
        <w:rPr>
          <w:sz w:val="28"/>
          <w:szCs w:val="28"/>
        </w:rPr>
        <w:t xml:space="preserve">основан </w:t>
      </w:r>
      <w:r w:rsidRPr="00634B88">
        <w:rPr>
          <w:sz w:val="28"/>
          <w:szCs w:val="28"/>
        </w:rPr>
        <w:t xml:space="preserve">на </w:t>
      </w:r>
      <w:r>
        <w:rPr>
          <w:sz w:val="28"/>
          <w:szCs w:val="28"/>
        </w:rPr>
        <w:t xml:space="preserve">инвестиционных ожиданиях и среднесрочных планах развития уже действующих проектов </w:t>
      </w:r>
      <w:r w:rsidRPr="00634B88">
        <w:rPr>
          <w:sz w:val="28"/>
          <w:szCs w:val="28"/>
        </w:rPr>
        <w:t xml:space="preserve"> ведущих предприятий городского округа Жигулевск, а также проектов, финансируемых за счет бюджетных средств. </w:t>
      </w:r>
    </w:p>
    <w:p w:rsidR="00747283" w:rsidRPr="00602B1A" w:rsidRDefault="00747283" w:rsidP="00747283">
      <w:pPr>
        <w:widowControl w:val="0"/>
        <w:tabs>
          <w:tab w:val="num" w:pos="0"/>
        </w:tabs>
        <w:suppressAutoHyphens/>
        <w:autoSpaceDE w:val="0"/>
        <w:ind w:firstLine="709"/>
        <w:jc w:val="both"/>
        <w:rPr>
          <w:sz w:val="28"/>
          <w:szCs w:val="28"/>
        </w:rPr>
      </w:pPr>
      <w:r w:rsidRPr="00D748D7">
        <w:rPr>
          <w:sz w:val="28"/>
          <w:szCs w:val="28"/>
        </w:rPr>
        <w:t>Базовый вариант развития инвестиционной деятельности в городском округе Жигуле</w:t>
      </w:r>
      <w:proofErr w:type="gramStart"/>
      <w:r w:rsidRPr="00D748D7">
        <w:rPr>
          <w:sz w:val="28"/>
          <w:szCs w:val="28"/>
        </w:rPr>
        <w:t>вск в ср</w:t>
      </w:r>
      <w:proofErr w:type="gramEnd"/>
      <w:r w:rsidRPr="00D748D7">
        <w:rPr>
          <w:sz w:val="28"/>
          <w:szCs w:val="28"/>
        </w:rPr>
        <w:t>еднесрочной перспективе основан на минимизации технологических ограничений, влияющих на реализацию инвестиционных проектов, геополитических рисков в условиях поддержки критического </w:t>
      </w:r>
      <w:proofErr w:type="spellStart"/>
      <w:r w:rsidRPr="00D748D7">
        <w:rPr>
          <w:sz w:val="28"/>
          <w:szCs w:val="28"/>
        </w:rPr>
        <w:t>импортозамещения</w:t>
      </w:r>
      <w:proofErr w:type="spellEnd"/>
      <w:r w:rsidRPr="00D748D7">
        <w:rPr>
          <w:sz w:val="28"/>
          <w:szCs w:val="28"/>
        </w:rPr>
        <w:t xml:space="preserve"> и формирования новых </w:t>
      </w:r>
      <w:proofErr w:type="spellStart"/>
      <w:r w:rsidRPr="00D748D7">
        <w:rPr>
          <w:sz w:val="28"/>
          <w:szCs w:val="28"/>
        </w:rPr>
        <w:t>логистических</w:t>
      </w:r>
      <w:proofErr w:type="spellEnd"/>
      <w:r w:rsidRPr="00D748D7">
        <w:rPr>
          <w:sz w:val="28"/>
          <w:szCs w:val="28"/>
        </w:rPr>
        <w:t xml:space="preserve"> коридоров.</w:t>
      </w:r>
      <w:r>
        <w:rPr>
          <w:sz w:val="28"/>
          <w:szCs w:val="28"/>
        </w:rPr>
        <w:t xml:space="preserve"> </w:t>
      </w:r>
      <w:r w:rsidRPr="00602B1A">
        <w:rPr>
          <w:sz w:val="28"/>
          <w:szCs w:val="28"/>
        </w:rPr>
        <w:t xml:space="preserve">Консервативный вариант </w:t>
      </w:r>
      <w:r w:rsidRPr="00681F62">
        <w:rPr>
          <w:sz w:val="28"/>
          <w:szCs w:val="28"/>
        </w:rPr>
        <w:t xml:space="preserve">предполагает сохранение сложившихся инерционных трендов на фоне сдержанной инвестиционной политики частных компаний, а также основан на предпосылке о возможном усилении </w:t>
      </w:r>
      <w:proofErr w:type="spellStart"/>
      <w:r w:rsidRPr="00681F62">
        <w:rPr>
          <w:sz w:val="28"/>
          <w:szCs w:val="28"/>
        </w:rPr>
        <w:t>санкционного</w:t>
      </w:r>
      <w:proofErr w:type="spellEnd"/>
      <w:r w:rsidRPr="00681F62">
        <w:rPr>
          <w:sz w:val="28"/>
          <w:szCs w:val="28"/>
        </w:rPr>
        <w:t xml:space="preserve"> давления и более медленной перестройке </w:t>
      </w:r>
      <w:proofErr w:type="spellStart"/>
      <w:r w:rsidRPr="00681F62">
        <w:rPr>
          <w:sz w:val="28"/>
          <w:szCs w:val="28"/>
        </w:rPr>
        <w:t>производственно-логистических</w:t>
      </w:r>
      <w:proofErr w:type="spellEnd"/>
      <w:r w:rsidRPr="00681F62">
        <w:rPr>
          <w:sz w:val="28"/>
          <w:szCs w:val="28"/>
        </w:rPr>
        <w:t xml:space="preserve"> цепочек. </w:t>
      </w:r>
    </w:p>
    <w:p w:rsidR="00747283" w:rsidRDefault="00747283" w:rsidP="00747283">
      <w:pPr>
        <w:widowControl w:val="0"/>
        <w:tabs>
          <w:tab w:val="num" w:pos="0"/>
        </w:tabs>
        <w:suppressAutoHyphens/>
        <w:autoSpaceDE w:val="0"/>
        <w:ind w:firstLine="709"/>
        <w:jc w:val="both"/>
        <w:rPr>
          <w:sz w:val="28"/>
          <w:szCs w:val="28"/>
        </w:rPr>
      </w:pPr>
      <w:r w:rsidRPr="002762D3">
        <w:rPr>
          <w:sz w:val="28"/>
          <w:szCs w:val="28"/>
        </w:rPr>
        <w:t xml:space="preserve">В 2024 году по обоим вариантам прогноза ожидается снижение общего </w:t>
      </w:r>
      <w:r w:rsidRPr="002762D3">
        <w:rPr>
          <w:sz w:val="28"/>
          <w:szCs w:val="28"/>
        </w:rPr>
        <w:lastRenderedPageBreak/>
        <w:t xml:space="preserve">объема инвестиций в основной капитал к оценочному 2023 году за счет снижения объема бюджетных инвестиций в связи с планируемым завершением ряда проектов, финансирование которых осуществляется за счет бюджетных средств. </w:t>
      </w:r>
      <w:proofErr w:type="gramStart"/>
      <w:r w:rsidRPr="002762D3">
        <w:rPr>
          <w:sz w:val="28"/>
          <w:szCs w:val="28"/>
        </w:rPr>
        <w:t>Снижение составит по базовому варианту на 2,8% (до 2 828,4 млн. рублей), по консервативному на 6,8%                                             (до 2 708,4 млн. рублей) в сопоставимых ценах.</w:t>
      </w:r>
      <w:proofErr w:type="gramEnd"/>
      <w:r w:rsidRPr="002762D3">
        <w:rPr>
          <w:sz w:val="28"/>
          <w:szCs w:val="28"/>
        </w:rPr>
        <w:t xml:space="preserve"> Далее в среднесрочной перспективе будет отмечаться положительная динамика инвестиций с умеренными темпами роста. Всего за три прогнозных года планируется направление инвестиций в основной капитал за счет всех источников финансирования в объеме 8 496,7 млн. рублей по консервативному варианту прогноза и 8 991,1 млн. рублей по базовому варианту.</w:t>
      </w:r>
      <w:r w:rsidRPr="002762D3">
        <w:rPr>
          <w:color w:val="FF0000"/>
          <w:sz w:val="28"/>
          <w:szCs w:val="28"/>
        </w:rPr>
        <w:t xml:space="preserve"> </w:t>
      </w:r>
      <w:proofErr w:type="gramStart"/>
      <w:r w:rsidRPr="002762D3">
        <w:rPr>
          <w:sz w:val="28"/>
          <w:szCs w:val="28"/>
        </w:rPr>
        <w:t>У</w:t>
      </w:r>
      <w:r w:rsidRPr="00562842">
        <w:rPr>
          <w:sz w:val="28"/>
          <w:szCs w:val="28"/>
        </w:rPr>
        <w:t>читывая уровень инфляции,</w:t>
      </w:r>
      <w:r>
        <w:rPr>
          <w:sz w:val="28"/>
          <w:szCs w:val="28"/>
        </w:rPr>
        <w:t xml:space="preserve"> а также высокую базу отчетного года,</w:t>
      </w:r>
      <w:r w:rsidRPr="00562842">
        <w:rPr>
          <w:sz w:val="28"/>
          <w:szCs w:val="28"/>
        </w:rPr>
        <w:t xml:space="preserve"> индекс физического объема инвестиций в основной капитал в 2026 году относительно 2022 года в сопоставимых ценах составит </w:t>
      </w:r>
      <w:r>
        <w:rPr>
          <w:sz w:val="28"/>
          <w:szCs w:val="28"/>
        </w:rPr>
        <w:t>100,9</w:t>
      </w:r>
      <w:r w:rsidRPr="00562842">
        <w:rPr>
          <w:sz w:val="28"/>
          <w:szCs w:val="28"/>
        </w:rPr>
        <w:t xml:space="preserve">% и </w:t>
      </w:r>
      <w:r>
        <w:rPr>
          <w:sz w:val="28"/>
          <w:szCs w:val="28"/>
        </w:rPr>
        <w:t>94,2</w:t>
      </w:r>
      <w:r w:rsidRPr="00562842">
        <w:rPr>
          <w:sz w:val="28"/>
          <w:szCs w:val="28"/>
        </w:rPr>
        <w:t>% по базовому и консервативному вариантам прогноза соответственно</w:t>
      </w:r>
      <w:r w:rsidRPr="003C5506">
        <w:rPr>
          <w:sz w:val="28"/>
          <w:szCs w:val="28"/>
        </w:rPr>
        <w:t>.</w:t>
      </w:r>
      <w:proofErr w:type="gramEnd"/>
      <w:r w:rsidRPr="003C5506">
        <w:rPr>
          <w:sz w:val="28"/>
          <w:szCs w:val="28"/>
        </w:rPr>
        <w:t xml:space="preserve"> Объем инвестиционных вложений за счет собственных сре</w:t>
      </w:r>
      <w:proofErr w:type="gramStart"/>
      <w:r w:rsidRPr="003C5506">
        <w:rPr>
          <w:sz w:val="28"/>
          <w:szCs w:val="28"/>
        </w:rPr>
        <w:t>дств пр</w:t>
      </w:r>
      <w:proofErr w:type="gramEnd"/>
      <w:r w:rsidRPr="003C5506">
        <w:rPr>
          <w:sz w:val="28"/>
          <w:szCs w:val="28"/>
        </w:rPr>
        <w:t xml:space="preserve">едприятий в </w:t>
      </w:r>
      <w:r>
        <w:rPr>
          <w:sz w:val="28"/>
          <w:szCs w:val="28"/>
        </w:rPr>
        <w:t xml:space="preserve">                </w:t>
      </w:r>
      <w:r w:rsidRPr="003C5506">
        <w:rPr>
          <w:sz w:val="28"/>
          <w:szCs w:val="28"/>
        </w:rPr>
        <w:t xml:space="preserve">2026 году составит </w:t>
      </w:r>
      <w:r>
        <w:rPr>
          <w:sz w:val="28"/>
          <w:szCs w:val="28"/>
        </w:rPr>
        <w:t>2 530,1</w:t>
      </w:r>
      <w:r w:rsidRPr="003C5506">
        <w:rPr>
          <w:sz w:val="28"/>
          <w:szCs w:val="28"/>
        </w:rPr>
        <w:t xml:space="preserve"> млн. рублей (</w:t>
      </w:r>
      <w:r>
        <w:rPr>
          <w:sz w:val="28"/>
          <w:szCs w:val="28"/>
        </w:rPr>
        <w:t>104,4</w:t>
      </w:r>
      <w:r w:rsidRPr="003C5506">
        <w:rPr>
          <w:sz w:val="28"/>
          <w:szCs w:val="28"/>
        </w:rPr>
        <w:t xml:space="preserve">% к 2022 году) по базовому варианту прогноза и </w:t>
      </w:r>
      <w:r>
        <w:rPr>
          <w:sz w:val="28"/>
          <w:szCs w:val="28"/>
        </w:rPr>
        <w:t>2 363,2</w:t>
      </w:r>
      <w:r w:rsidRPr="003C5506">
        <w:rPr>
          <w:sz w:val="28"/>
          <w:szCs w:val="28"/>
        </w:rPr>
        <w:t xml:space="preserve"> млн. рублей (</w:t>
      </w:r>
      <w:r>
        <w:rPr>
          <w:sz w:val="28"/>
          <w:szCs w:val="28"/>
        </w:rPr>
        <w:t>97,4</w:t>
      </w:r>
      <w:r w:rsidRPr="003C5506">
        <w:rPr>
          <w:sz w:val="28"/>
          <w:szCs w:val="28"/>
        </w:rPr>
        <w:t>% относительно 2022 года) по консервативному варианту в сопоставимых ценах.</w:t>
      </w:r>
    </w:p>
    <w:p w:rsidR="00747283" w:rsidRPr="007B57C9" w:rsidRDefault="00747283" w:rsidP="00747283">
      <w:pPr>
        <w:widowControl w:val="0"/>
        <w:tabs>
          <w:tab w:val="num" w:pos="0"/>
        </w:tabs>
        <w:suppressAutoHyphens/>
        <w:autoSpaceDE w:val="0"/>
        <w:ind w:firstLine="709"/>
        <w:jc w:val="both"/>
        <w:rPr>
          <w:sz w:val="28"/>
          <w:szCs w:val="28"/>
        </w:rPr>
      </w:pPr>
      <w:r w:rsidRPr="007B57C9">
        <w:rPr>
          <w:sz w:val="28"/>
          <w:szCs w:val="28"/>
        </w:rPr>
        <w:t>Продолжится реализация проектов ведущих предприятий городского округа: филиала ПАО «</w:t>
      </w:r>
      <w:proofErr w:type="spellStart"/>
      <w:r w:rsidRPr="007B57C9">
        <w:rPr>
          <w:sz w:val="28"/>
          <w:szCs w:val="28"/>
        </w:rPr>
        <w:t>РусГидро</w:t>
      </w:r>
      <w:proofErr w:type="spellEnd"/>
      <w:r w:rsidRPr="007B57C9">
        <w:rPr>
          <w:sz w:val="28"/>
          <w:szCs w:val="28"/>
        </w:rPr>
        <w:t xml:space="preserve">» – «Жигулевская ГЭС», ООО «Газпром газораспределение Самара», АО «Аккумуляторный завод                                        им. Н.М.Игнатьева». В 2024-2025 годах планируется реализация инвестиционного проекта АО «Жигулевский радиозавод» по техническому перевооружению действующего производства стоимостью 126,0 млн. рублей, проектом запланировано создание 10 новых рабочих мест. </w:t>
      </w:r>
    </w:p>
    <w:p w:rsidR="00747283" w:rsidRDefault="00747283" w:rsidP="00747283">
      <w:pPr>
        <w:ind w:firstLine="720"/>
        <w:jc w:val="both"/>
        <w:rPr>
          <w:sz w:val="28"/>
          <w:szCs w:val="28"/>
        </w:rPr>
      </w:pPr>
      <w:r w:rsidRPr="002762D3">
        <w:rPr>
          <w:sz w:val="28"/>
          <w:szCs w:val="28"/>
        </w:rPr>
        <w:t xml:space="preserve">В прогнозном периоде 2024-2026 годов ожидается снижение бюджетных инвестиций в основной капитал по обоим вариантам прогноза, в связи с завершением крупных проектов, финансируемых за счет средств бюджетов всех уровней. </w:t>
      </w:r>
      <w:proofErr w:type="gramStart"/>
      <w:r w:rsidRPr="002762D3">
        <w:rPr>
          <w:sz w:val="28"/>
          <w:szCs w:val="28"/>
        </w:rPr>
        <w:t xml:space="preserve">В 2024 году снижение составит 17% и 20,7% в сопоставимых ценах по базовому и консервативному вариантам соответственно (в 2023 году планируется завершение следующих проектов: реконструкция канализационных очистных сооружений села Солнечная Поляна, реконструкция котельной № 25 в </w:t>
      </w:r>
      <w:proofErr w:type="spellStart"/>
      <w:r w:rsidRPr="002762D3">
        <w:rPr>
          <w:sz w:val="28"/>
          <w:szCs w:val="28"/>
        </w:rPr>
        <w:t>мкр</w:t>
      </w:r>
      <w:proofErr w:type="spellEnd"/>
      <w:r w:rsidRPr="002762D3">
        <w:rPr>
          <w:sz w:val="28"/>
          <w:szCs w:val="28"/>
        </w:rPr>
        <w:t>.</w:t>
      </w:r>
      <w:proofErr w:type="gramEnd"/>
      <w:r w:rsidRPr="002762D3">
        <w:rPr>
          <w:sz w:val="28"/>
          <w:szCs w:val="28"/>
        </w:rPr>
        <w:t xml:space="preserve"> </w:t>
      </w:r>
      <w:proofErr w:type="gramStart"/>
      <w:r w:rsidRPr="002762D3">
        <w:rPr>
          <w:sz w:val="28"/>
          <w:szCs w:val="28"/>
        </w:rPr>
        <w:t>Г-1, строительство «</w:t>
      </w:r>
      <w:proofErr w:type="spellStart"/>
      <w:r w:rsidRPr="002762D3">
        <w:rPr>
          <w:sz w:val="28"/>
          <w:szCs w:val="28"/>
        </w:rPr>
        <w:t>Морквашинского</w:t>
      </w:r>
      <w:proofErr w:type="spellEnd"/>
      <w:r w:rsidRPr="002762D3">
        <w:rPr>
          <w:sz w:val="28"/>
          <w:szCs w:val="28"/>
        </w:rPr>
        <w:t xml:space="preserve"> сада»).</w:t>
      </w:r>
      <w:proofErr w:type="gramEnd"/>
      <w:r w:rsidRPr="002762D3">
        <w:rPr>
          <w:sz w:val="28"/>
          <w:szCs w:val="28"/>
        </w:rPr>
        <w:t xml:space="preserve"> В 2025 году объем инвестиций составит                      577,5 млн. рублей по базовому варианту и 552,2 млн. рублей по консервативному, к уровню 2024 года это - 80,4% и 80,5% соответственно, что обусловлено окончанием работ по строительству котельных в рамках концессионного соглашения.</w:t>
      </w:r>
    </w:p>
    <w:p w:rsidR="00747283" w:rsidRPr="00AB7023" w:rsidRDefault="00747283" w:rsidP="00747283">
      <w:pPr>
        <w:tabs>
          <w:tab w:val="left" w:pos="720"/>
        </w:tabs>
        <w:ind w:firstLine="720"/>
        <w:jc w:val="both"/>
        <w:rPr>
          <w:sz w:val="28"/>
          <w:szCs w:val="28"/>
        </w:rPr>
      </w:pPr>
      <w:r w:rsidRPr="00AB7023">
        <w:rPr>
          <w:sz w:val="28"/>
          <w:szCs w:val="28"/>
        </w:rPr>
        <w:t xml:space="preserve">В прогнозном периоде 2024-2026 гг. бюджетные средства планируется направить </w:t>
      </w:r>
      <w:proofErr w:type="gramStart"/>
      <w:r w:rsidRPr="00AB7023">
        <w:rPr>
          <w:sz w:val="28"/>
          <w:szCs w:val="28"/>
        </w:rPr>
        <w:t>на</w:t>
      </w:r>
      <w:proofErr w:type="gramEnd"/>
      <w:r w:rsidRPr="00AB7023">
        <w:rPr>
          <w:sz w:val="28"/>
          <w:szCs w:val="28"/>
        </w:rPr>
        <w:t>:</w:t>
      </w:r>
    </w:p>
    <w:p w:rsidR="00747283" w:rsidRPr="00954DF2" w:rsidRDefault="00747283" w:rsidP="00747283">
      <w:pPr>
        <w:ind w:right="-1" w:firstLine="709"/>
        <w:jc w:val="both"/>
        <w:rPr>
          <w:sz w:val="28"/>
          <w:szCs w:val="28"/>
        </w:rPr>
      </w:pPr>
      <w:r w:rsidRPr="00954DF2">
        <w:rPr>
          <w:sz w:val="28"/>
          <w:szCs w:val="28"/>
        </w:rPr>
        <w:t>1) строительство новых модульных котельных №№ 13А, 14А, 22А города Жигуле</w:t>
      </w:r>
      <w:proofErr w:type="gramStart"/>
      <w:r w:rsidRPr="00954DF2">
        <w:rPr>
          <w:sz w:val="28"/>
          <w:szCs w:val="28"/>
        </w:rPr>
        <w:t>вск вз</w:t>
      </w:r>
      <w:proofErr w:type="gramEnd"/>
      <w:r w:rsidRPr="00954DF2">
        <w:rPr>
          <w:sz w:val="28"/>
          <w:szCs w:val="28"/>
        </w:rPr>
        <w:t xml:space="preserve">амен существующих. </w:t>
      </w:r>
      <w:proofErr w:type="gramStart"/>
      <w:r w:rsidRPr="00954DF2">
        <w:rPr>
          <w:sz w:val="28"/>
          <w:szCs w:val="28"/>
        </w:rPr>
        <w:t xml:space="preserve">В соответствии с планом мероприятий по строительству, реконструкции, модернизации объектов </w:t>
      </w:r>
      <w:r w:rsidRPr="00954DF2">
        <w:rPr>
          <w:sz w:val="28"/>
          <w:szCs w:val="28"/>
        </w:rPr>
        <w:lastRenderedPageBreak/>
        <w:t>инфраструктуры на территории городского округа Жигулевск, утвержденным распоряжением Правительства Самарской области от 09.06.2022 № 266-р, объем финансирования составит 1 101,9 млн. рублей, из них: 881,4 млн. рублей – средства займа Фонда содействия реформированию ЖКХ (заемщик ООО «</w:t>
      </w:r>
      <w:proofErr w:type="spellStart"/>
      <w:r w:rsidRPr="00954DF2">
        <w:rPr>
          <w:sz w:val="28"/>
          <w:szCs w:val="28"/>
        </w:rPr>
        <w:t>СамРЭК-Тепло</w:t>
      </w:r>
      <w:proofErr w:type="spellEnd"/>
      <w:r w:rsidRPr="00954DF2">
        <w:rPr>
          <w:sz w:val="28"/>
          <w:szCs w:val="28"/>
        </w:rPr>
        <w:t xml:space="preserve"> Жигулевск»), 220,4 млн. рублей – средства областного бюджета.</w:t>
      </w:r>
      <w:proofErr w:type="gramEnd"/>
      <w:r w:rsidRPr="00954DF2">
        <w:rPr>
          <w:sz w:val="28"/>
          <w:szCs w:val="28"/>
        </w:rPr>
        <w:t xml:space="preserve"> Окончание работ по строительству запланировано в 2024 году;</w:t>
      </w:r>
    </w:p>
    <w:p w:rsidR="00747283" w:rsidRPr="0045542E" w:rsidRDefault="00747283" w:rsidP="00747283">
      <w:pPr>
        <w:ind w:right="-1" w:firstLine="709"/>
        <w:jc w:val="both"/>
        <w:rPr>
          <w:sz w:val="28"/>
          <w:szCs w:val="28"/>
        </w:rPr>
      </w:pPr>
      <w:r w:rsidRPr="0045542E">
        <w:rPr>
          <w:sz w:val="28"/>
          <w:szCs w:val="28"/>
        </w:rPr>
        <w:t xml:space="preserve">2) строительство физкультурно-оздоровительного комплекса открытого типа в </w:t>
      </w:r>
      <w:proofErr w:type="spellStart"/>
      <w:r w:rsidRPr="0045542E">
        <w:rPr>
          <w:sz w:val="28"/>
          <w:szCs w:val="28"/>
        </w:rPr>
        <w:t>мкр</w:t>
      </w:r>
      <w:proofErr w:type="spellEnd"/>
      <w:r w:rsidRPr="0045542E">
        <w:rPr>
          <w:sz w:val="28"/>
          <w:szCs w:val="28"/>
        </w:rPr>
        <w:t xml:space="preserve">. Г-1 и «умной» спортивной площадки в </w:t>
      </w:r>
      <w:proofErr w:type="spellStart"/>
      <w:r w:rsidRPr="0045542E">
        <w:rPr>
          <w:sz w:val="28"/>
          <w:szCs w:val="28"/>
        </w:rPr>
        <w:t>мкр</w:t>
      </w:r>
      <w:proofErr w:type="spellEnd"/>
      <w:r w:rsidRPr="0045542E">
        <w:rPr>
          <w:sz w:val="28"/>
          <w:szCs w:val="28"/>
        </w:rPr>
        <w:t xml:space="preserve">. Яблоневый Овраг города Жигулевск в рамках государственной  программы Самарской области  «Развитие физической культуры и спорта </w:t>
      </w:r>
      <w:r>
        <w:rPr>
          <w:sz w:val="28"/>
          <w:szCs w:val="28"/>
        </w:rPr>
        <w:t>в Самарской области на                        2014-2025</w:t>
      </w:r>
      <w:r w:rsidRPr="0045542E">
        <w:rPr>
          <w:sz w:val="28"/>
          <w:szCs w:val="28"/>
        </w:rPr>
        <w:t xml:space="preserve"> годы» общей стоимостью 100 млн. рублей. Срок реализации – 2025-2026 гг.;</w:t>
      </w:r>
    </w:p>
    <w:p w:rsidR="00747283" w:rsidRPr="00524651" w:rsidRDefault="00747283" w:rsidP="00747283">
      <w:pPr>
        <w:tabs>
          <w:tab w:val="left" w:pos="720"/>
          <w:tab w:val="left" w:pos="1080"/>
        </w:tabs>
        <w:ind w:firstLine="720"/>
        <w:jc w:val="both"/>
        <w:rPr>
          <w:sz w:val="28"/>
          <w:szCs w:val="28"/>
        </w:rPr>
      </w:pPr>
      <w:r w:rsidRPr="00524651">
        <w:rPr>
          <w:sz w:val="28"/>
          <w:szCs w:val="28"/>
        </w:rPr>
        <w:t xml:space="preserve">3) проектирование и строительство внутриквартальной дороги в                 МКР В-2 города Жигулевск в рамках муниципальной программы «Стимулирование жилищного строительства на территории городского округа Жигулевск Самарской области». Проектирование ведется за счет местного бюджета, для строительства дороги требуется </w:t>
      </w:r>
      <w:proofErr w:type="spellStart"/>
      <w:r w:rsidRPr="00524651">
        <w:rPr>
          <w:sz w:val="28"/>
          <w:szCs w:val="28"/>
        </w:rPr>
        <w:t>софинансирование</w:t>
      </w:r>
      <w:proofErr w:type="spellEnd"/>
      <w:r w:rsidRPr="00524651">
        <w:rPr>
          <w:sz w:val="28"/>
          <w:szCs w:val="28"/>
        </w:rPr>
        <w:t xml:space="preserve"> из областного бюджета. Заявка на </w:t>
      </w:r>
      <w:proofErr w:type="spellStart"/>
      <w:r w:rsidRPr="00524651">
        <w:rPr>
          <w:sz w:val="28"/>
          <w:szCs w:val="28"/>
        </w:rPr>
        <w:t>софинансирование</w:t>
      </w:r>
      <w:proofErr w:type="spellEnd"/>
      <w:r w:rsidRPr="00524651">
        <w:rPr>
          <w:sz w:val="28"/>
          <w:szCs w:val="28"/>
        </w:rPr>
        <w:t xml:space="preserve"> будет подана в министерство строительства Самарской области после получения положительной экспертизы проектной документации;</w:t>
      </w:r>
    </w:p>
    <w:p w:rsidR="00747283" w:rsidRDefault="00747283" w:rsidP="00747283">
      <w:pPr>
        <w:tabs>
          <w:tab w:val="left" w:pos="720"/>
          <w:tab w:val="left" w:pos="1080"/>
        </w:tabs>
        <w:ind w:firstLine="720"/>
        <w:jc w:val="both"/>
        <w:rPr>
          <w:sz w:val="28"/>
          <w:szCs w:val="28"/>
        </w:rPr>
      </w:pPr>
      <w:r w:rsidRPr="00524651">
        <w:rPr>
          <w:sz w:val="28"/>
          <w:szCs w:val="28"/>
        </w:rPr>
        <w:t>4) строительство здания школы на 500 мест в МКР В-3 города Жигулевск в рамках государственной программы Самарской области «Строительство, реконструкция и капитальный ремонт образовательных учреждений Самарской области» до 2025 года согласно плану мероприятий по реализации Стратегии социально-экономического развития городского округа Жигулевск Самарской области на период до 2030 года. Сметная стоимость объекта 301,9 млн. рублей, начало реализ</w:t>
      </w:r>
      <w:r>
        <w:rPr>
          <w:sz w:val="28"/>
          <w:szCs w:val="28"/>
        </w:rPr>
        <w:t>ации проекта – 2025 год;</w:t>
      </w:r>
    </w:p>
    <w:p w:rsidR="00747283" w:rsidRPr="00524651" w:rsidRDefault="00747283" w:rsidP="00747283">
      <w:pPr>
        <w:tabs>
          <w:tab w:val="left" w:pos="720"/>
          <w:tab w:val="left" w:pos="1080"/>
        </w:tabs>
        <w:ind w:firstLine="720"/>
        <w:jc w:val="both"/>
        <w:rPr>
          <w:sz w:val="28"/>
          <w:szCs w:val="28"/>
        </w:rPr>
      </w:pPr>
      <w:r>
        <w:rPr>
          <w:sz w:val="28"/>
          <w:szCs w:val="28"/>
        </w:rPr>
        <w:t xml:space="preserve">5) проектирование и строительство </w:t>
      </w:r>
      <w:r w:rsidRPr="009F29AA">
        <w:rPr>
          <w:sz w:val="28"/>
          <w:szCs w:val="28"/>
        </w:rPr>
        <w:t>здания «</w:t>
      </w:r>
      <w:proofErr w:type="spellStart"/>
      <w:proofErr w:type="gramStart"/>
      <w:r w:rsidRPr="009F29AA">
        <w:rPr>
          <w:sz w:val="28"/>
          <w:szCs w:val="28"/>
        </w:rPr>
        <w:t>Визит-Центра</w:t>
      </w:r>
      <w:proofErr w:type="spellEnd"/>
      <w:proofErr w:type="gramEnd"/>
      <w:r w:rsidRPr="009F29AA">
        <w:rPr>
          <w:sz w:val="28"/>
          <w:szCs w:val="28"/>
        </w:rPr>
        <w:t>» в селе Ширяево</w:t>
      </w:r>
      <w:r>
        <w:rPr>
          <w:sz w:val="28"/>
          <w:szCs w:val="28"/>
        </w:rPr>
        <w:t xml:space="preserve"> городского округа Жигулевск. Работы по проектированию запланированы на 2023 год, стоимость 4,4 млн. рублей.</w:t>
      </w:r>
    </w:p>
    <w:p w:rsidR="00747283" w:rsidRPr="00AB7023" w:rsidRDefault="00747283" w:rsidP="00747283">
      <w:pPr>
        <w:ind w:firstLine="720"/>
        <w:jc w:val="both"/>
        <w:rPr>
          <w:sz w:val="28"/>
          <w:szCs w:val="28"/>
        </w:rPr>
      </w:pPr>
      <w:r w:rsidRPr="00AB7023">
        <w:rPr>
          <w:sz w:val="28"/>
          <w:szCs w:val="28"/>
        </w:rPr>
        <w:t>Кроме того в прогнозном периоде 2024-2026 гг. планируется реализация ряда инвестиционных проектов в спортивной и туристской сферах с привлечением внебюджетных источников финансирования:</w:t>
      </w:r>
    </w:p>
    <w:p w:rsidR="00747283" w:rsidRPr="00AB7023" w:rsidRDefault="00747283" w:rsidP="00747283">
      <w:pPr>
        <w:pStyle w:val="a7"/>
        <w:shd w:val="clear" w:color="auto" w:fill="FFFFFF"/>
        <w:spacing w:before="0" w:beforeAutospacing="0" w:after="0" w:afterAutospacing="0"/>
        <w:ind w:firstLine="720"/>
        <w:jc w:val="both"/>
        <w:textAlignment w:val="baseline"/>
        <w:rPr>
          <w:sz w:val="28"/>
          <w:szCs w:val="28"/>
          <w:shd w:val="clear" w:color="auto" w:fill="FFFFFF"/>
        </w:rPr>
      </w:pPr>
      <w:r w:rsidRPr="00AB7023">
        <w:rPr>
          <w:sz w:val="28"/>
          <w:szCs w:val="28"/>
        </w:rPr>
        <w:t xml:space="preserve">– строительство горнолыжного комплекса на склоне </w:t>
      </w:r>
      <w:r w:rsidRPr="00AB7023">
        <w:rPr>
          <w:bCs/>
          <w:sz w:val="28"/>
          <w:szCs w:val="28"/>
        </w:rPr>
        <w:t xml:space="preserve">в </w:t>
      </w:r>
      <w:proofErr w:type="spellStart"/>
      <w:r w:rsidRPr="00AB7023">
        <w:rPr>
          <w:bCs/>
          <w:sz w:val="28"/>
          <w:szCs w:val="28"/>
        </w:rPr>
        <w:t>мкр</w:t>
      </w:r>
      <w:proofErr w:type="spellEnd"/>
      <w:r w:rsidRPr="00AB7023">
        <w:rPr>
          <w:bCs/>
          <w:sz w:val="28"/>
          <w:szCs w:val="28"/>
        </w:rPr>
        <w:t>. Г-1 города Жигулевск</w:t>
      </w:r>
      <w:r w:rsidRPr="00AB7023">
        <w:rPr>
          <w:sz w:val="28"/>
          <w:szCs w:val="28"/>
        </w:rPr>
        <w:t xml:space="preserve">. </w:t>
      </w:r>
      <w:r w:rsidRPr="00AB7023">
        <w:rPr>
          <w:sz w:val="28"/>
          <w:szCs w:val="28"/>
          <w:shd w:val="clear" w:color="auto" w:fill="FFFFFF"/>
        </w:rPr>
        <w:t xml:space="preserve">Проектом предусмотрено строительство горнолыжного </w:t>
      </w:r>
      <w:r w:rsidRPr="00AB7023">
        <w:rPr>
          <w:sz w:val="28"/>
          <w:szCs w:val="28"/>
        </w:rPr>
        <w:t xml:space="preserve">спуска с подъемником и тремя трассами (протяженностью 400 - </w:t>
      </w:r>
      <w:smartTag w:uri="urn:schemas-microsoft-com:office:smarttags" w:element="metricconverter">
        <w:smartTagPr>
          <w:attr w:name="ProductID" w:val="600 м"/>
        </w:smartTagPr>
        <w:r w:rsidRPr="00AB7023">
          <w:rPr>
            <w:sz w:val="28"/>
            <w:szCs w:val="28"/>
          </w:rPr>
          <w:t>600 м</w:t>
        </w:r>
      </w:smartTag>
      <w:r w:rsidRPr="00AB7023">
        <w:rPr>
          <w:sz w:val="28"/>
          <w:szCs w:val="28"/>
        </w:rPr>
        <w:t xml:space="preserve"> каждая) и </w:t>
      </w:r>
      <w:bookmarkStart w:id="0" w:name="_GoBack"/>
      <w:r w:rsidRPr="00AB7023">
        <w:rPr>
          <w:sz w:val="28"/>
          <w:szCs w:val="28"/>
        </w:rPr>
        <w:t>гостиничного комплекса.</w:t>
      </w:r>
      <w:r w:rsidRPr="00AB7023">
        <w:rPr>
          <w:sz w:val="28"/>
          <w:szCs w:val="28"/>
          <w:shd w:val="clear" w:color="auto" w:fill="FFFFFF"/>
        </w:rPr>
        <w:t xml:space="preserve"> Ориентировочный объем инвестиций                             100 млн. рублей. Срок реализации проекта – 2024   год;</w:t>
      </w:r>
    </w:p>
    <w:p w:rsidR="00747283" w:rsidRPr="00AB7023" w:rsidRDefault="00747283" w:rsidP="00747283">
      <w:pPr>
        <w:snapToGrid w:val="0"/>
        <w:ind w:firstLine="720"/>
        <w:jc w:val="both"/>
        <w:rPr>
          <w:sz w:val="28"/>
          <w:szCs w:val="28"/>
        </w:rPr>
      </w:pPr>
      <w:r w:rsidRPr="0016092B">
        <w:rPr>
          <w:sz w:val="28"/>
          <w:szCs w:val="28"/>
          <w:shd w:val="clear" w:color="auto" w:fill="FFFFFF"/>
        </w:rPr>
        <w:t xml:space="preserve">– строительство футбольного манежа на стадионе «Кристалл». </w:t>
      </w:r>
      <w:r w:rsidRPr="0016092B">
        <w:rPr>
          <w:sz w:val="28"/>
          <w:szCs w:val="28"/>
        </w:rPr>
        <w:t>Планируемый объем инвестиций – 50,0 млн. рублей. Окончание строительства – 2024 год;</w:t>
      </w:r>
    </w:p>
    <w:p w:rsidR="00747283" w:rsidRDefault="00747283" w:rsidP="00747283">
      <w:pPr>
        <w:shd w:val="clear" w:color="auto" w:fill="FFFFFF"/>
        <w:ind w:firstLine="709"/>
        <w:jc w:val="both"/>
        <w:rPr>
          <w:sz w:val="28"/>
          <w:szCs w:val="28"/>
        </w:rPr>
      </w:pPr>
      <w:r w:rsidRPr="002C50D2">
        <w:rPr>
          <w:sz w:val="28"/>
          <w:szCs w:val="28"/>
        </w:rPr>
        <w:t xml:space="preserve">– строительство яхт-клуба на территории села Ширяево. Объем инвестиций – 156 млн. рублей. Реализация проекта планируется в 3 этапа: </w:t>
      </w:r>
      <w:r w:rsidRPr="002C50D2">
        <w:rPr>
          <w:sz w:val="28"/>
          <w:szCs w:val="28"/>
        </w:rPr>
        <w:lastRenderedPageBreak/>
        <w:t>2024 год – ввод административного здания и причала; 2025 год – ввод 50% номерного фонда и ресторана; 2026 год – ввод 50% номерного фонда и банного комплекса. Данный прое</w:t>
      </w:r>
      <w:proofErr w:type="gramStart"/>
      <w:r w:rsidRPr="002C50D2">
        <w:rPr>
          <w:sz w:val="28"/>
          <w:szCs w:val="28"/>
        </w:rPr>
        <w:t>кт вкл</w:t>
      </w:r>
      <w:proofErr w:type="gramEnd"/>
      <w:r w:rsidRPr="002C50D2">
        <w:rPr>
          <w:sz w:val="28"/>
          <w:szCs w:val="28"/>
        </w:rPr>
        <w:t>ючен в перечень стратегических инвестиционных проектов Самарской области. Для реализации проекта в  2023 году заключен договор аренды 2 земельных участков в с.</w:t>
      </w:r>
      <w:r>
        <w:rPr>
          <w:sz w:val="28"/>
          <w:szCs w:val="28"/>
        </w:rPr>
        <w:t xml:space="preserve"> </w:t>
      </w:r>
      <w:r w:rsidRPr="002C50D2">
        <w:rPr>
          <w:sz w:val="28"/>
          <w:szCs w:val="28"/>
        </w:rPr>
        <w:t>Ширяево</w:t>
      </w:r>
      <w:r>
        <w:rPr>
          <w:sz w:val="28"/>
          <w:szCs w:val="28"/>
        </w:rPr>
        <w:t xml:space="preserve"> общей площадью 25 тыс.кв</w:t>
      </w:r>
      <w:proofErr w:type="gramStart"/>
      <w:r>
        <w:rPr>
          <w:sz w:val="28"/>
          <w:szCs w:val="28"/>
        </w:rPr>
        <w:t>.м</w:t>
      </w:r>
      <w:proofErr w:type="gramEnd"/>
      <w:r>
        <w:rPr>
          <w:sz w:val="28"/>
          <w:szCs w:val="28"/>
        </w:rPr>
        <w:t>;</w:t>
      </w:r>
    </w:p>
    <w:p w:rsidR="00747283" w:rsidRDefault="00747283" w:rsidP="00747283">
      <w:pPr>
        <w:tabs>
          <w:tab w:val="left" w:pos="720"/>
        </w:tabs>
        <w:ind w:firstLine="720"/>
        <w:jc w:val="both"/>
        <w:rPr>
          <w:sz w:val="28"/>
          <w:szCs w:val="28"/>
        </w:rPr>
      </w:pPr>
      <w:r>
        <w:rPr>
          <w:sz w:val="28"/>
          <w:szCs w:val="28"/>
        </w:rPr>
        <w:t>– строительство стационарного причального сооружения в селе Ширяево. Объем инвестиций по проекту 90 млн. рублей, срок реализации 2024 - 2025 годы.</w:t>
      </w:r>
    </w:p>
    <w:p w:rsidR="00747283" w:rsidRPr="00DD07A0" w:rsidRDefault="00747283" w:rsidP="00747283">
      <w:pPr>
        <w:tabs>
          <w:tab w:val="left" w:pos="720"/>
        </w:tabs>
        <w:ind w:firstLine="720"/>
        <w:jc w:val="both"/>
        <w:rPr>
          <w:sz w:val="28"/>
          <w:szCs w:val="28"/>
        </w:rPr>
      </w:pPr>
      <w:r w:rsidRPr="00DD07A0">
        <w:rPr>
          <w:sz w:val="28"/>
          <w:szCs w:val="28"/>
        </w:rPr>
        <w:t>В 2022 году введено в эксплуатацию 14 723 кв</w:t>
      </w:r>
      <w:proofErr w:type="gramStart"/>
      <w:r w:rsidRPr="00DD07A0">
        <w:rPr>
          <w:sz w:val="28"/>
          <w:szCs w:val="28"/>
        </w:rPr>
        <w:t>.м</w:t>
      </w:r>
      <w:proofErr w:type="gramEnd"/>
      <w:r w:rsidRPr="00DD07A0">
        <w:rPr>
          <w:sz w:val="28"/>
          <w:szCs w:val="28"/>
        </w:rPr>
        <w:t xml:space="preserve"> жилья частных индивидуальных застройщиков, что на 12,6% больше, чем в 2021 году                  (13 074 кв.м) и составляет 102,7% от установленного декомпозированного показателя региональной составляющей национального проекта «Жилье и городская среда». Многоквартирные дома в эксплуатацию не вводились. Ожидаемый объем ввода жилья в 2023 году – 17 200 кв.м.</w:t>
      </w:r>
    </w:p>
    <w:p w:rsidR="00747283" w:rsidRPr="002C50D2" w:rsidRDefault="00747283" w:rsidP="00747283">
      <w:pPr>
        <w:shd w:val="clear" w:color="auto" w:fill="FFFFFF"/>
        <w:ind w:firstLine="709"/>
        <w:jc w:val="both"/>
        <w:rPr>
          <w:sz w:val="28"/>
          <w:szCs w:val="28"/>
        </w:rPr>
      </w:pPr>
      <w:r w:rsidRPr="00DD07A0">
        <w:rPr>
          <w:sz w:val="28"/>
          <w:szCs w:val="28"/>
        </w:rPr>
        <w:t>На жилищное строительство на территории городского округа Жигуле</w:t>
      </w:r>
      <w:proofErr w:type="gramStart"/>
      <w:r w:rsidRPr="00DD07A0">
        <w:rPr>
          <w:sz w:val="28"/>
          <w:szCs w:val="28"/>
        </w:rPr>
        <w:t>вск вл</w:t>
      </w:r>
      <w:proofErr w:type="gramEnd"/>
      <w:r w:rsidRPr="00DD07A0">
        <w:rPr>
          <w:sz w:val="28"/>
          <w:szCs w:val="28"/>
        </w:rPr>
        <w:t xml:space="preserve">ияние оказывает невысокий спрос на приобретение жилья, в том числе в результате снижения численности постоянного населения, а также высокий уровень обеспеченности населения жильем. По итогам 2022 года данный показатель составляет 32,5 кв. м на человека, что выше </w:t>
      </w:r>
      <w:proofErr w:type="spellStart"/>
      <w:r w:rsidRPr="00DD07A0">
        <w:rPr>
          <w:sz w:val="28"/>
          <w:szCs w:val="28"/>
        </w:rPr>
        <w:t>среднеобластного</w:t>
      </w:r>
      <w:proofErr w:type="spellEnd"/>
      <w:r w:rsidRPr="00DD07A0">
        <w:rPr>
          <w:sz w:val="28"/>
          <w:szCs w:val="28"/>
        </w:rPr>
        <w:t xml:space="preserve"> значения на 12,8%.</w:t>
      </w:r>
    </w:p>
    <w:bookmarkEnd w:id="0"/>
    <w:p w:rsidR="00747283" w:rsidRPr="005439A3" w:rsidRDefault="00747283" w:rsidP="00747283">
      <w:pPr>
        <w:pStyle w:val="Default"/>
        <w:ind w:firstLine="720"/>
        <w:jc w:val="both"/>
        <w:rPr>
          <w:color w:val="FF0000"/>
          <w:sz w:val="28"/>
          <w:szCs w:val="28"/>
        </w:rPr>
      </w:pPr>
      <w:r w:rsidRPr="00EF13E4">
        <w:rPr>
          <w:color w:val="auto"/>
          <w:sz w:val="28"/>
          <w:szCs w:val="28"/>
        </w:rPr>
        <w:t>С учетом действующих мер государственной поддержки по итогам   2022 года улучшены жилищные условия</w:t>
      </w:r>
      <w:r>
        <w:rPr>
          <w:color w:val="FF0000"/>
          <w:sz w:val="28"/>
          <w:szCs w:val="28"/>
        </w:rPr>
        <w:t xml:space="preserve"> </w:t>
      </w:r>
      <w:r w:rsidRPr="00DC6A61">
        <w:rPr>
          <w:color w:val="auto"/>
          <w:sz w:val="28"/>
          <w:szCs w:val="28"/>
        </w:rPr>
        <w:t>38 семьям, в том числе:</w:t>
      </w:r>
    </w:p>
    <w:p w:rsidR="00747283" w:rsidRPr="00085ECE" w:rsidRDefault="00747283" w:rsidP="00747283">
      <w:pPr>
        <w:numPr>
          <w:ilvl w:val="0"/>
          <w:numId w:val="1"/>
        </w:numPr>
        <w:tabs>
          <w:tab w:val="left" w:pos="1080"/>
        </w:tabs>
        <w:ind w:firstLine="720"/>
        <w:jc w:val="both"/>
        <w:rPr>
          <w:iCs/>
          <w:sz w:val="28"/>
          <w:szCs w:val="28"/>
        </w:rPr>
      </w:pPr>
      <w:r w:rsidRPr="00085ECE">
        <w:rPr>
          <w:iCs/>
          <w:sz w:val="28"/>
          <w:szCs w:val="28"/>
        </w:rPr>
        <w:t>13 молодых семьей приобрели жилье в рамках реализации программы «Молодой семье – доступное жилье» на 2015-2025 годы;</w:t>
      </w:r>
    </w:p>
    <w:p w:rsidR="00747283" w:rsidRPr="00085ECE" w:rsidRDefault="00747283" w:rsidP="00747283">
      <w:pPr>
        <w:numPr>
          <w:ilvl w:val="0"/>
          <w:numId w:val="1"/>
        </w:numPr>
        <w:tabs>
          <w:tab w:val="left" w:pos="1080"/>
        </w:tabs>
        <w:ind w:firstLine="720"/>
        <w:jc w:val="both"/>
        <w:rPr>
          <w:i/>
          <w:sz w:val="28"/>
          <w:szCs w:val="28"/>
        </w:rPr>
      </w:pPr>
      <w:r w:rsidRPr="00085ECE">
        <w:rPr>
          <w:iCs/>
          <w:sz w:val="28"/>
          <w:szCs w:val="28"/>
        </w:rPr>
        <w:t>14 детей-сирот и детей, оставшихся без попечения родителей;</w:t>
      </w:r>
      <w:r w:rsidRPr="00085ECE">
        <w:rPr>
          <w:sz w:val="26"/>
          <w:szCs w:val="26"/>
        </w:rPr>
        <w:t xml:space="preserve">                             </w:t>
      </w:r>
      <w:r w:rsidRPr="00085ECE">
        <w:rPr>
          <w:rStyle w:val="apple-converted-space"/>
          <w:sz w:val="28"/>
          <w:szCs w:val="28"/>
        </w:rPr>
        <w:t>2</w:t>
      </w:r>
      <w:r w:rsidRPr="00085ECE">
        <w:rPr>
          <w:sz w:val="28"/>
          <w:szCs w:val="28"/>
        </w:rPr>
        <w:t xml:space="preserve"> человека из категории граждан в соответствии с  федеральным законом от 12.01.1995 № 5-ФЗ «О ветеранах»;</w:t>
      </w:r>
      <w:r w:rsidRPr="00085ECE">
        <w:rPr>
          <w:iCs/>
          <w:sz w:val="28"/>
          <w:szCs w:val="28"/>
        </w:rPr>
        <w:t xml:space="preserve"> 1 инвалиду;</w:t>
      </w:r>
    </w:p>
    <w:p w:rsidR="00747283" w:rsidRPr="00085ECE" w:rsidRDefault="00747283" w:rsidP="00747283">
      <w:pPr>
        <w:pStyle w:val="a9"/>
        <w:numPr>
          <w:ilvl w:val="0"/>
          <w:numId w:val="1"/>
        </w:numPr>
        <w:shd w:val="clear" w:color="auto" w:fill="FFFFFF"/>
        <w:ind w:firstLine="709"/>
        <w:jc w:val="both"/>
        <w:rPr>
          <w:sz w:val="28"/>
          <w:szCs w:val="28"/>
        </w:rPr>
      </w:pPr>
      <w:proofErr w:type="gramStart"/>
      <w:r w:rsidRPr="00085ECE">
        <w:rPr>
          <w:sz w:val="28"/>
          <w:szCs w:val="28"/>
        </w:rPr>
        <w:t xml:space="preserve">3 гражданам предоставлены жилые помещения по договору социального найма; 1 - предоставлена комната в коммунальной квартире;              3 гражданам предоставлены жилые помещения по договору найма маневренного жилого фонда в связи с произошедшим ЧС; 1 жилое помещение служебного жилищного фонда предоставлено медицинскому работнику на время исполнения им служебных обязанностей. </w:t>
      </w:r>
      <w:proofErr w:type="gramEnd"/>
    </w:p>
    <w:p w:rsidR="00747283" w:rsidRPr="00A76093" w:rsidRDefault="00747283" w:rsidP="00747283">
      <w:pPr>
        <w:ind w:firstLine="709"/>
        <w:jc w:val="both"/>
        <w:rPr>
          <w:sz w:val="28"/>
          <w:szCs w:val="28"/>
        </w:rPr>
      </w:pPr>
      <w:r w:rsidRPr="00F042A4">
        <w:rPr>
          <w:color w:val="000000"/>
          <w:sz w:val="28"/>
          <w:szCs w:val="28"/>
        </w:rPr>
        <w:t>Приоритетное направление в жилищной политике в прогнозном периоде - выполнение текущих обязательств государства по обеспечению жильем льготных категорий граждан</w:t>
      </w:r>
      <w:r>
        <w:rPr>
          <w:color w:val="000000"/>
          <w:sz w:val="28"/>
          <w:szCs w:val="28"/>
        </w:rPr>
        <w:t xml:space="preserve">. Так в 1 полугодии 2023 года выдано               13 сертификатов молодым семьям, предоставлено 10 квартир детям-сиротам, улучшены жилищные условия 1 инвалиду и 2 гражданам </w:t>
      </w:r>
      <w:r>
        <w:rPr>
          <w:sz w:val="28"/>
          <w:szCs w:val="28"/>
        </w:rPr>
        <w:t>из категории, установленной</w:t>
      </w:r>
      <w:r w:rsidRPr="00A76093">
        <w:rPr>
          <w:sz w:val="28"/>
          <w:szCs w:val="28"/>
        </w:rPr>
        <w:t xml:space="preserve"> Федеральным законом от </w:t>
      </w:r>
      <w:r>
        <w:rPr>
          <w:sz w:val="28"/>
          <w:szCs w:val="28"/>
        </w:rPr>
        <w:t>12.01.1995 № 5-ФЗ «О ветеранах».</w:t>
      </w:r>
      <w:r w:rsidRPr="00A76093">
        <w:rPr>
          <w:sz w:val="28"/>
          <w:szCs w:val="28"/>
        </w:rPr>
        <w:t xml:space="preserve">             </w:t>
      </w:r>
    </w:p>
    <w:p w:rsidR="00747283" w:rsidRDefault="00747283" w:rsidP="00747283">
      <w:pPr>
        <w:ind w:firstLine="709"/>
        <w:jc w:val="both"/>
        <w:rPr>
          <w:sz w:val="28"/>
          <w:szCs w:val="28"/>
        </w:rPr>
      </w:pPr>
    </w:p>
    <w:p w:rsidR="00747283" w:rsidRDefault="00747283" w:rsidP="00747283">
      <w:pPr>
        <w:jc w:val="both"/>
        <w:rPr>
          <w:sz w:val="28"/>
          <w:szCs w:val="28"/>
        </w:rPr>
      </w:pPr>
    </w:p>
    <w:p w:rsidR="00747283" w:rsidRPr="00747283" w:rsidRDefault="00747283" w:rsidP="00747283">
      <w:pPr>
        <w:jc w:val="center"/>
        <w:rPr>
          <w:b/>
          <w:sz w:val="28"/>
          <w:szCs w:val="28"/>
        </w:rPr>
      </w:pPr>
      <w:r w:rsidRPr="00747283">
        <w:rPr>
          <w:b/>
          <w:sz w:val="28"/>
          <w:szCs w:val="28"/>
        </w:rPr>
        <w:t>Пояснительная записка к прогнозу показателя «Оборот розничной торговли» на 2024 - 2026 годы по городскому округу Жигулевск</w:t>
      </w:r>
    </w:p>
    <w:p w:rsidR="00747283" w:rsidRPr="00747283" w:rsidRDefault="00747283" w:rsidP="00747283">
      <w:pPr>
        <w:ind w:firstLine="1080"/>
        <w:jc w:val="both"/>
        <w:rPr>
          <w:sz w:val="28"/>
          <w:szCs w:val="28"/>
        </w:rPr>
      </w:pPr>
    </w:p>
    <w:p w:rsidR="00747283" w:rsidRPr="00747283" w:rsidRDefault="00747283" w:rsidP="00747283">
      <w:pPr>
        <w:ind w:firstLine="720"/>
        <w:jc w:val="both"/>
        <w:rPr>
          <w:bCs/>
          <w:sz w:val="28"/>
          <w:szCs w:val="28"/>
        </w:rPr>
      </w:pPr>
      <w:r w:rsidRPr="00747283">
        <w:rPr>
          <w:bCs/>
          <w:sz w:val="28"/>
          <w:szCs w:val="28"/>
        </w:rPr>
        <w:t>Фактический оборот розничной торговли</w:t>
      </w:r>
      <w:r w:rsidRPr="00747283">
        <w:rPr>
          <w:sz w:val="28"/>
          <w:szCs w:val="28"/>
        </w:rPr>
        <w:t xml:space="preserve"> в городском округе Жигулевск за отчетный 2022 год</w:t>
      </w:r>
      <w:r w:rsidRPr="00747283">
        <w:rPr>
          <w:bCs/>
          <w:sz w:val="28"/>
          <w:szCs w:val="28"/>
        </w:rPr>
        <w:t xml:space="preserve"> составил</w:t>
      </w:r>
      <w:r w:rsidRPr="00747283">
        <w:rPr>
          <w:sz w:val="28"/>
          <w:szCs w:val="28"/>
        </w:rPr>
        <w:t xml:space="preserve"> 6 617 566 тыс. рублей по сравнению с 2021 годом увеличение на </w:t>
      </w:r>
      <w:r w:rsidRPr="00747283">
        <w:rPr>
          <w:bCs/>
          <w:sz w:val="28"/>
          <w:szCs w:val="28"/>
        </w:rPr>
        <w:t>29,5%</w:t>
      </w:r>
      <w:r w:rsidRPr="00747283">
        <w:rPr>
          <w:sz w:val="28"/>
          <w:szCs w:val="28"/>
        </w:rPr>
        <w:t>.</w:t>
      </w:r>
    </w:p>
    <w:p w:rsidR="00747283" w:rsidRPr="00747283" w:rsidRDefault="00747283" w:rsidP="00747283">
      <w:pPr>
        <w:tabs>
          <w:tab w:val="left" w:pos="0"/>
        </w:tabs>
        <w:ind w:firstLine="720"/>
        <w:jc w:val="both"/>
        <w:rPr>
          <w:sz w:val="28"/>
          <w:szCs w:val="28"/>
        </w:rPr>
      </w:pPr>
      <w:r w:rsidRPr="00747283">
        <w:rPr>
          <w:sz w:val="28"/>
          <w:szCs w:val="28"/>
        </w:rPr>
        <w:t xml:space="preserve">В январе – марте 2023 года оборот розничной торговли составил                1 781 222 тыс. рублей или 3,9 %  к уровню аналогичного периода прошлого года. </w:t>
      </w:r>
    </w:p>
    <w:p w:rsidR="00747283" w:rsidRPr="00747283" w:rsidRDefault="00747283" w:rsidP="00747283">
      <w:pPr>
        <w:ind w:firstLine="720"/>
        <w:jc w:val="both"/>
        <w:rPr>
          <w:sz w:val="28"/>
          <w:szCs w:val="28"/>
        </w:rPr>
      </w:pPr>
      <w:r w:rsidRPr="00747283">
        <w:rPr>
          <w:sz w:val="28"/>
          <w:szCs w:val="28"/>
        </w:rPr>
        <w:t>Состояние потребительского рынка городского округа Жигулевск             за 1 полугодие 2023 года в целом сохранило устойчивое и динамическое развитие, что позволяет обеспечить население всеми видами продовольственных, промышленных товаров и различными видами бытовых услуг.</w:t>
      </w:r>
    </w:p>
    <w:p w:rsidR="00747283" w:rsidRPr="00747283" w:rsidRDefault="00747283" w:rsidP="00747283">
      <w:pPr>
        <w:ind w:firstLine="720"/>
        <w:jc w:val="both"/>
        <w:rPr>
          <w:sz w:val="28"/>
          <w:szCs w:val="28"/>
        </w:rPr>
      </w:pPr>
      <w:r w:rsidRPr="00747283">
        <w:rPr>
          <w:sz w:val="28"/>
          <w:szCs w:val="28"/>
        </w:rPr>
        <w:t>В систему торговли, общественного питания и предприятий по оказанию услуг населению городского округа Жигуле</w:t>
      </w:r>
      <w:proofErr w:type="gramStart"/>
      <w:r w:rsidRPr="00747283">
        <w:rPr>
          <w:sz w:val="28"/>
          <w:szCs w:val="28"/>
        </w:rPr>
        <w:t>вск вх</w:t>
      </w:r>
      <w:proofErr w:type="gramEnd"/>
      <w:r w:rsidRPr="00747283">
        <w:rPr>
          <w:sz w:val="28"/>
          <w:szCs w:val="28"/>
        </w:rPr>
        <w:t>одят                                 757  предприятий торговли, общественного питания и сферы бытовых услуг,             в том числе:</w:t>
      </w:r>
    </w:p>
    <w:p w:rsidR="00747283" w:rsidRPr="00747283" w:rsidRDefault="00747283" w:rsidP="00747283">
      <w:pPr>
        <w:ind w:left="708"/>
        <w:jc w:val="both"/>
        <w:rPr>
          <w:sz w:val="28"/>
          <w:szCs w:val="28"/>
        </w:rPr>
      </w:pPr>
      <w:r w:rsidRPr="00747283">
        <w:rPr>
          <w:sz w:val="28"/>
          <w:szCs w:val="28"/>
        </w:rPr>
        <w:t xml:space="preserve"> - 237 </w:t>
      </w:r>
      <w:proofErr w:type="gramStart"/>
      <w:r w:rsidRPr="00747283">
        <w:rPr>
          <w:sz w:val="28"/>
          <w:szCs w:val="28"/>
        </w:rPr>
        <w:t>стационарных</w:t>
      </w:r>
      <w:proofErr w:type="gramEnd"/>
      <w:r w:rsidRPr="00747283">
        <w:rPr>
          <w:sz w:val="28"/>
          <w:szCs w:val="28"/>
        </w:rPr>
        <w:t xml:space="preserve"> объекта розничной торговли (в.т.ч. (продовольственные магазины - 96, непродовольственные – 94, смешанного ассортимента 47);         </w:t>
      </w:r>
    </w:p>
    <w:p w:rsidR="00747283" w:rsidRPr="00747283" w:rsidRDefault="00747283" w:rsidP="00747283">
      <w:pPr>
        <w:ind w:left="708"/>
        <w:jc w:val="both"/>
        <w:rPr>
          <w:sz w:val="28"/>
          <w:szCs w:val="28"/>
        </w:rPr>
      </w:pPr>
      <w:r w:rsidRPr="00747283">
        <w:rPr>
          <w:sz w:val="28"/>
          <w:szCs w:val="28"/>
        </w:rPr>
        <w:t xml:space="preserve"> - 16 торговых центров, торговых домов;</w:t>
      </w:r>
    </w:p>
    <w:p w:rsidR="00747283" w:rsidRPr="00747283" w:rsidRDefault="00747283" w:rsidP="00747283">
      <w:pPr>
        <w:ind w:firstLine="720"/>
        <w:jc w:val="both"/>
        <w:rPr>
          <w:sz w:val="28"/>
          <w:szCs w:val="28"/>
        </w:rPr>
      </w:pPr>
      <w:r w:rsidRPr="00747283">
        <w:rPr>
          <w:sz w:val="28"/>
          <w:szCs w:val="28"/>
        </w:rPr>
        <w:t xml:space="preserve">- 116 </w:t>
      </w:r>
      <w:proofErr w:type="gramStart"/>
      <w:r w:rsidRPr="00747283">
        <w:rPr>
          <w:sz w:val="28"/>
          <w:szCs w:val="28"/>
        </w:rPr>
        <w:t>нестационарных</w:t>
      </w:r>
      <w:proofErr w:type="gramEnd"/>
      <w:r w:rsidRPr="00747283">
        <w:rPr>
          <w:sz w:val="28"/>
          <w:szCs w:val="28"/>
        </w:rPr>
        <w:t xml:space="preserve"> торговых объекта (киоски и павильоны);</w:t>
      </w:r>
    </w:p>
    <w:p w:rsidR="00747283" w:rsidRPr="00747283" w:rsidRDefault="00747283" w:rsidP="00747283">
      <w:pPr>
        <w:ind w:firstLine="720"/>
        <w:jc w:val="both"/>
        <w:rPr>
          <w:sz w:val="28"/>
          <w:szCs w:val="28"/>
        </w:rPr>
      </w:pPr>
      <w:r w:rsidRPr="00747283">
        <w:rPr>
          <w:sz w:val="28"/>
          <w:szCs w:val="28"/>
        </w:rPr>
        <w:t>- 113 предприятий общественного питания;</w:t>
      </w:r>
    </w:p>
    <w:p w:rsidR="00747283" w:rsidRPr="00747283" w:rsidRDefault="00747283" w:rsidP="00747283">
      <w:pPr>
        <w:ind w:firstLine="720"/>
        <w:jc w:val="both"/>
        <w:rPr>
          <w:sz w:val="28"/>
          <w:szCs w:val="28"/>
        </w:rPr>
      </w:pPr>
      <w:r w:rsidRPr="00747283">
        <w:rPr>
          <w:sz w:val="28"/>
          <w:szCs w:val="28"/>
        </w:rPr>
        <w:t>- 35 аптек.</w:t>
      </w:r>
    </w:p>
    <w:p w:rsidR="00747283" w:rsidRPr="00747283" w:rsidRDefault="00747283" w:rsidP="00747283">
      <w:pPr>
        <w:ind w:firstLine="720"/>
        <w:jc w:val="both"/>
        <w:rPr>
          <w:sz w:val="28"/>
          <w:szCs w:val="28"/>
        </w:rPr>
      </w:pPr>
      <w:r w:rsidRPr="00747283">
        <w:rPr>
          <w:sz w:val="28"/>
          <w:szCs w:val="28"/>
        </w:rPr>
        <w:t>- 240 объектов предоставляют бытовые услуги населению, в том числе                     120 организаций по ремонту и строительству жилья и других построек.</w:t>
      </w:r>
    </w:p>
    <w:p w:rsidR="00747283" w:rsidRPr="00747283" w:rsidRDefault="00747283" w:rsidP="00747283">
      <w:pPr>
        <w:ind w:firstLine="720"/>
        <w:jc w:val="both"/>
        <w:rPr>
          <w:sz w:val="28"/>
          <w:szCs w:val="28"/>
        </w:rPr>
      </w:pPr>
      <w:r w:rsidRPr="00747283">
        <w:rPr>
          <w:sz w:val="28"/>
          <w:szCs w:val="28"/>
        </w:rPr>
        <w:t>В 2023 году на территории  городского округа Жигулевск расширились торговые сети посредством открытия 3 магазинов: «Красное и Белое» (</w:t>
      </w:r>
      <w:proofErr w:type="spellStart"/>
      <w:r w:rsidRPr="00747283">
        <w:rPr>
          <w:sz w:val="28"/>
          <w:szCs w:val="28"/>
        </w:rPr>
        <w:t>ул</w:t>
      </w:r>
      <w:proofErr w:type="gramStart"/>
      <w:r w:rsidRPr="00747283">
        <w:rPr>
          <w:sz w:val="28"/>
          <w:szCs w:val="28"/>
        </w:rPr>
        <w:t>.Р</w:t>
      </w:r>
      <w:proofErr w:type="gramEnd"/>
      <w:r w:rsidRPr="00747283">
        <w:rPr>
          <w:sz w:val="28"/>
          <w:szCs w:val="28"/>
        </w:rPr>
        <w:t>адиозаводская</w:t>
      </w:r>
      <w:proofErr w:type="spellEnd"/>
      <w:r w:rsidRPr="00747283">
        <w:rPr>
          <w:sz w:val="28"/>
          <w:szCs w:val="28"/>
        </w:rPr>
        <w:t xml:space="preserve"> 2Б), «Магнит» (ул. Фрунзе, 91), «Фабрика качества» (ул.Мира д.8).  </w:t>
      </w:r>
    </w:p>
    <w:p w:rsidR="00747283" w:rsidRPr="00747283" w:rsidRDefault="00747283" w:rsidP="00747283">
      <w:pPr>
        <w:ind w:firstLine="720"/>
        <w:jc w:val="both"/>
        <w:rPr>
          <w:sz w:val="28"/>
          <w:szCs w:val="28"/>
        </w:rPr>
      </w:pPr>
      <w:r w:rsidRPr="00747283">
        <w:rPr>
          <w:sz w:val="28"/>
          <w:szCs w:val="28"/>
        </w:rPr>
        <w:t>Сфера услуг общественного питания на территории  городского округа Жигулевск увеличилась посредством открытия 2 объектов: Фирменный магазин "</w:t>
      </w:r>
      <w:proofErr w:type="spellStart"/>
      <w:r w:rsidRPr="00747283">
        <w:rPr>
          <w:sz w:val="28"/>
          <w:szCs w:val="28"/>
        </w:rPr>
        <w:t>Хоффман</w:t>
      </w:r>
      <w:proofErr w:type="spellEnd"/>
      <w:r w:rsidRPr="00747283">
        <w:rPr>
          <w:sz w:val="28"/>
          <w:szCs w:val="28"/>
        </w:rPr>
        <w:t>" (В-1, д.19.), пекарня «Тесто» (В-1 д.19).</w:t>
      </w:r>
    </w:p>
    <w:p w:rsidR="00747283" w:rsidRPr="00747283" w:rsidRDefault="00747283" w:rsidP="00747283">
      <w:pPr>
        <w:tabs>
          <w:tab w:val="num" w:pos="1080"/>
        </w:tabs>
        <w:ind w:firstLine="720"/>
        <w:jc w:val="both"/>
        <w:rPr>
          <w:sz w:val="28"/>
          <w:szCs w:val="28"/>
        </w:rPr>
      </w:pPr>
      <w:r w:rsidRPr="00747283">
        <w:rPr>
          <w:sz w:val="28"/>
          <w:szCs w:val="28"/>
        </w:rPr>
        <w:t xml:space="preserve">Кроме того для обеспечения населения городского округа Жигулевск сельскохозяйственной продукцией, а также товарами местных производителей по доступным ценам в январе-июне 2023 года организованы и осуществляли деятельность 4 ярмарки, из них 3 универсальные, 1 продовольственная. </w:t>
      </w:r>
    </w:p>
    <w:p w:rsidR="00747283" w:rsidRPr="00747283" w:rsidRDefault="00747283" w:rsidP="00747283">
      <w:pPr>
        <w:tabs>
          <w:tab w:val="left" w:pos="2758"/>
        </w:tabs>
        <w:ind w:firstLine="720"/>
        <w:jc w:val="both"/>
        <w:rPr>
          <w:sz w:val="28"/>
          <w:szCs w:val="28"/>
        </w:rPr>
      </w:pPr>
      <w:r w:rsidRPr="00747283">
        <w:rPr>
          <w:sz w:val="28"/>
          <w:szCs w:val="28"/>
        </w:rPr>
        <w:t xml:space="preserve">Постановлением администрации городского округа Жигулевск от 01.03.2017 № 365 утверждена Схема размещения нестационарных торговых объектов (далее – НТО) (в ред. от 22.03.2023) на территории городского округа Жигулевск, в которую включено 155 мест под размещение НТО. </w:t>
      </w:r>
    </w:p>
    <w:p w:rsidR="00747283" w:rsidRPr="00747283" w:rsidRDefault="00747283" w:rsidP="00747283">
      <w:pPr>
        <w:tabs>
          <w:tab w:val="left" w:pos="8208"/>
        </w:tabs>
        <w:ind w:firstLine="720"/>
        <w:jc w:val="both"/>
        <w:rPr>
          <w:bCs/>
          <w:sz w:val="28"/>
          <w:szCs w:val="28"/>
        </w:rPr>
      </w:pPr>
      <w:r w:rsidRPr="00747283">
        <w:rPr>
          <w:sz w:val="28"/>
          <w:szCs w:val="28"/>
        </w:rPr>
        <w:t xml:space="preserve">Прогноз социально-экономического развития городского округа Жигулевск на 2023 год и плановый период 2024 и 2026 годов разработан в составе двух вариантов - </w:t>
      </w:r>
      <w:r w:rsidRPr="00747283">
        <w:rPr>
          <w:bCs/>
          <w:sz w:val="28"/>
          <w:szCs w:val="28"/>
        </w:rPr>
        <w:t>базовый, консервативный.</w:t>
      </w:r>
    </w:p>
    <w:p w:rsidR="00747283" w:rsidRPr="00747283" w:rsidRDefault="00747283" w:rsidP="00747283">
      <w:pPr>
        <w:autoSpaceDE w:val="0"/>
        <w:autoSpaceDN w:val="0"/>
        <w:adjustRightInd w:val="0"/>
        <w:ind w:firstLine="720"/>
        <w:jc w:val="both"/>
        <w:rPr>
          <w:sz w:val="28"/>
          <w:szCs w:val="28"/>
        </w:rPr>
      </w:pPr>
      <w:r w:rsidRPr="00747283">
        <w:rPr>
          <w:sz w:val="28"/>
          <w:szCs w:val="28"/>
        </w:rPr>
        <w:lastRenderedPageBreak/>
        <w:t>С учетом увеличения предприятий торговли на территории городского округа Жигулевск оборот розничной торговли в 2023 году по</w:t>
      </w:r>
      <w:r w:rsidRPr="00747283">
        <w:rPr>
          <w:bCs/>
          <w:spacing w:val="-6"/>
          <w:sz w:val="28"/>
          <w:szCs w:val="28"/>
        </w:rPr>
        <w:t xml:space="preserve"> оценке может составить 7 219 5928 тыс. рублей, </w:t>
      </w:r>
      <w:r w:rsidRPr="00747283">
        <w:rPr>
          <w:sz w:val="28"/>
          <w:szCs w:val="28"/>
        </w:rPr>
        <w:t>с учетом индексов физического объема (104,7%) и индекса-дефлятора (104,2%) возможен рост оборота розничной торговли на 9,1 % по сравнению с отчетным 2022 годом.</w:t>
      </w:r>
    </w:p>
    <w:p w:rsidR="00747283" w:rsidRPr="00747283" w:rsidRDefault="00747283" w:rsidP="00747283">
      <w:pPr>
        <w:rPr>
          <w:sz w:val="28"/>
          <w:szCs w:val="28"/>
        </w:rPr>
      </w:pPr>
    </w:p>
    <w:p w:rsidR="00747283" w:rsidRPr="00747283" w:rsidRDefault="00747283" w:rsidP="00747283">
      <w:pPr>
        <w:jc w:val="center"/>
        <w:rPr>
          <w:sz w:val="28"/>
          <w:szCs w:val="28"/>
          <w:u w:val="single"/>
        </w:rPr>
      </w:pPr>
      <w:r w:rsidRPr="00747283">
        <w:rPr>
          <w:sz w:val="28"/>
          <w:szCs w:val="28"/>
          <w:u w:val="single"/>
        </w:rPr>
        <w:t>Базовый вариант развития</w:t>
      </w:r>
    </w:p>
    <w:p w:rsidR="00747283" w:rsidRPr="00747283" w:rsidRDefault="00747283" w:rsidP="00747283">
      <w:pPr>
        <w:jc w:val="center"/>
        <w:rPr>
          <w:b/>
          <w:bCs/>
          <w:sz w:val="28"/>
          <w:szCs w:val="28"/>
        </w:rPr>
      </w:pPr>
    </w:p>
    <w:p w:rsidR="00747283" w:rsidRPr="00747283" w:rsidRDefault="00747283" w:rsidP="00747283">
      <w:pPr>
        <w:tabs>
          <w:tab w:val="left" w:pos="8208"/>
        </w:tabs>
        <w:ind w:firstLine="720"/>
        <w:jc w:val="both"/>
        <w:rPr>
          <w:sz w:val="28"/>
          <w:szCs w:val="28"/>
        </w:rPr>
      </w:pPr>
      <w:r w:rsidRPr="00747283">
        <w:rPr>
          <w:sz w:val="28"/>
          <w:szCs w:val="28"/>
        </w:rPr>
        <w:t>На фоне устойчивого роста денежных доходов населения и потребительского спроса оборот розничной торговли в 2024 году прогнозируется в объеме   7 860 403   тыс.  рублей с индексом физического объема 103,2% к предыдущему году по базовому варианту. В 2025 – 2026 годах показатель продолжит устойчивую траекторию роста (по 103,3% ежегодно). Увеличению розничного товарооборота будут способствовать информационная прозрачность и открытость рынка потребительского кредитования, сокращение разрыва в уровнях сбережений и потребления, а также сохранение инфляции на относительно низком уровне. Кроме того, в среднесрочной перспективе базовыми ценностями будут оставаться для потребителя ассортимент и привлекательная цена.</w:t>
      </w:r>
    </w:p>
    <w:p w:rsidR="00747283" w:rsidRPr="00747283" w:rsidRDefault="00747283" w:rsidP="00747283">
      <w:pPr>
        <w:ind w:firstLine="708"/>
        <w:jc w:val="both"/>
        <w:rPr>
          <w:spacing w:val="-2"/>
          <w:sz w:val="28"/>
          <w:szCs w:val="28"/>
        </w:rPr>
      </w:pPr>
      <w:r w:rsidRPr="00747283">
        <w:rPr>
          <w:spacing w:val="-2"/>
          <w:sz w:val="28"/>
          <w:szCs w:val="28"/>
        </w:rPr>
        <w:t>В 2025 году относительно 2024 года оборот розничной торговли в физическом объеме увеличится на 7,7% и составит 8 468 948 тыс. рублей.</w:t>
      </w:r>
    </w:p>
    <w:p w:rsidR="00747283" w:rsidRPr="00747283" w:rsidRDefault="00747283" w:rsidP="00747283">
      <w:pPr>
        <w:ind w:firstLine="708"/>
        <w:jc w:val="both"/>
        <w:rPr>
          <w:spacing w:val="-2"/>
          <w:sz w:val="28"/>
          <w:szCs w:val="28"/>
        </w:rPr>
      </w:pPr>
      <w:r w:rsidRPr="00747283">
        <w:rPr>
          <w:spacing w:val="-2"/>
          <w:sz w:val="28"/>
          <w:szCs w:val="28"/>
        </w:rPr>
        <w:t>В 2026 году относительно 2025 года оборот розничной торговли в физическом объеме увеличится на 7,7% и составит 9 124 606 тыс. рублей.</w:t>
      </w:r>
    </w:p>
    <w:p w:rsidR="00747283" w:rsidRPr="00747283" w:rsidRDefault="00747283" w:rsidP="00747283">
      <w:pPr>
        <w:ind w:firstLine="709"/>
        <w:jc w:val="both"/>
        <w:textAlignment w:val="top"/>
        <w:rPr>
          <w:sz w:val="28"/>
          <w:szCs w:val="28"/>
        </w:rPr>
      </w:pPr>
      <w:r w:rsidRPr="00747283">
        <w:rPr>
          <w:sz w:val="28"/>
          <w:szCs w:val="28"/>
        </w:rPr>
        <w:t xml:space="preserve">В целях развития потребительского рынка, поддержки местных товаропроизводителей, конкурентной среды, а также снижения и стабилизации цен на товары и услуги в прогнозном периоде планируется реализация следующих мероприятий: мониторинг цен на отдельные виды социально значимых товаров;  развитие локальных сетей розничной торговли шаговой доступности; определение обеспеченности жителей городского округа Жигулевск торговыми площадями, посадочными местами предприятий общественного питания и рабочими местами предприятий бытового обслуживания и другое. Также, с целью реализации продукции местных товаропроизводителей, в прогнозном периоде будет продолжена организация ярмарочной торговли. </w:t>
      </w:r>
    </w:p>
    <w:p w:rsidR="00747283" w:rsidRPr="00747283" w:rsidRDefault="00747283" w:rsidP="00747283">
      <w:pPr>
        <w:ind w:firstLine="708"/>
        <w:jc w:val="both"/>
        <w:rPr>
          <w:spacing w:val="-2"/>
          <w:sz w:val="28"/>
          <w:szCs w:val="28"/>
        </w:rPr>
      </w:pPr>
      <w:r w:rsidRPr="00747283">
        <w:rPr>
          <w:spacing w:val="-2"/>
          <w:sz w:val="28"/>
          <w:szCs w:val="28"/>
        </w:rPr>
        <w:t>В среднесрочной перспективе в целях развития торговой деятельности на территории городского округа Жигуле</w:t>
      </w:r>
      <w:proofErr w:type="gramStart"/>
      <w:r w:rsidRPr="00747283">
        <w:rPr>
          <w:spacing w:val="-2"/>
          <w:sz w:val="28"/>
          <w:szCs w:val="28"/>
        </w:rPr>
        <w:t>вск пр</w:t>
      </w:r>
      <w:proofErr w:type="gramEnd"/>
      <w:r w:rsidRPr="00747283">
        <w:rPr>
          <w:spacing w:val="-2"/>
          <w:sz w:val="28"/>
          <w:szCs w:val="28"/>
        </w:rPr>
        <w:t>одолжится работа по упорядочению и расширению нестационарной торговли в городском округе Жигулевск согласно действующему законодательству.</w:t>
      </w:r>
    </w:p>
    <w:p w:rsidR="00747283" w:rsidRPr="00747283" w:rsidRDefault="00747283" w:rsidP="00747283">
      <w:pPr>
        <w:ind w:firstLine="708"/>
        <w:jc w:val="both"/>
        <w:rPr>
          <w:spacing w:val="-2"/>
          <w:sz w:val="28"/>
          <w:szCs w:val="28"/>
        </w:rPr>
      </w:pPr>
    </w:p>
    <w:p w:rsidR="00747283" w:rsidRPr="00747283" w:rsidRDefault="00747283" w:rsidP="00747283">
      <w:pPr>
        <w:jc w:val="center"/>
        <w:rPr>
          <w:sz w:val="28"/>
          <w:szCs w:val="28"/>
          <w:u w:val="single"/>
        </w:rPr>
      </w:pPr>
      <w:r w:rsidRPr="00747283">
        <w:rPr>
          <w:sz w:val="28"/>
          <w:szCs w:val="28"/>
          <w:u w:val="single"/>
        </w:rPr>
        <w:t>Консервативный вариант развития</w:t>
      </w:r>
    </w:p>
    <w:p w:rsidR="00747283" w:rsidRPr="00747283" w:rsidRDefault="00747283" w:rsidP="00747283">
      <w:pPr>
        <w:jc w:val="center"/>
        <w:rPr>
          <w:sz w:val="28"/>
          <w:szCs w:val="28"/>
          <w:u w:val="single"/>
        </w:rPr>
      </w:pPr>
    </w:p>
    <w:p w:rsidR="00747283" w:rsidRPr="00747283" w:rsidRDefault="00747283" w:rsidP="00747283">
      <w:pPr>
        <w:ind w:right="6" w:firstLine="709"/>
        <w:jc w:val="both"/>
        <w:rPr>
          <w:sz w:val="28"/>
          <w:szCs w:val="28"/>
        </w:rPr>
      </w:pPr>
      <w:r w:rsidRPr="00747283">
        <w:rPr>
          <w:sz w:val="28"/>
          <w:szCs w:val="28"/>
        </w:rPr>
        <w:t xml:space="preserve">Данный вариант развития предусматривает более сдержанный потребительский спрос, обусловленный более низкими темпами роста доходов населения. Кроме этого, ожидаемое снижение численности </w:t>
      </w:r>
      <w:r w:rsidRPr="00747283">
        <w:rPr>
          <w:sz w:val="28"/>
          <w:szCs w:val="28"/>
        </w:rPr>
        <w:lastRenderedPageBreak/>
        <w:t>населения городского округа Жигулевск также будет сдерживать темпы роста показателя оборота розничной торговли.</w:t>
      </w:r>
    </w:p>
    <w:p w:rsidR="00747283" w:rsidRPr="00747283" w:rsidRDefault="00747283" w:rsidP="00747283">
      <w:pPr>
        <w:ind w:right="6" w:firstLine="709"/>
        <w:jc w:val="both"/>
        <w:rPr>
          <w:sz w:val="28"/>
          <w:szCs w:val="28"/>
        </w:rPr>
      </w:pPr>
      <w:r w:rsidRPr="00747283">
        <w:rPr>
          <w:sz w:val="28"/>
          <w:szCs w:val="28"/>
        </w:rPr>
        <w:t xml:space="preserve"> В 2024 году оборот розничной торговли может составить 7 785 074 тыс. рублей (рост в физическом объеме к 2023 году 102,6%). Индекс физического объема оборота розничной торговли в 2024 году сложится на уровне 102,6% с последующим его ростом до 102,7% в 2025 году и в 2026 году.</w:t>
      </w:r>
    </w:p>
    <w:p w:rsidR="00747283" w:rsidRPr="00747283" w:rsidRDefault="00747283" w:rsidP="00747283">
      <w:pPr>
        <w:ind w:firstLine="708"/>
        <w:jc w:val="both"/>
        <w:rPr>
          <w:sz w:val="28"/>
          <w:szCs w:val="28"/>
        </w:rPr>
      </w:pPr>
      <w:r w:rsidRPr="00747283">
        <w:rPr>
          <w:sz w:val="28"/>
          <w:szCs w:val="28"/>
        </w:rPr>
        <w:t>В 2025 год по сравнению с 2022 годом прогнозируется увеличение показателя на 25,9 % в сопоставимых ценах и составит 8 331 073 тыс. руб.</w:t>
      </w:r>
    </w:p>
    <w:p w:rsidR="00747283" w:rsidRPr="00747283" w:rsidRDefault="00747283" w:rsidP="00747283">
      <w:pPr>
        <w:ind w:firstLine="708"/>
        <w:jc w:val="both"/>
        <w:rPr>
          <w:sz w:val="28"/>
          <w:szCs w:val="28"/>
        </w:rPr>
      </w:pPr>
      <w:r w:rsidRPr="00747283">
        <w:rPr>
          <w:sz w:val="28"/>
          <w:szCs w:val="28"/>
        </w:rPr>
        <w:t xml:space="preserve">В 2026 году  оборот розничной  торговли может вырасти  до 8 923 920 тыс. руб., что выше показателя по сравнению с 2022 годом на 34,8 % в сопоставимых ценах. </w:t>
      </w:r>
    </w:p>
    <w:p w:rsidR="00747283" w:rsidRDefault="00747283"/>
    <w:p w:rsidR="00AD4101" w:rsidRPr="00CB10D6" w:rsidRDefault="00AD4101" w:rsidP="00AD4101">
      <w:pPr>
        <w:tabs>
          <w:tab w:val="left" w:pos="0"/>
        </w:tabs>
        <w:ind w:right="-5"/>
        <w:jc w:val="center"/>
        <w:rPr>
          <w:b/>
          <w:sz w:val="28"/>
          <w:szCs w:val="28"/>
        </w:rPr>
      </w:pPr>
      <w:r w:rsidRPr="00CB10D6">
        <w:rPr>
          <w:b/>
          <w:sz w:val="28"/>
          <w:szCs w:val="28"/>
        </w:rPr>
        <w:t xml:space="preserve">Пояснительная записка </w:t>
      </w:r>
    </w:p>
    <w:p w:rsidR="00AD4101" w:rsidRPr="00CB10D6" w:rsidRDefault="00AD4101" w:rsidP="00AD4101">
      <w:pPr>
        <w:tabs>
          <w:tab w:val="left" w:pos="0"/>
        </w:tabs>
        <w:ind w:right="-5"/>
        <w:jc w:val="center"/>
        <w:rPr>
          <w:b/>
          <w:sz w:val="28"/>
          <w:szCs w:val="28"/>
        </w:rPr>
      </w:pPr>
      <w:r w:rsidRPr="00CB10D6">
        <w:rPr>
          <w:b/>
          <w:sz w:val="28"/>
          <w:szCs w:val="28"/>
        </w:rPr>
        <w:t xml:space="preserve">к разделу «Социальная сфера» прогноза социально-экономического развития городского округа Жигулевск Самарской области </w:t>
      </w:r>
    </w:p>
    <w:p w:rsidR="00AD4101" w:rsidRPr="00CB10D6" w:rsidRDefault="00AD4101" w:rsidP="00AD4101">
      <w:pPr>
        <w:tabs>
          <w:tab w:val="left" w:pos="0"/>
        </w:tabs>
        <w:ind w:right="-5"/>
        <w:jc w:val="center"/>
        <w:rPr>
          <w:b/>
          <w:sz w:val="28"/>
          <w:szCs w:val="28"/>
        </w:rPr>
      </w:pPr>
      <w:r w:rsidRPr="00CB10D6">
        <w:rPr>
          <w:b/>
          <w:sz w:val="28"/>
          <w:szCs w:val="28"/>
        </w:rPr>
        <w:t>на 2024-2026 годы.</w:t>
      </w:r>
    </w:p>
    <w:p w:rsidR="00AD4101" w:rsidRPr="00CB10D6" w:rsidRDefault="00AD4101" w:rsidP="00AD4101">
      <w:pPr>
        <w:tabs>
          <w:tab w:val="left" w:pos="2250"/>
        </w:tabs>
        <w:jc w:val="center"/>
        <w:rPr>
          <w:b/>
          <w:color w:val="FF0000"/>
          <w:sz w:val="28"/>
          <w:szCs w:val="28"/>
        </w:rPr>
      </w:pPr>
    </w:p>
    <w:p w:rsidR="00AD4101" w:rsidRPr="00CB10D6" w:rsidRDefault="00AD4101" w:rsidP="00AD4101">
      <w:pPr>
        <w:pStyle w:val="aa"/>
        <w:ind w:firstLine="708"/>
        <w:jc w:val="both"/>
        <w:rPr>
          <w:sz w:val="28"/>
          <w:szCs w:val="28"/>
        </w:rPr>
      </w:pPr>
      <w:r w:rsidRPr="00CB10D6">
        <w:rPr>
          <w:sz w:val="28"/>
          <w:szCs w:val="28"/>
        </w:rPr>
        <w:t xml:space="preserve">Систему </w:t>
      </w:r>
      <w:r w:rsidRPr="0025060A">
        <w:rPr>
          <w:sz w:val="28"/>
          <w:szCs w:val="28"/>
        </w:rPr>
        <w:t>образования</w:t>
      </w:r>
      <w:r w:rsidRPr="00CB10D6">
        <w:rPr>
          <w:sz w:val="28"/>
          <w:szCs w:val="28"/>
        </w:rPr>
        <w:t xml:space="preserve"> городского округа Жигуле</w:t>
      </w:r>
      <w:proofErr w:type="gramStart"/>
      <w:r w:rsidRPr="00CB10D6">
        <w:rPr>
          <w:sz w:val="28"/>
          <w:szCs w:val="28"/>
        </w:rPr>
        <w:t>вск пр</w:t>
      </w:r>
      <w:proofErr w:type="gramEnd"/>
      <w:r w:rsidRPr="00CB10D6">
        <w:rPr>
          <w:sz w:val="28"/>
          <w:szCs w:val="28"/>
        </w:rPr>
        <w:t>едставляют              10 государственных бюджетных образовательных учреждений в составе               10 общеобразовательных школ и 10 детских садов. Кроме того действуют 2 школы-интерната и государственное автономное профессиональное образовательное учреждение Самарской области «Жигулевский государственный колледж».</w:t>
      </w:r>
    </w:p>
    <w:p w:rsidR="00AD4101" w:rsidRPr="00CB10D6" w:rsidRDefault="00AD4101" w:rsidP="00AD4101">
      <w:pPr>
        <w:pStyle w:val="aa"/>
        <w:ind w:firstLine="708"/>
        <w:jc w:val="both"/>
        <w:rPr>
          <w:sz w:val="28"/>
          <w:szCs w:val="28"/>
        </w:rPr>
      </w:pPr>
      <w:r w:rsidRPr="00CB10D6">
        <w:rPr>
          <w:sz w:val="28"/>
          <w:szCs w:val="28"/>
        </w:rPr>
        <w:t>Численность детей в возрастной группе от 1 до 6 лет в 2022 году</w:t>
      </w:r>
      <w:r w:rsidRPr="00CB10D6">
        <w:rPr>
          <w:color w:val="FF0000"/>
          <w:sz w:val="28"/>
          <w:szCs w:val="28"/>
        </w:rPr>
        <w:t xml:space="preserve"> </w:t>
      </w:r>
      <w:r w:rsidRPr="00CB10D6">
        <w:rPr>
          <w:sz w:val="28"/>
          <w:szCs w:val="28"/>
        </w:rPr>
        <w:t>составила 3 164 человек, с уменьшением по оценке 2023 года до 3 0</w:t>
      </w:r>
      <w:r>
        <w:rPr>
          <w:sz w:val="28"/>
          <w:szCs w:val="28"/>
        </w:rPr>
        <w:t>4</w:t>
      </w:r>
      <w:r w:rsidRPr="00CB10D6">
        <w:rPr>
          <w:sz w:val="28"/>
          <w:szCs w:val="28"/>
        </w:rPr>
        <w:t xml:space="preserve">4 человек (на 120 человек или </w:t>
      </w:r>
      <w:proofErr w:type="gramStart"/>
      <w:r w:rsidRPr="00CB10D6">
        <w:rPr>
          <w:sz w:val="28"/>
          <w:szCs w:val="28"/>
        </w:rPr>
        <w:t>на</w:t>
      </w:r>
      <w:proofErr w:type="gramEnd"/>
      <w:r w:rsidRPr="00CB10D6">
        <w:rPr>
          <w:sz w:val="28"/>
          <w:szCs w:val="28"/>
        </w:rPr>
        <w:t xml:space="preserve"> 5%). Ввиду прогнозируемого увеличения рождаемости в городском округе Жигулевск уменьшение численности детей данной возрастной группы в 2024 - 2026 годы замедлится</w:t>
      </w:r>
      <w:r w:rsidRPr="00CB10D6">
        <w:rPr>
          <w:color w:val="FF0000"/>
          <w:sz w:val="28"/>
          <w:szCs w:val="28"/>
        </w:rPr>
        <w:t xml:space="preserve"> </w:t>
      </w:r>
      <w:r w:rsidRPr="00CB10D6">
        <w:rPr>
          <w:sz w:val="28"/>
          <w:szCs w:val="28"/>
        </w:rPr>
        <w:t xml:space="preserve">до 2 899 – 2 949 человек по консервативному варианту прогноза и до 2 999 – 3 162 человека по базовому варианту прогноза.  </w:t>
      </w:r>
    </w:p>
    <w:p w:rsidR="00AD4101" w:rsidRPr="00CB10D6" w:rsidRDefault="00AD4101" w:rsidP="00AD4101">
      <w:pPr>
        <w:pStyle w:val="aa"/>
        <w:ind w:firstLine="708"/>
        <w:jc w:val="both"/>
        <w:rPr>
          <w:sz w:val="28"/>
          <w:szCs w:val="28"/>
        </w:rPr>
      </w:pPr>
      <w:proofErr w:type="gramStart"/>
      <w:r w:rsidRPr="00CB10D6">
        <w:rPr>
          <w:sz w:val="28"/>
          <w:szCs w:val="28"/>
        </w:rPr>
        <w:t>Численность детей в возрасте от 7 до 17 лет в 2022 году составила          7 079 человек, по оценке 2023 года ожидается увеличение численности данной возрастной группы на 2,8% до 7 279 человек, с последующим</w:t>
      </w:r>
      <w:r w:rsidRPr="00CB10D6">
        <w:rPr>
          <w:color w:val="FF0000"/>
          <w:sz w:val="28"/>
          <w:szCs w:val="28"/>
        </w:rPr>
        <w:t xml:space="preserve"> </w:t>
      </w:r>
      <w:r w:rsidRPr="00CB10D6">
        <w:rPr>
          <w:sz w:val="28"/>
          <w:szCs w:val="28"/>
        </w:rPr>
        <w:t>увеличением в 2026 году до 7 155 по консервативному и до 7 270 по базовому вариантам прогноза.</w:t>
      </w:r>
      <w:proofErr w:type="gramEnd"/>
      <w:r w:rsidRPr="00CB10D6">
        <w:rPr>
          <w:sz w:val="28"/>
          <w:szCs w:val="28"/>
        </w:rPr>
        <w:t xml:space="preserve"> Причиной наблюдаемого роста данной возрастной категории (дети и подростки) обусловлено ростом рождаемости в 2012–2017 годах.</w:t>
      </w:r>
    </w:p>
    <w:p w:rsidR="00AD4101" w:rsidRPr="00CB10D6" w:rsidRDefault="00AD4101" w:rsidP="00AD4101">
      <w:pPr>
        <w:pStyle w:val="aa"/>
        <w:ind w:firstLine="708"/>
        <w:jc w:val="both"/>
        <w:rPr>
          <w:rFonts w:eastAsia="Calibri"/>
          <w:sz w:val="28"/>
          <w:szCs w:val="28"/>
          <w:lang w:eastAsia="en-US"/>
        </w:rPr>
      </w:pPr>
      <w:r w:rsidRPr="00CB10D6">
        <w:rPr>
          <w:rFonts w:eastAsia="Calibri"/>
          <w:sz w:val="28"/>
          <w:szCs w:val="28"/>
          <w:lang w:eastAsia="en-US"/>
        </w:rPr>
        <w:t>Общая численность детей в детских садах за 2022 год составляет 2 </w:t>
      </w:r>
      <w:r>
        <w:rPr>
          <w:rFonts w:eastAsia="Calibri"/>
          <w:sz w:val="28"/>
          <w:szCs w:val="28"/>
          <w:lang w:eastAsia="en-US"/>
        </w:rPr>
        <w:t>591</w:t>
      </w:r>
      <w:r w:rsidRPr="00CB10D6">
        <w:rPr>
          <w:rFonts w:eastAsia="Calibri"/>
          <w:sz w:val="28"/>
          <w:szCs w:val="28"/>
          <w:lang w:eastAsia="en-US"/>
        </w:rPr>
        <w:t xml:space="preserve"> человек. По оценке 2023 года ожидается уменьшение на </w:t>
      </w:r>
      <w:r>
        <w:rPr>
          <w:rFonts w:eastAsia="Calibri"/>
          <w:sz w:val="28"/>
          <w:szCs w:val="28"/>
          <w:lang w:eastAsia="en-US"/>
        </w:rPr>
        <w:t>4</w:t>
      </w:r>
      <w:r w:rsidRPr="00CB10D6">
        <w:rPr>
          <w:rFonts w:eastAsia="Calibri"/>
          <w:sz w:val="28"/>
          <w:szCs w:val="28"/>
          <w:lang w:eastAsia="en-US"/>
        </w:rPr>
        <w:t>,</w:t>
      </w:r>
      <w:r>
        <w:rPr>
          <w:rFonts w:eastAsia="Calibri"/>
          <w:sz w:val="28"/>
          <w:szCs w:val="28"/>
          <w:lang w:eastAsia="en-US"/>
        </w:rPr>
        <w:t>6</w:t>
      </w:r>
      <w:r w:rsidRPr="00CB10D6">
        <w:rPr>
          <w:rFonts w:eastAsia="Calibri"/>
          <w:sz w:val="28"/>
          <w:szCs w:val="28"/>
          <w:lang w:eastAsia="en-US"/>
        </w:rPr>
        <w:t xml:space="preserve">% (на </w:t>
      </w:r>
      <w:r>
        <w:rPr>
          <w:rFonts w:eastAsia="Calibri"/>
          <w:sz w:val="28"/>
          <w:szCs w:val="28"/>
          <w:lang w:eastAsia="en-US"/>
        </w:rPr>
        <w:t>120</w:t>
      </w:r>
      <w:r w:rsidRPr="00CB10D6">
        <w:rPr>
          <w:rFonts w:eastAsia="Calibri"/>
          <w:sz w:val="28"/>
          <w:szCs w:val="28"/>
          <w:lang w:eastAsia="en-US"/>
        </w:rPr>
        <w:t xml:space="preserve"> детей), составив 2 </w:t>
      </w:r>
      <w:r>
        <w:rPr>
          <w:rFonts w:eastAsia="Calibri"/>
          <w:sz w:val="28"/>
          <w:szCs w:val="28"/>
          <w:lang w:eastAsia="en-US"/>
        </w:rPr>
        <w:t>471</w:t>
      </w:r>
      <w:r w:rsidRPr="00CB10D6">
        <w:rPr>
          <w:rFonts w:eastAsia="Calibri"/>
          <w:sz w:val="28"/>
          <w:szCs w:val="28"/>
          <w:lang w:eastAsia="en-US"/>
        </w:rPr>
        <w:t xml:space="preserve"> человек, вследствие снижения уровня рождаемости. К 2026 году прогнозируется </w:t>
      </w:r>
      <w:r>
        <w:rPr>
          <w:rFonts w:eastAsia="Calibri"/>
          <w:sz w:val="28"/>
          <w:szCs w:val="28"/>
          <w:lang w:eastAsia="en-US"/>
        </w:rPr>
        <w:t>увеличение</w:t>
      </w:r>
      <w:r w:rsidRPr="00CB10D6">
        <w:rPr>
          <w:rFonts w:eastAsia="Calibri"/>
          <w:sz w:val="28"/>
          <w:szCs w:val="28"/>
          <w:lang w:eastAsia="en-US"/>
        </w:rPr>
        <w:t xml:space="preserve"> числа детей в детских садах</w:t>
      </w:r>
      <w:r>
        <w:rPr>
          <w:rFonts w:eastAsia="Calibri"/>
          <w:sz w:val="28"/>
          <w:szCs w:val="28"/>
          <w:lang w:eastAsia="en-US"/>
        </w:rPr>
        <w:t xml:space="preserve"> по базовому варианту</w:t>
      </w:r>
      <w:r w:rsidRPr="00CB10D6">
        <w:rPr>
          <w:rFonts w:eastAsia="Calibri"/>
          <w:sz w:val="28"/>
          <w:szCs w:val="28"/>
          <w:lang w:eastAsia="en-US"/>
        </w:rPr>
        <w:t xml:space="preserve"> до 2 </w:t>
      </w:r>
      <w:r>
        <w:rPr>
          <w:rFonts w:eastAsia="Calibri"/>
          <w:sz w:val="28"/>
          <w:szCs w:val="28"/>
          <w:lang w:eastAsia="en-US"/>
        </w:rPr>
        <w:t>615</w:t>
      </w:r>
      <w:r w:rsidRPr="00CB10D6">
        <w:rPr>
          <w:rFonts w:eastAsia="Calibri"/>
          <w:sz w:val="28"/>
          <w:szCs w:val="28"/>
          <w:lang w:eastAsia="en-US"/>
        </w:rPr>
        <w:t xml:space="preserve"> человек</w:t>
      </w:r>
      <w:r>
        <w:rPr>
          <w:rFonts w:eastAsia="Calibri"/>
          <w:sz w:val="28"/>
          <w:szCs w:val="28"/>
          <w:lang w:eastAsia="en-US"/>
        </w:rPr>
        <w:t xml:space="preserve"> и</w:t>
      </w:r>
      <w:r w:rsidRPr="00CB10D6">
        <w:rPr>
          <w:rFonts w:eastAsia="Calibri"/>
          <w:sz w:val="28"/>
          <w:szCs w:val="28"/>
          <w:lang w:eastAsia="en-US"/>
        </w:rPr>
        <w:t xml:space="preserve"> по консервативному </w:t>
      </w:r>
      <w:r>
        <w:rPr>
          <w:rFonts w:eastAsia="Calibri"/>
          <w:sz w:val="28"/>
          <w:szCs w:val="28"/>
          <w:lang w:eastAsia="en-US"/>
        </w:rPr>
        <w:t>варианту до 2 590 человек</w:t>
      </w:r>
      <w:r w:rsidRPr="00CB10D6">
        <w:rPr>
          <w:rFonts w:eastAsia="Calibri"/>
          <w:sz w:val="28"/>
          <w:szCs w:val="28"/>
          <w:lang w:eastAsia="en-US"/>
        </w:rPr>
        <w:t>.</w:t>
      </w:r>
    </w:p>
    <w:p w:rsidR="00AD4101" w:rsidRPr="00CB10D6" w:rsidRDefault="00AD4101" w:rsidP="00AD4101">
      <w:pPr>
        <w:pStyle w:val="aa"/>
        <w:ind w:firstLine="708"/>
        <w:jc w:val="both"/>
        <w:rPr>
          <w:sz w:val="28"/>
          <w:szCs w:val="28"/>
          <w:shd w:val="clear" w:color="auto" w:fill="FFFFFF"/>
        </w:rPr>
      </w:pPr>
      <w:proofErr w:type="gramStart"/>
      <w:r w:rsidRPr="00CB10D6">
        <w:rPr>
          <w:sz w:val="28"/>
          <w:szCs w:val="28"/>
        </w:rPr>
        <w:t xml:space="preserve">В 2022 году число детей в возрасте от 0 до 7 лет, состоящих на учете для определения в дошкольные образовательные учреждения, составило                     </w:t>
      </w:r>
      <w:r>
        <w:rPr>
          <w:sz w:val="28"/>
          <w:szCs w:val="28"/>
        </w:rPr>
        <w:lastRenderedPageBreak/>
        <w:t>599</w:t>
      </w:r>
      <w:r w:rsidRPr="00CB10D6">
        <w:rPr>
          <w:sz w:val="28"/>
          <w:szCs w:val="28"/>
        </w:rPr>
        <w:t xml:space="preserve"> человек, по оценке 2023 года прогнозируется снижение на 1</w:t>
      </w:r>
      <w:r>
        <w:rPr>
          <w:sz w:val="28"/>
          <w:szCs w:val="28"/>
        </w:rPr>
        <w:t>6</w:t>
      </w:r>
      <w:r w:rsidRPr="00CB10D6">
        <w:rPr>
          <w:sz w:val="28"/>
          <w:szCs w:val="28"/>
        </w:rPr>
        <w:t>,</w:t>
      </w:r>
      <w:r>
        <w:rPr>
          <w:sz w:val="28"/>
          <w:szCs w:val="28"/>
        </w:rPr>
        <w:t>9</w:t>
      </w:r>
      <w:r w:rsidRPr="00CB10D6">
        <w:rPr>
          <w:sz w:val="28"/>
          <w:szCs w:val="28"/>
        </w:rPr>
        <w:t>% (</w:t>
      </w:r>
      <w:r>
        <w:rPr>
          <w:sz w:val="28"/>
          <w:szCs w:val="28"/>
        </w:rPr>
        <w:t>87</w:t>
      </w:r>
      <w:r w:rsidRPr="00CB10D6">
        <w:rPr>
          <w:sz w:val="28"/>
          <w:szCs w:val="28"/>
        </w:rPr>
        <w:t xml:space="preserve"> человек) за счет создания дополнительных мест, в том числе 2 ясельных групп в количестве 80 человек, в новом здании детского дошкольного учреждения в </w:t>
      </w:r>
      <w:r w:rsidRPr="007E6CC0">
        <w:rPr>
          <w:sz w:val="28"/>
          <w:szCs w:val="28"/>
        </w:rPr>
        <w:t>МКРН-10,</w:t>
      </w:r>
      <w:r w:rsidRPr="00B55CAD">
        <w:rPr>
          <w:sz w:val="28"/>
          <w:szCs w:val="28"/>
        </w:rPr>
        <w:t xml:space="preserve"> введенном</w:t>
      </w:r>
      <w:r w:rsidRPr="00CB10D6">
        <w:rPr>
          <w:sz w:val="28"/>
          <w:szCs w:val="28"/>
        </w:rPr>
        <w:t xml:space="preserve"> в эксплуатацию</w:t>
      </w:r>
      <w:proofErr w:type="gramEnd"/>
      <w:r w:rsidRPr="00CB10D6">
        <w:rPr>
          <w:sz w:val="28"/>
          <w:szCs w:val="28"/>
        </w:rPr>
        <w:t xml:space="preserve"> 31.12.2021, что </w:t>
      </w:r>
      <w:r w:rsidRPr="00CB10D6">
        <w:rPr>
          <w:sz w:val="28"/>
          <w:szCs w:val="28"/>
          <w:shd w:val="clear" w:color="auto" w:fill="FFFFFF"/>
        </w:rPr>
        <w:t xml:space="preserve">также является причиной отсутствия </w:t>
      </w:r>
      <w:r w:rsidRPr="00CB10D6">
        <w:rPr>
          <w:sz w:val="28"/>
          <w:szCs w:val="28"/>
        </w:rPr>
        <w:t>очередности детей в возрасте от 3 до 7 лет</w:t>
      </w:r>
      <w:r w:rsidRPr="00CB10D6">
        <w:rPr>
          <w:color w:val="FF0000"/>
          <w:sz w:val="28"/>
          <w:szCs w:val="28"/>
        </w:rPr>
        <w:t xml:space="preserve"> </w:t>
      </w:r>
      <w:r w:rsidRPr="00CB10D6">
        <w:rPr>
          <w:sz w:val="28"/>
          <w:szCs w:val="28"/>
        </w:rPr>
        <w:t>для определения в дошкольные образовательные учреждения городского округа Жигулевск в 2022 году.</w:t>
      </w:r>
    </w:p>
    <w:p w:rsidR="00AD4101" w:rsidRPr="00CB10D6" w:rsidRDefault="00AD4101" w:rsidP="00AD4101">
      <w:pPr>
        <w:pStyle w:val="aa"/>
        <w:ind w:firstLine="708"/>
        <w:jc w:val="both"/>
        <w:rPr>
          <w:sz w:val="28"/>
          <w:szCs w:val="28"/>
        </w:rPr>
      </w:pPr>
      <w:r w:rsidRPr="00CB10D6">
        <w:rPr>
          <w:sz w:val="28"/>
          <w:szCs w:val="28"/>
        </w:rPr>
        <w:t>В целом обеспеченность детей в возрасте 1 - 6 лет дошкольными образовательными учреждениями, учитывая количество мест в детских садах городского округа Жигулевск, составит по оценке 2023 года 1,</w:t>
      </w:r>
      <w:r>
        <w:rPr>
          <w:sz w:val="28"/>
          <w:szCs w:val="28"/>
        </w:rPr>
        <w:t>17</w:t>
      </w:r>
      <w:r w:rsidRPr="00CB10D6">
        <w:rPr>
          <w:sz w:val="28"/>
          <w:szCs w:val="28"/>
        </w:rPr>
        <w:t xml:space="preserve"> ребенка        на 1 место.</w:t>
      </w:r>
      <w:r w:rsidRPr="00CB10D6">
        <w:rPr>
          <w:color w:val="FF0000"/>
          <w:sz w:val="28"/>
          <w:szCs w:val="28"/>
        </w:rPr>
        <w:t xml:space="preserve"> </w:t>
      </w:r>
      <w:r w:rsidRPr="00CB10D6">
        <w:rPr>
          <w:sz w:val="28"/>
          <w:szCs w:val="28"/>
        </w:rPr>
        <w:t>В прогнозируемом периоде 2024 - 2026 годов</w:t>
      </w:r>
      <w:r w:rsidRPr="00CB10D6">
        <w:rPr>
          <w:color w:val="FF0000"/>
          <w:sz w:val="28"/>
          <w:szCs w:val="28"/>
        </w:rPr>
        <w:t xml:space="preserve"> </w:t>
      </w:r>
      <w:r w:rsidRPr="00CB10D6">
        <w:rPr>
          <w:sz w:val="28"/>
          <w:szCs w:val="28"/>
        </w:rPr>
        <w:t xml:space="preserve">за счет прогнозируемого снижения рождаемости в городском округе, обеспеченность детскими дошкольными учреждениями, несмотря на проводимые </w:t>
      </w:r>
      <w:proofErr w:type="gramStart"/>
      <w:r w:rsidRPr="00CB10D6">
        <w:rPr>
          <w:sz w:val="28"/>
          <w:szCs w:val="28"/>
        </w:rPr>
        <w:t>меры</w:t>
      </w:r>
      <w:proofErr w:type="gramEnd"/>
      <w:r w:rsidRPr="00CB10D6">
        <w:rPr>
          <w:sz w:val="28"/>
          <w:szCs w:val="28"/>
        </w:rPr>
        <w:t xml:space="preserve"> прогнозируется на уровне 1,1</w:t>
      </w:r>
      <w:r>
        <w:rPr>
          <w:sz w:val="28"/>
          <w:szCs w:val="28"/>
        </w:rPr>
        <w:t>1-1,13</w:t>
      </w:r>
      <w:r w:rsidRPr="00CB10D6">
        <w:rPr>
          <w:sz w:val="28"/>
          <w:szCs w:val="28"/>
        </w:rPr>
        <w:t xml:space="preserve"> ребенка по консервативному </w:t>
      </w:r>
      <w:r>
        <w:rPr>
          <w:sz w:val="28"/>
          <w:szCs w:val="28"/>
        </w:rPr>
        <w:t xml:space="preserve">варианту и 1,15 -1,21 по </w:t>
      </w:r>
      <w:r w:rsidRPr="00CB10D6">
        <w:rPr>
          <w:sz w:val="28"/>
          <w:szCs w:val="28"/>
        </w:rPr>
        <w:t>базовому вариантам</w:t>
      </w:r>
      <w:r w:rsidRPr="00B911E9">
        <w:rPr>
          <w:sz w:val="28"/>
          <w:szCs w:val="28"/>
        </w:rPr>
        <w:t xml:space="preserve"> </w:t>
      </w:r>
      <w:r w:rsidRPr="00CB10D6">
        <w:rPr>
          <w:sz w:val="28"/>
          <w:szCs w:val="28"/>
        </w:rPr>
        <w:t>на 1 место</w:t>
      </w:r>
      <w:r>
        <w:rPr>
          <w:sz w:val="28"/>
          <w:szCs w:val="28"/>
        </w:rPr>
        <w:t>.</w:t>
      </w:r>
    </w:p>
    <w:p w:rsidR="00AD4101" w:rsidRPr="00CB10D6" w:rsidRDefault="00AD4101" w:rsidP="00AD4101">
      <w:pPr>
        <w:pStyle w:val="aa"/>
        <w:ind w:firstLine="708"/>
        <w:jc w:val="both"/>
        <w:rPr>
          <w:sz w:val="28"/>
          <w:szCs w:val="28"/>
        </w:rPr>
      </w:pPr>
      <w:r w:rsidRPr="00CB10D6">
        <w:rPr>
          <w:sz w:val="28"/>
          <w:szCs w:val="28"/>
        </w:rPr>
        <w:t>Доля детей в возрасте от 5 до 18 лет, охваченных дополнительным образованием, в рамках федерального проекта «Успех каждого ребенка» национального проекта «Образование», увеличилась на</w:t>
      </w:r>
      <w:r w:rsidRPr="00CB10D6">
        <w:rPr>
          <w:color w:val="FF0000"/>
          <w:sz w:val="28"/>
          <w:szCs w:val="28"/>
        </w:rPr>
        <w:t xml:space="preserve"> </w:t>
      </w:r>
      <w:r w:rsidRPr="00F36B6C">
        <w:rPr>
          <w:sz w:val="28"/>
          <w:szCs w:val="28"/>
        </w:rPr>
        <w:t>0,7</w:t>
      </w:r>
      <w:r w:rsidRPr="00CB10D6">
        <w:rPr>
          <w:sz w:val="28"/>
          <w:szCs w:val="28"/>
        </w:rPr>
        <w:t xml:space="preserve">% и составила </w:t>
      </w:r>
      <w:r>
        <w:rPr>
          <w:sz w:val="28"/>
          <w:szCs w:val="28"/>
        </w:rPr>
        <w:t>92</w:t>
      </w:r>
      <w:r w:rsidRPr="00CB10D6">
        <w:rPr>
          <w:sz w:val="28"/>
          <w:szCs w:val="28"/>
        </w:rPr>
        <w:t>%, что выше установленного уровня 2022 года (</w:t>
      </w:r>
      <w:r>
        <w:rPr>
          <w:sz w:val="28"/>
          <w:szCs w:val="28"/>
        </w:rPr>
        <w:t>91,3</w:t>
      </w:r>
      <w:r w:rsidRPr="00CB10D6">
        <w:rPr>
          <w:sz w:val="28"/>
          <w:szCs w:val="28"/>
        </w:rPr>
        <w:t xml:space="preserve">%). К 2026 году прогнозируется </w:t>
      </w:r>
      <w:r>
        <w:rPr>
          <w:sz w:val="28"/>
          <w:szCs w:val="28"/>
        </w:rPr>
        <w:t>увеличение</w:t>
      </w:r>
      <w:r w:rsidRPr="00CB10D6">
        <w:rPr>
          <w:sz w:val="28"/>
          <w:szCs w:val="28"/>
        </w:rPr>
        <w:t xml:space="preserve"> данного показателя </w:t>
      </w:r>
      <w:r>
        <w:rPr>
          <w:sz w:val="28"/>
          <w:szCs w:val="28"/>
        </w:rPr>
        <w:t>до 95%</w:t>
      </w:r>
      <w:r w:rsidRPr="00CB10D6">
        <w:rPr>
          <w:sz w:val="28"/>
          <w:szCs w:val="28"/>
        </w:rPr>
        <w:t>. В рамках федерального проекта «Современная школа» создан 1 Центр образования цифрового и гуманитарного профилей «Точка роста» на базе ГБОУ ООШ № 2, в ГБОУ СОШ № 13 открыт кабинет технологии. На оборудование данных кабинетов направлено  1 426 тыс. рублей.</w:t>
      </w:r>
    </w:p>
    <w:p w:rsidR="00AD4101" w:rsidRPr="00CB10D6" w:rsidRDefault="00AD4101" w:rsidP="00AD4101">
      <w:pPr>
        <w:pStyle w:val="aa"/>
        <w:ind w:firstLine="708"/>
        <w:jc w:val="both"/>
        <w:rPr>
          <w:sz w:val="28"/>
          <w:szCs w:val="28"/>
        </w:rPr>
      </w:pPr>
      <w:proofErr w:type="gramStart"/>
      <w:r w:rsidRPr="00CB10D6">
        <w:rPr>
          <w:sz w:val="28"/>
          <w:szCs w:val="28"/>
        </w:rPr>
        <w:t xml:space="preserve">С 2011 года в рамках областной целевой программы «Восстановление эксплуатационных показателей зданий образовательных учреждений Самарской области» капитально отремонтированы здания и отдельные элементы зданий ГБОУ СОШ №1, ГБОУ СОШ №2, ГБОУ СОШ №6, ГБОУ СОШ №7 (корпус 1), ГБОУ СОШ №8, ГБОУ СОШ №10, ГБОУ СОШ №13, ГБОУ </w:t>
      </w:r>
      <w:r>
        <w:rPr>
          <w:sz w:val="28"/>
          <w:szCs w:val="28"/>
        </w:rPr>
        <w:t>СОШ №14 (завершен первый этап), ГБОУ СОШ №16.</w:t>
      </w:r>
      <w:proofErr w:type="gramEnd"/>
      <w:r>
        <w:rPr>
          <w:sz w:val="28"/>
          <w:szCs w:val="28"/>
        </w:rPr>
        <w:t xml:space="preserve"> </w:t>
      </w:r>
      <w:r w:rsidRPr="00CB10D6">
        <w:rPr>
          <w:sz w:val="28"/>
          <w:szCs w:val="28"/>
        </w:rPr>
        <w:t>Требуется капитальный ремонт ГБОУ СОШ №3, ГБОУ СОШ №7 (корпус № 3), ГБОУ ООШ № 9. Завершен капитальный ремонт здания ГБОУ ООШ № 9 на сумму 12 144 тыс</w:t>
      </w:r>
      <w:proofErr w:type="gramStart"/>
      <w:r w:rsidRPr="00CB10D6">
        <w:rPr>
          <w:sz w:val="28"/>
          <w:szCs w:val="28"/>
        </w:rPr>
        <w:t>.р</w:t>
      </w:r>
      <w:proofErr w:type="gramEnd"/>
      <w:r w:rsidRPr="00CB10D6">
        <w:rPr>
          <w:sz w:val="28"/>
          <w:szCs w:val="28"/>
        </w:rPr>
        <w:t>ублей, ГБОУ СОШ №14 на сумму 1 571,7 тыс. рублей, текущий ремонт 21 здания образовательных учреждений  по подготовке к новому учебному году на сумму 8 180,5 тыс. рублей.</w:t>
      </w:r>
    </w:p>
    <w:p w:rsidR="00AD4101" w:rsidRPr="00CB10D6" w:rsidRDefault="00AD4101" w:rsidP="00AD4101">
      <w:pPr>
        <w:pStyle w:val="aa"/>
        <w:ind w:firstLine="708"/>
        <w:jc w:val="both"/>
        <w:rPr>
          <w:b/>
          <w:sz w:val="28"/>
          <w:szCs w:val="28"/>
        </w:rPr>
      </w:pPr>
      <w:r w:rsidRPr="0025060A">
        <w:rPr>
          <w:sz w:val="28"/>
          <w:szCs w:val="28"/>
        </w:rPr>
        <w:t>Здравоохранение</w:t>
      </w:r>
      <w:r w:rsidRPr="00CB10D6">
        <w:rPr>
          <w:sz w:val="28"/>
          <w:szCs w:val="28"/>
        </w:rPr>
        <w:t xml:space="preserve"> городского округа Жигуле</w:t>
      </w:r>
      <w:proofErr w:type="gramStart"/>
      <w:r w:rsidRPr="00CB10D6">
        <w:rPr>
          <w:sz w:val="28"/>
          <w:szCs w:val="28"/>
        </w:rPr>
        <w:t>вск пр</w:t>
      </w:r>
      <w:proofErr w:type="gramEnd"/>
      <w:r w:rsidRPr="00CB10D6">
        <w:rPr>
          <w:sz w:val="28"/>
          <w:szCs w:val="28"/>
        </w:rPr>
        <w:t>едставлено государственным бюджетным учреждением здравоохранения Самарской области «Жигулевская центральная городская больница» (далее - ГБУЗ СО «ЖЦГБ»).</w:t>
      </w:r>
      <w:r w:rsidRPr="00CB10D6">
        <w:rPr>
          <w:color w:val="FF0000"/>
          <w:sz w:val="28"/>
          <w:szCs w:val="28"/>
        </w:rPr>
        <w:t xml:space="preserve"> </w:t>
      </w:r>
      <w:r w:rsidRPr="00CB10D6">
        <w:rPr>
          <w:sz w:val="28"/>
          <w:szCs w:val="28"/>
        </w:rPr>
        <w:t>В состав больницы входят отделения стационаров различного профиля, 6 поликлиник (4 поликлиники по оказанию помощи взрослому населению, детская и стоматологическая поликлиники) и отделение скорой медицинской помощи, которое в 2019 году в целях оптимизации структуры ГБУЗ СО «ЖЦГБ» переведено в соста</w:t>
      </w:r>
      <w:r>
        <w:rPr>
          <w:sz w:val="28"/>
          <w:szCs w:val="28"/>
        </w:rPr>
        <w:t>в</w:t>
      </w:r>
      <w:r w:rsidRPr="00CB10D6">
        <w:rPr>
          <w:sz w:val="28"/>
          <w:szCs w:val="28"/>
        </w:rPr>
        <w:t xml:space="preserve"> ГБУЗ </w:t>
      </w:r>
      <w:proofErr w:type="gramStart"/>
      <w:r w:rsidRPr="00CB10D6">
        <w:rPr>
          <w:sz w:val="28"/>
          <w:szCs w:val="28"/>
        </w:rPr>
        <w:t>СО</w:t>
      </w:r>
      <w:proofErr w:type="gramEnd"/>
      <w:r w:rsidRPr="00CB10D6">
        <w:rPr>
          <w:sz w:val="28"/>
          <w:szCs w:val="28"/>
        </w:rPr>
        <w:t xml:space="preserve"> «Тольяттинская станция скорой медицинской помощи». Подразделения ГБУЗ Самарской области </w:t>
      </w:r>
      <w:r w:rsidRPr="00CB10D6">
        <w:rPr>
          <w:sz w:val="28"/>
          <w:szCs w:val="28"/>
        </w:rPr>
        <w:lastRenderedPageBreak/>
        <w:t xml:space="preserve">«Жигулевская центральная городская больница» размещены в самом городе Жигулевске, в </w:t>
      </w:r>
      <w:proofErr w:type="spellStart"/>
      <w:r w:rsidRPr="00CB10D6">
        <w:rPr>
          <w:sz w:val="28"/>
          <w:szCs w:val="28"/>
        </w:rPr>
        <w:t>мкр</w:t>
      </w:r>
      <w:proofErr w:type="spellEnd"/>
      <w:r w:rsidRPr="00CB10D6">
        <w:rPr>
          <w:sz w:val="28"/>
          <w:szCs w:val="28"/>
        </w:rPr>
        <w:t xml:space="preserve">. Яблоневый Овраг и селе </w:t>
      </w:r>
      <w:proofErr w:type="gramStart"/>
      <w:r w:rsidRPr="00CB10D6">
        <w:rPr>
          <w:sz w:val="28"/>
          <w:szCs w:val="28"/>
        </w:rPr>
        <w:t>Зольное</w:t>
      </w:r>
      <w:proofErr w:type="gramEnd"/>
      <w:r w:rsidRPr="00CB10D6">
        <w:rPr>
          <w:sz w:val="28"/>
          <w:szCs w:val="28"/>
        </w:rPr>
        <w:t xml:space="preserve">. Открыты и действуют фельдшерско-акушерские пункты в </w:t>
      </w:r>
      <w:proofErr w:type="spellStart"/>
      <w:r w:rsidRPr="00CB10D6">
        <w:rPr>
          <w:sz w:val="28"/>
          <w:szCs w:val="28"/>
        </w:rPr>
        <w:t>мкр</w:t>
      </w:r>
      <w:proofErr w:type="spellEnd"/>
      <w:r w:rsidRPr="00CB10D6">
        <w:rPr>
          <w:sz w:val="28"/>
          <w:szCs w:val="28"/>
        </w:rPr>
        <w:t>. Александровское поле и селе Солнечная Поляна.</w:t>
      </w:r>
    </w:p>
    <w:p w:rsidR="00AD4101" w:rsidRPr="00CB10D6" w:rsidRDefault="00AD4101" w:rsidP="00AD4101">
      <w:pPr>
        <w:pStyle w:val="aa"/>
        <w:ind w:firstLine="708"/>
        <w:jc w:val="both"/>
        <w:rPr>
          <w:sz w:val="28"/>
          <w:szCs w:val="28"/>
        </w:rPr>
      </w:pPr>
      <w:r w:rsidRPr="00CB10D6">
        <w:rPr>
          <w:sz w:val="28"/>
          <w:szCs w:val="28"/>
        </w:rPr>
        <w:t xml:space="preserve">Острой проблемой городского округа Жигулевск остается недостаточное количество врачей и среднего медицинского персонала. Обеспеченность ими на 10 тыс. населения в 2022 году составила: врачами -19,5 человек, что ниже 2021 года на 0,2 п.п., в то же время обеспеченность средним медицинским персоналом в 2022 году – 49,6 человек, уменьшилась по сравнению с 2021 годом </w:t>
      </w:r>
      <w:proofErr w:type="gramStart"/>
      <w:r w:rsidRPr="00CB10D6">
        <w:rPr>
          <w:sz w:val="28"/>
          <w:szCs w:val="28"/>
        </w:rPr>
        <w:t>на</w:t>
      </w:r>
      <w:proofErr w:type="gramEnd"/>
      <w:r w:rsidRPr="00CB10D6">
        <w:rPr>
          <w:sz w:val="28"/>
          <w:szCs w:val="28"/>
        </w:rPr>
        <w:t xml:space="preserve"> 3,3 п.п.</w:t>
      </w:r>
      <w:r w:rsidRPr="00CB10D6">
        <w:rPr>
          <w:color w:val="FF0000"/>
          <w:sz w:val="28"/>
          <w:szCs w:val="28"/>
        </w:rPr>
        <w:t xml:space="preserve"> </w:t>
      </w:r>
      <w:r w:rsidRPr="00CB10D6">
        <w:rPr>
          <w:sz w:val="28"/>
          <w:szCs w:val="28"/>
        </w:rPr>
        <w:t>По-прежнему сохраняется дефицит кадров по таким специальностям, как: участковый терапевт, участковый педиатр, инфекционист, эндокринолог, онколог, офтальмолог.</w:t>
      </w:r>
    </w:p>
    <w:p w:rsidR="00AD4101" w:rsidRPr="00B55CAD" w:rsidRDefault="00AD4101" w:rsidP="00AD4101">
      <w:pPr>
        <w:pStyle w:val="aa"/>
        <w:ind w:firstLine="708"/>
        <w:jc w:val="both"/>
        <w:rPr>
          <w:sz w:val="28"/>
          <w:szCs w:val="28"/>
        </w:rPr>
      </w:pPr>
      <w:r w:rsidRPr="00B55CAD">
        <w:rPr>
          <w:sz w:val="28"/>
          <w:szCs w:val="28"/>
        </w:rPr>
        <w:t xml:space="preserve">В целях решения вопроса дефицита медицинских работников                  ГБУЗ </w:t>
      </w:r>
      <w:proofErr w:type="gramStart"/>
      <w:r w:rsidRPr="00B55CAD">
        <w:rPr>
          <w:sz w:val="28"/>
          <w:szCs w:val="28"/>
        </w:rPr>
        <w:t>СО</w:t>
      </w:r>
      <w:proofErr w:type="gramEnd"/>
      <w:r w:rsidRPr="00B55CAD">
        <w:rPr>
          <w:sz w:val="28"/>
          <w:szCs w:val="28"/>
        </w:rPr>
        <w:t xml:space="preserve"> «Жигулевская центральная городская больница» реализуются следующие мероприятия, в том числе с участием в федеральном проекте «Обеспечение медицинских организаций системы здравоохранения квалифицированными кадрами»:</w:t>
      </w:r>
    </w:p>
    <w:p w:rsidR="00AD4101" w:rsidRPr="00B55CAD" w:rsidRDefault="00AD4101" w:rsidP="00AD4101">
      <w:pPr>
        <w:pStyle w:val="aa"/>
        <w:ind w:firstLine="708"/>
        <w:jc w:val="both"/>
        <w:rPr>
          <w:sz w:val="28"/>
          <w:szCs w:val="28"/>
        </w:rPr>
      </w:pPr>
      <w:r w:rsidRPr="00B55CAD">
        <w:rPr>
          <w:sz w:val="28"/>
          <w:szCs w:val="28"/>
        </w:rPr>
        <w:t xml:space="preserve">- размещаются сведения о вакансиях на официальном сайте                                   ГБУЗ СО «ЖЦГБ», на сайтах </w:t>
      </w:r>
      <w:proofErr w:type="spellStart"/>
      <w:r w:rsidRPr="00B55CAD">
        <w:rPr>
          <w:sz w:val="28"/>
          <w:szCs w:val="28"/>
        </w:rPr>
        <w:t>HeadHunter</w:t>
      </w:r>
      <w:proofErr w:type="spellEnd"/>
      <w:r w:rsidRPr="00B55CAD">
        <w:rPr>
          <w:sz w:val="28"/>
          <w:szCs w:val="28"/>
        </w:rPr>
        <w:t xml:space="preserve">, </w:t>
      </w:r>
      <w:proofErr w:type="spellStart"/>
      <w:r w:rsidRPr="00B55CAD">
        <w:rPr>
          <w:sz w:val="28"/>
          <w:szCs w:val="28"/>
        </w:rPr>
        <w:t>Самздравпортал</w:t>
      </w:r>
      <w:proofErr w:type="spellEnd"/>
      <w:r w:rsidRPr="00B55CAD">
        <w:rPr>
          <w:sz w:val="28"/>
          <w:szCs w:val="28"/>
        </w:rPr>
        <w:t xml:space="preserve">, </w:t>
      </w:r>
      <w:proofErr w:type="spellStart"/>
      <w:r w:rsidRPr="00B55CAD">
        <w:rPr>
          <w:sz w:val="28"/>
          <w:szCs w:val="28"/>
        </w:rPr>
        <w:t>TrudVsem</w:t>
      </w:r>
      <w:proofErr w:type="spellEnd"/>
      <w:r w:rsidRPr="00B55CAD">
        <w:rPr>
          <w:sz w:val="28"/>
          <w:szCs w:val="28"/>
        </w:rPr>
        <w:t>,                                ЦЗН г.о</w:t>
      </w:r>
      <w:proofErr w:type="gramStart"/>
      <w:r w:rsidRPr="00B55CAD">
        <w:rPr>
          <w:sz w:val="28"/>
          <w:szCs w:val="28"/>
        </w:rPr>
        <w:t>.Ж</w:t>
      </w:r>
      <w:proofErr w:type="gramEnd"/>
      <w:r w:rsidRPr="00B55CAD">
        <w:rPr>
          <w:sz w:val="28"/>
          <w:szCs w:val="28"/>
        </w:rPr>
        <w:t>игулевск, а также в СМИ;</w:t>
      </w:r>
    </w:p>
    <w:p w:rsidR="00AD4101" w:rsidRPr="00B55CAD" w:rsidRDefault="00AD4101" w:rsidP="00AD4101">
      <w:pPr>
        <w:pStyle w:val="aa"/>
        <w:ind w:firstLine="708"/>
        <w:jc w:val="both"/>
        <w:rPr>
          <w:sz w:val="28"/>
          <w:szCs w:val="28"/>
        </w:rPr>
      </w:pPr>
      <w:proofErr w:type="gramStart"/>
      <w:r w:rsidRPr="00B55CAD">
        <w:rPr>
          <w:sz w:val="28"/>
          <w:szCs w:val="28"/>
        </w:rPr>
        <w:t xml:space="preserve">- проводятся </w:t>
      </w:r>
      <w:proofErr w:type="spellStart"/>
      <w:r w:rsidRPr="00B55CAD">
        <w:rPr>
          <w:sz w:val="28"/>
          <w:szCs w:val="28"/>
        </w:rPr>
        <w:t>профориентационные</w:t>
      </w:r>
      <w:proofErr w:type="spellEnd"/>
      <w:r w:rsidRPr="00B55CAD">
        <w:rPr>
          <w:sz w:val="28"/>
          <w:szCs w:val="28"/>
        </w:rPr>
        <w:t xml:space="preserve"> мероприятия: агитационная работа на встречах главного врача с населением, на родительских собраниях в школах совместно с учащимися с целью привлечения их в профессию медицинского работника, участие в «Ярмарках вакансий» с выпускниками </w:t>
      </w:r>
      <w:proofErr w:type="spellStart"/>
      <w:r w:rsidRPr="00B55CAD">
        <w:rPr>
          <w:sz w:val="28"/>
          <w:szCs w:val="28"/>
        </w:rPr>
        <w:t>СамГМУ</w:t>
      </w:r>
      <w:proofErr w:type="spellEnd"/>
      <w:r w:rsidRPr="00B55CAD">
        <w:rPr>
          <w:sz w:val="28"/>
          <w:szCs w:val="28"/>
        </w:rPr>
        <w:t>, ежегодное участие в областной неделе труда и занятости «7 Шагов к профессии», разъяснительная работа о целевом наборе при поступлении в учебные заведения;</w:t>
      </w:r>
      <w:proofErr w:type="gramEnd"/>
    </w:p>
    <w:p w:rsidR="00AD4101" w:rsidRPr="00B55CAD" w:rsidRDefault="00AD4101" w:rsidP="00AD4101">
      <w:pPr>
        <w:pStyle w:val="aa"/>
        <w:ind w:firstLine="708"/>
        <w:jc w:val="both"/>
        <w:rPr>
          <w:sz w:val="28"/>
          <w:szCs w:val="28"/>
        </w:rPr>
      </w:pPr>
      <w:r w:rsidRPr="00B55CAD">
        <w:rPr>
          <w:sz w:val="28"/>
          <w:szCs w:val="28"/>
        </w:rPr>
        <w:t>- осуществляется профессиональная переподготовка врачей и среднего медицинского персонала по наиболее востребованным специальностям за счет средств от предпринимательской деятельности ГБУЗ СО «ЖЦГБ» - 1 врач по специальности «Рентгенология», 1 специалист среднего медицинского персонала по специальности «Диетология»;</w:t>
      </w:r>
    </w:p>
    <w:p w:rsidR="00AD4101" w:rsidRDefault="00AD4101" w:rsidP="00AD4101">
      <w:pPr>
        <w:pStyle w:val="aa"/>
        <w:ind w:firstLine="708"/>
        <w:jc w:val="both"/>
        <w:rPr>
          <w:sz w:val="28"/>
          <w:szCs w:val="28"/>
        </w:rPr>
      </w:pPr>
      <w:r w:rsidRPr="00B55CAD">
        <w:rPr>
          <w:sz w:val="28"/>
          <w:szCs w:val="28"/>
        </w:rPr>
        <w:t xml:space="preserve">- ГБУЗ СО «ЖЦГБ» участвует в целевой подготовке граждан по программам </w:t>
      </w:r>
      <w:proofErr w:type="spellStart"/>
      <w:r w:rsidRPr="00B55CAD">
        <w:rPr>
          <w:sz w:val="28"/>
          <w:szCs w:val="28"/>
        </w:rPr>
        <w:t>специалитета</w:t>
      </w:r>
      <w:proofErr w:type="spellEnd"/>
      <w:r w:rsidRPr="00B55CAD">
        <w:rPr>
          <w:sz w:val="28"/>
          <w:szCs w:val="28"/>
        </w:rPr>
        <w:t xml:space="preserve"> и </w:t>
      </w:r>
      <w:proofErr w:type="spellStart"/>
      <w:r w:rsidRPr="00B55CAD">
        <w:rPr>
          <w:sz w:val="28"/>
          <w:szCs w:val="28"/>
        </w:rPr>
        <w:t>бакалавриата</w:t>
      </w:r>
      <w:proofErr w:type="spellEnd"/>
      <w:r w:rsidRPr="00B55CAD">
        <w:rPr>
          <w:sz w:val="28"/>
          <w:szCs w:val="28"/>
        </w:rPr>
        <w:t xml:space="preserve">, реализуемым в </w:t>
      </w:r>
      <w:proofErr w:type="spellStart"/>
      <w:r w:rsidRPr="00B55CAD">
        <w:rPr>
          <w:sz w:val="28"/>
          <w:szCs w:val="28"/>
        </w:rPr>
        <w:t>СамГМУ</w:t>
      </w:r>
      <w:proofErr w:type="spellEnd"/>
      <w:r w:rsidRPr="00B55CAD">
        <w:rPr>
          <w:sz w:val="28"/>
          <w:szCs w:val="28"/>
        </w:rPr>
        <w:t>, с выплатой мер социальной поддержки, заключено 28 договоров</w:t>
      </w:r>
      <w:r>
        <w:rPr>
          <w:sz w:val="28"/>
          <w:szCs w:val="28"/>
        </w:rPr>
        <w:t>;</w:t>
      </w:r>
    </w:p>
    <w:p w:rsidR="00AD4101" w:rsidRPr="00B55CAD" w:rsidRDefault="00AD4101" w:rsidP="00AD4101">
      <w:pPr>
        <w:pStyle w:val="aa"/>
        <w:ind w:firstLine="708"/>
        <w:jc w:val="both"/>
        <w:rPr>
          <w:sz w:val="28"/>
          <w:szCs w:val="28"/>
        </w:rPr>
      </w:pPr>
      <w:r w:rsidRPr="00B55CAD">
        <w:rPr>
          <w:sz w:val="28"/>
          <w:szCs w:val="28"/>
        </w:rPr>
        <w:t xml:space="preserve">- ГБУЗ СО «ЖЦГБ» участвует в программе выплаты пособий на обустройство в размере 165 996 рублей выпускникам-специалистам, приступившим к работе в ГБУЗ СО «ЖЦГБ» по наиболее востребованным специальностям за счет средств областного бюджета (в 2021 году 20 человек по программе </w:t>
      </w:r>
      <w:proofErr w:type="spellStart"/>
      <w:r w:rsidRPr="00B55CAD">
        <w:rPr>
          <w:sz w:val="28"/>
          <w:szCs w:val="28"/>
        </w:rPr>
        <w:t>специалитета</w:t>
      </w:r>
      <w:proofErr w:type="spellEnd"/>
      <w:r w:rsidRPr="00B55CAD">
        <w:rPr>
          <w:sz w:val="28"/>
          <w:szCs w:val="28"/>
        </w:rPr>
        <w:t xml:space="preserve"> и 6 человек по программе ординатуры).</w:t>
      </w:r>
    </w:p>
    <w:p w:rsidR="00AD4101" w:rsidRPr="00B55CAD" w:rsidRDefault="00AD4101" w:rsidP="00AD4101">
      <w:pPr>
        <w:pStyle w:val="aa"/>
        <w:ind w:firstLine="708"/>
        <w:jc w:val="both"/>
        <w:rPr>
          <w:sz w:val="28"/>
          <w:szCs w:val="28"/>
        </w:rPr>
      </w:pPr>
      <w:r w:rsidRPr="00B55CAD">
        <w:rPr>
          <w:sz w:val="28"/>
          <w:szCs w:val="28"/>
        </w:rPr>
        <w:t>- осуществляется обучение за счет средств от предпринимательской деятельности ГБУЗ СО «ЖЦГБ» средних медицинских работников в                               ЧУО ОВО «Медицинский университет «</w:t>
      </w:r>
      <w:proofErr w:type="spellStart"/>
      <w:r w:rsidRPr="00B55CAD">
        <w:rPr>
          <w:sz w:val="28"/>
          <w:szCs w:val="28"/>
        </w:rPr>
        <w:t>Реавиз</w:t>
      </w:r>
      <w:proofErr w:type="spellEnd"/>
      <w:r w:rsidRPr="00B55CAD">
        <w:rPr>
          <w:sz w:val="28"/>
          <w:szCs w:val="28"/>
        </w:rPr>
        <w:t xml:space="preserve">» по специальности </w:t>
      </w:r>
      <w:r w:rsidRPr="00B55CAD">
        <w:rPr>
          <w:sz w:val="28"/>
          <w:szCs w:val="28"/>
        </w:rPr>
        <w:lastRenderedPageBreak/>
        <w:t>«Лечебное дело» – 1 человек с последующим трудоустройством в ГБУЗ СО «ЖЦГБ».</w:t>
      </w:r>
    </w:p>
    <w:p w:rsidR="00AD4101" w:rsidRPr="00CB10D6" w:rsidRDefault="00AD4101" w:rsidP="00AD4101">
      <w:pPr>
        <w:pStyle w:val="aa"/>
        <w:ind w:firstLine="708"/>
        <w:jc w:val="both"/>
        <w:rPr>
          <w:sz w:val="28"/>
          <w:szCs w:val="28"/>
        </w:rPr>
      </w:pPr>
      <w:r w:rsidRPr="00B55CAD">
        <w:rPr>
          <w:sz w:val="28"/>
          <w:szCs w:val="28"/>
        </w:rPr>
        <w:t>Для осуществления мероприятий по формированию здорового образа жизни  среди населения городского округа Жигулевск, раннему выявлению отдельных социально-значимых неинфекционных заболеваний, выявлению факторов риска развития заболеваний проводятся профилактические медицинские осмотры.</w:t>
      </w:r>
      <w:r w:rsidRPr="00CB10D6">
        <w:rPr>
          <w:sz w:val="28"/>
          <w:szCs w:val="28"/>
        </w:rPr>
        <w:t xml:space="preserve"> </w:t>
      </w:r>
      <w:r w:rsidRPr="001A3B13">
        <w:rPr>
          <w:sz w:val="28"/>
          <w:szCs w:val="28"/>
        </w:rPr>
        <w:t>За 2022 год 32 277 человек прошли профилактические медицинские осмотры, что составляет 61% от среднегодовой численности населения (53 276 человек).</w:t>
      </w:r>
    </w:p>
    <w:p w:rsidR="00AD4101" w:rsidRPr="00B55CAD" w:rsidRDefault="00AD4101" w:rsidP="00AD4101">
      <w:pPr>
        <w:pStyle w:val="aa"/>
        <w:ind w:firstLine="708"/>
        <w:jc w:val="both"/>
        <w:rPr>
          <w:sz w:val="28"/>
          <w:szCs w:val="28"/>
        </w:rPr>
      </w:pPr>
      <w:r w:rsidRPr="00B55CAD">
        <w:rPr>
          <w:sz w:val="28"/>
          <w:szCs w:val="28"/>
        </w:rPr>
        <w:t>В рамках федерального проекта «Создание единого цифрового контура в здравоохранении на основе единой государственной информационной системы здравоохранения (ЕГИСЗ)» национального проекта «Здравоохранение» для нужд ГБУЗ СО «ЖЦГБ» приобретено 7 аппаратно-программных комплексов на сумму 360,0 тыс. рублей.</w:t>
      </w:r>
    </w:p>
    <w:p w:rsidR="00AD4101" w:rsidRPr="00B55CAD" w:rsidRDefault="00AD4101" w:rsidP="00AD4101">
      <w:pPr>
        <w:pStyle w:val="aa"/>
        <w:ind w:firstLine="708"/>
        <w:jc w:val="both"/>
        <w:rPr>
          <w:sz w:val="28"/>
          <w:szCs w:val="28"/>
        </w:rPr>
      </w:pPr>
      <w:proofErr w:type="gramStart"/>
      <w:r w:rsidRPr="00B55CAD">
        <w:rPr>
          <w:sz w:val="28"/>
          <w:szCs w:val="28"/>
        </w:rPr>
        <w:t>В рамках федерального проекта «Развитие системы оказания первичной медико-санитарной помощи» национального проекта «Здравоохранение»  в целях модернизации и укрепления материально-технической базы медицинских учреждений городского округа Жигулевск, в том числе за счет обеспечения новым инновационным медицинским оборудованием, приобретено 17 единиц медицинского оборудования на общую сумму 24 020,</w:t>
      </w:r>
      <w:r>
        <w:rPr>
          <w:sz w:val="28"/>
          <w:szCs w:val="28"/>
        </w:rPr>
        <w:t xml:space="preserve">   </w:t>
      </w:r>
      <w:r w:rsidRPr="00B55CAD">
        <w:rPr>
          <w:sz w:val="28"/>
          <w:szCs w:val="28"/>
        </w:rPr>
        <w:t xml:space="preserve">1 тыс. рублей, в т.ч.: </w:t>
      </w:r>
      <w:proofErr w:type="spellStart"/>
      <w:r w:rsidRPr="00B55CAD">
        <w:rPr>
          <w:sz w:val="28"/>
          <w:szCs w:val="28"/>
        </w:rPr>
        <w:t>бронхофиброскоп</w:t>
      </w:r>
      <w:proofErr w:type="spellEnd"/>
      <w:r w:rsidRPr="00B55CAD">
        <w:rPr>
          <w:sz w:val="28"/>
          <w:szCs w:val="28"/>
        </w:rPr>
        <w:t xml:space="preserve"> – 1, </w:t>
      </w:r>
      <w:proofErr w:type="spellStart"/>
      <w:r w:rsidRPr="00B55CAD">
        <w:rPr>
          <w:sz w:val="28"/>
          <w:szCs w:val="28"/>
        </w:rPr>
        <w:t>кардиорегистратор</w:t>
      </w:r>
      <w:proofErr w:type="spellEnd"/>
      <w:r w:rsidRPr="00B55CAD">
        <w:rPr>
          <w:sz w:val="28"/>
          <w:szCs w:val="28"/>
        </w:rPr>
        <w:t xml:space="preserve"> для </w:t>
      </w:r>
      <w:proofErr w:type="spellStart"/>
      <w:r w:rsidRPr="00B55CAD">
        <w:rPr>
          <w:sz w:val="28"/>
          <w:szCs w:val="28"/>
        </w:rPr>
        <w:t>мониторирования</w:t>
      </w:r>
      <w:proofErr w:type="spellEnd"/>
      <w:r w:rsidRPr="00B55CAD">
        <w:rPr>
          <w:sz w:val="28"/>
          <w:szCs w:val="28"/>
        </w:rPr>
        <w:t xml:space="preserve"> ЭКГ – 5, комплекс ЭКГ</w:t>
      </w:r>
      <w:proofErr w:type="gramEnd"/>
      <w:r w:rsidRPr="00B55CAD">
        <w:rPr>
          <w:sz w:val="28"/>
          <w:szCs w:val="28"/>
        </w:rPr>
        <w:t xml:space="preserve"> «</w:t>
      </w:r>
      <w:proofErr w:type="spellStart"/>
      <w:r w:rsidRPr="00B55CAD">
        <w:rPr>
          <w:sz w:val="28"/>
          <w:szCs w:val="28"/>
        </w:rPr>
        <w:t>Кардиометр-МТ</w:t>
      </w:r>
      <w:proofErr w:type="spellEnd"/>
      <w:r w:rsidRPr="00B55CAD">
        <w:rPr>
          <w:sz w:val="28"/>
          <w:szCs w:val="28"/>
        </w:rPr>
        <w:t xml:space="preserve">» – 5, машина </w:t>
      </w:r>
      <w:proofErr w:type="spellStart"/>
      <w:r w:rsidRPr="00B55CAD">
        <w:rPr>
          <w:sz w:val="28"/>
          <w:szCs w:val="28"/>
        </w:rPr>
        <w:t>моюще-дезинфицирующая</w:t>
      </w:r>
      <w:proofErr w:type="spellEnd"/>
      <w:r w:rsidRPr="00B55CAD">
        <w:rPr>
          <w:sz w:val="28"/>
          <w:szCs w:val="28"/>
        </w:rPr>
        <w:t xml:space="preserve"> для гибких эндоскопов – 2, система ультразвуковая диагностическая – 1, система эндоскопической визуализации – 2, устройство для хранения и сушки гибких эндоскопов – 1.</w:t>
      </w:r>
    </w:p>
    <w:p w:rsidR="00AD4101" w:rsidRPr="00B55CAD" w:rsidRDefault="00AD4101" w:rsidP="00AD4101">
      <w:pPr>
        <w:pStyle w:val="aa"/>
        <w:ind w:firstLine="708"/>
        <w:jc w:val="both"/>
        <w:rPr>
          <w:sz w:val="28"/>
          <w:szCs w:val="28"/>
        </w:rPr>
      </w:pPr>
      <w:r w:rsidRPr="00B55CAD">
        <w:rPr>
          <w:sz w:val="28"/>
          <w:szCs w:val="28"/>
        </w:rPr>
        <w:t xml:space="preserve">Муниципальная сеть учреждений </w:t>
      </w:r>
      <w:r w:rsidRPr="0025060A">
        <w:rPr>
          <w:sz w:val="28"/>
          <w:szCs w:val="28"/>
        </w:rPr>
        <w:t>культуры</w:t>
      </w:r>
      <w:r w:rsidRPr="00B55CAD">
        <w:rPr>
          <w:b/>
          <w:sz w:val="28"/>
          <w:szCs w:val="28"/>
        </w:rPr>
        <w:t xml:space="preserve"> </w:t>
      </w:r>
      <w:r w:rsidRPr="00B55CAD">
        <w:rPr>
          <w:sz w:val="28"/>
          <w:szCs w:val="28"/>
        </w:rPr>
        <w:t>в 2023 году</w:t>
      </w:r>
      <w:r w:rsidRPr="00B55CAD">
        <w:rPr>
          <w:color w:val="FF0000"/>
          <w:sz w:val="28"/>
          <w:szCs w:val="28"/>
        </w:rPr>
        <w:t xml:space="preserve"> </w:t>
      </w:r>
      <w:r w:rsidRPr="00B55CAD">
        <w:rPr>
          <w:sz w:val="28"/>
          <w:szCs w:val="28"/>
        </w:rPr>
        <w:t>представлена</w:t>
      </w:r>
      <w:r w:rsidRPr="00B55CAD">
        <w:rPr>
          <w:color w:val="FF0000"/>
          <w:sz w:val="28"/>
          <w:szCs w:val="28"/>
        </w:rPr>
        <w:t xml:space="preserve">                      </w:t>
      </w:r>
      <w:r w:rsidRPr="00B55CAD">
        <w:rPr>
          <w:sz w:val="28"/>
          <w:szCs w:val="28"/>
        </w:rPr>
        <w:t>27 учреждениями культуры и дополнительного образования, из них</w:t>
      </w:r>
      <w:r>
        <w:rPr>
          <w:sz w:val="28"/>
          <w:szCs w:val="28"/>
        </w:rPr>
        <w:t xml:space="preserve">                  </w:t>
      </w:r>
      <w:r w:rsidRPr="00B55CAD">
        <w:rPr>
          <w:sz w:val="28"/>
          <w:szCs w:val="28"/>
        </w:rPr>
        <w:t xml:space="preserve"> 9 юридических лиц и 18 структурных подразделений, в том числе: </w:t>
      </w:r>
      <w:r>
        <w:rPr>
          <w:sz w:val="28"/>
          <w:szCs w:val="28"/>
        </w:rPr>
        <w:t xml:space="preserve">                    </w:t>
      </w:r>
      <w:r w:rsidRPr="00B55CAD">
        <w:rPr>
          <w:sz w:val="28"/>
          <w:szCs w:val="28"/>
        </w:rPr>
        <w:t xml:space="preserve">4 учреждения дополнительного образования, 8 учреждений </w:t>
      </w:r>
      <w:proofErr w:type="spellStart"/>
      <w:r w:rsidRPr="00B55CAD">
        <w:rPr>
          <w:sz w:val="28"/>
          <w:szCs w:val="28"/>
        </w:rPr>
        <w:t>культурно-досугового</w:t>
      </w:r>
      <w:proofErr w:type="spellEnd"/>
      <w:r w:rsidRPr="00B55CAD">
        <w:rPr>
          <w:sz w:val="28"/>
          <w:szCs w:val="28"/>
        </w:rPr>
        <w:t xml:space="preserve"> типа, 10 библиотек, включая ЦБС, 5 музеев.</w:t>
      </w:r>
      <w:r w:rsidRPr="00B55CAD">
        <w:rPr>
          <w:color w:val="FF0000"/>
          <w:sz w:val="28"/>
          <w:szCs w:val="28"/>
        </w:rPr>
        <w:t xml:space="preserve"> </w:t>
      </w:r>
      <w:r w:rsidRPr="00B55CAD">
        <w:rPr>
          <w:sz w:val="28"/>
          <w:szCs w:val="28"/>
        </w:rPr>
        <w:t>Финансирование деятельности учреждений культуры осуществлялось на основе муниципальной программы «Культура» на 2023-2025 годы.</w:t>
      </w:r>
    </w:p>
    <w:p w:rsidR="00AD4101" w:rsidRPr="00B55CAD" w:rsidRDefault="00AD4101" w:rsidP="00AD4101">
      <w:pPr>
        <w:pStyle w:val="aa"/>
        <w:ind w:firstLine="708"/>
        <w:jc w:val="both"/>
        <w:rPr>
          <w:sz w:val="28"/>
          <w:szCs w:val="28"/>
        </w:rPr>
      </w:pPr>
      <w:r w:rsidRPr="00B55CAD">
        <w:rPr>
          <w:sz w:val="28"/>
          <w:szCs w:val="28"/>
        </w:rPr>
        <w:t xml:space="preserve">Уровень обеспеченности общедоступными библиотеками по оценке 2023 года и на прогнозные 2024-2026 годы сохранится на уровне                           1,9 учреждений на 10 тыс. населения в зависимости от изменения среднегодовой численности населения городского округа. </w:t>
      </w:r>
    </w:p>
    <w:p w:rsidR="00AD4101" w:rsidRPr="00B55CAD" w:rsidRDefault="00AD4101" w:rsidP="00AD4101">
      <w:pPr>
        <w:pStyle w:val="aa"/>
        <w:ind w:firstLine="708"/>
        <w:jc w:val="both"/>
        <w:rPr>
          <w:sz w:val="28"/>
          <w:szCs w:val="28"/>
        </w:rPr>
      </w:pPr>
      <w:r w:rsidRPr="00B55CAD">
        <w:rPr>
          <w:sz w:val="28"/>
          <w:szCs w:val="28"/>
        </w:rPr>
        <w:t xml:space="preserve">Летом 2022 года здание бывшего детского сада «Колокольчик» передано в ведение МБУК «Многофункциональный культурный центр» для организации работ в нем </w:t>
      </w:r>
      <w:proofErr w:type="spellStart"/>
      <w:r w:rsidRPr="00B55CAD">
        <w:rPr>
          <w:sz w:val="28"/>
          <w:szCs w:val="28"/>
        </w:rPr>
        <w:t>культурно-досуговых</w:t>
      </w:r>
      <w:proofErr w:type="spellEnd"/>
      <w:r w:rsidRPr="00B55CAD">
        <w:rPr>
          <w:sz w:val="28"/>
          <w:szCs w:val="28"/>
        </w:rPr>
        <w:t xml:space="preserve"> групп. В данный момент там находится структурное подразделение МБУК «Многофункциональный культурный центр» - дом культуры «Колокольчик», а также, художественное  и музыкальное отделения МБУ ДО детской школы искусств № 1 (ранее располагались в арендованном помещении). В 2022 году в здании проведен </w:t>
      </w:r>
      <w:r w:rsidRPr="00B55CAD">
        <w:rPr>
          <w:sz w:val="28"/>
          <w:szCs w:val="28"/>
        </w:rPr>
        <w:lastRenderedPageBreak/>
        <w:t xml:space="preserve">косметический ремонт. В </w:t>
      </w:r>
      <w:proofErr w:type="spellStart"/>
      <w:r w:rsidRPr="00B55CAD">
        <w:rPr>
          <w:sz w:val="28"/>
          <w:szCs w:val="28"/>
        </w:rPr>
        <w:t>мкрн</w:t>
      </w:r>
      <w:proofErr w:type="spellEnd"/>
      <w:r w:rsidRPr="00B55CAD">
        <w:rPr>
          <w:sz w:val="28"/>
          <w:szCs w:val="28"/>
        </w:rPr>
        <w:t xml:space="preserve">. </w:t>
      </w:r>
      <w:proofErr w:type="spellStart"/>
      <w:r w:rsidRPr="00B55CAD">
        <w:rPr>
          <w:sz w:val="28"/>
          <w:szCs w:val="28"/>
        </w:rPr>
        <w:t>Моркваши</w:t>
      </w:r>
      <w:proofErr w:type="spellEnd"/>
      <w:r w:rsidRPr="00B55CAD">
        <w:rPr>
          <w:sz w:val="28"/>
          <w:szCs w:val="28"/>
        </w:rPr>
        <w:t xml:space="preserve"> города Жигулевска появи</w:t>
      </w:r>
      <w:r>
        <w:rPr>
          <w:sz w:val="28"/>
          <w:szCs w:val="28"/>
        </w:rPr>
        <w:t>лось</w:t>
      </w:r>
      <w:r w:rsidRPr="00B55CAD">
        <w:rPr>
          <w:sz w:val="28"/>
          <w:szCs w:val="28"/>
        </w:rPr>
        <w:t xml:space="preserve"> первое учреждение культуры. </w:t>
      </w:r>
    </w:p>
    <w:p w:rsidR="00AD4101" w:rsidRPr="00B55CAD" w:rsidRDefault="00AD4101" w:rsidP="00AD4101">
      <w:pPr>
        <w:pStyle w:val="aa"/>
        <w:ind w:firstLine="708"/>
        <w:jc w:val="both"/>
        <w:rPr>
          <w:sz w:val="28"/>
          <w:szCs w:val="28"/>
        </w:rPr>
      </w:pPr>
      <w:r w:rsidRPr="00B55CAD">
        <w:rPr>
          <w:sz w:val="28"/>
          <w:szCs w:val="28"/>
        </w:rPr>
        <w:t xml:space="preserve">Одним из приоритетных вопросов является отсутствие помещения для </w:t>
      </w:r>
      <w:proofErr w:type="spellStart"/>
      <w:r w:rsidRPr="00B55CAD">
        <w:rPr>
          <w:sz w:val="28"/>
          <w:szCs w:val="28"/>
        </w:rPr>
        <w:t>культурно-досугового</w:t>
      </w:r>
      <w:proofErr w:type="spellEnd"/>
      <w:r w:rsidRPr="00B55CAD">
        <w:rPr>
          <w:sz w:val="28"/>
          <w:szCs w:val="28"/>
        </w:rPr>
        <w:t xml:space="preserve"> центра в динамично развивающихся микрорайонах В-2 и В-3, который предполагается реализовать в рамках национального проекта «Культура».</w:t>
      </w:r>
    </w:p>
    <w:p w:rsidR="00AD4101" w:rsidRPr="00B55CAD" w:rsidRDefault="00AD4101" w:rsidP="00AD4101">
      <w:pPr>
        <w:pStyle w:val="aa"/>
        <w:ind w:firstLine="708"/>
        <w:jc w:val="both"/>
        <w:rPr>
          <w:sz w:val="28"/>
          <w:szCs w:val="28"/>
        </w:rPr>
      </w:pPr>
      <w:r w:rsidRPr="00B55CAD">
        <w:rPr>
          <w:sz w:val="28"/>
          <w:szCs w:val="28"/>
        </w:rPr>
        <w:t xml:space="preserve">Остается актуальной необходимость капитального ремонта 4-х зданий учреждений </w:t>
      </w:r>
      <w:proofErr w:type="spellStart"/>
      <w:r w:rsidRPr="00B55CAD">
        <w:rPr>
          <w:sz w:val="28"/>
          <w:szCs w:val="28"/>
        </w:rPr>
        <w:t>культурно-досугового</w:t>
      </w:r>
      <w:proofErr w:type="spellEnd"/>
      <w:r w:rsidRPr="00B55CAD">
        <w:rPr>
          <w:sz w:val="28"/>
          <w:szCs w:val="28"/>
        </w:rPr>
        <w:t xml:space="preserve"> типа: </w:t>
      </w:r>
      <w:proofErr w:type="gramStart"/>
      <w:r w:rsidRPr="00B55CAD">
        <w:rPr>
          <w:sz w:val="28"/>
          <w:szCs w:val="28"/>
        </w:rPr>
        <w:t xml:space="preserve">МБУК «МКЦ» СП ДК «Луч» </w:t>
      </w:r>
      <w:r>
        <w:rPr>
          <w:sz w:val="28"/>
          <w:szCs w:val="28"/>
        </w:rPr>
        <w:t xml:space="preserve">           </w:t>
      </w:r>
      <w:r w:rsidRPr="00B55CAD">
        <w:rPr>
          <w:sz w:val="28"/>
          <w:szCs w:val="28"/>
        </w:rPr>
        <w:t xml:space="preserve">(г. Жигулевск, ул. Фрунзе, 36),  МБУК «МКЦ» СП </w:t>
      </w:r>
      <w:proofErr w:type="spellStart"/>
      <w:r w:rsidRPr="00B55CAD">
        <w:rPr>
          <w:sz w:val="28"/>
          <w:szCs w:val="28"/>
        </w:rPr>
        <w:t>Культурно-досуговый</w:t>
      </w:r>
      <w:proofErr w:type="spellEnd"/>
      <w:r w:rsidRPr="00B55CAD">
        <w:rPr>
          <w:sz w:val="28"/>
          <w:szCs w:val="28"/>
        </w:rPr>
        <w:t xml:space="preserve"> центр для детей и подростков (г. Жигулевск, ул. Вокзальная, 16), МБУ ДО школа искусств № 1 (г. Жигулевск, ул. Победы, 1).</w:t>
      </w:r>
      <w:proofErr w:type="gramEnd"/>
      <w:r w:rsidRPr="00B55CAD">
        <w:rPr>
          <w:sz w:val="28"/>
          <w:szCs w:val="28"/>
        </w:rPr>
        <w:t xml:space="preserve"> А также ремонта фасада МБУК Дом культуры «Нефтяник», с</w:t>
      </w:r>
      <w:proofErr w:type="gramStart"/>
      <w:r w:rsidRPr="00B55CAD">
        <w:rPr>
          <w:sz w:val="28"/>
          <w:szCs w:val="28"/>
        </w:rPr>
        <w:t>.З</w:t>
      </w:r>
      <w:proofErr w:type="gramEnd"/>
      <w:r w:rsidRPr="00B55CAD">
        <w:rPr>
          <w:sz w:val="28"/>
          <w:szCs w:val="28"/>
        </w:rPr>
        <w:t xml:space="preserve">ольное, ул.Клубная, 41, МБУК ДК «Нефтяник» СП ДК «Родник». Указанные здания  находятся в реестре приоритетных объектов муниципальных учреждений культуры Самарской области, требующих капитального ремонта. В 2023 году финансирование в рамках НП «Культура» на капитальный ремонт не предусмотрено. </w:t>
      </w:r>
    </w:p>
    <w:p w:rsidR="00AD4101" w:rsidRPr="00B55CAD" w:rsidRDefault="00AD4101" w:rsidP="00AD4101">
      <w:pPr>
        <w:pStyle w:val="aa"/>
        <w:ind w:firstLine="708"/>
        <w:jc w:val="both"/>
        <w:rPr>
          <w:rFonts w:eastAsia="Helvetica"/>
          <w:sz w:val="28"/>
          <w:szCs w:val="28"/>
        </w:rPr>
      </w:pPr>
      <w:r w:rsidRPr="00B55CAD">
        <w:rPr>
          <w:rFonts w:eastAsia="Calibri"/>
          <w:sz w:val="28"/>
          <w:szCs w:val="28"/>
        </w:rPr>
        <w:t xml:space="preserve">В 2022 - 2023 годах </w:t>
      </w:r>
      <w:r w:rsidRPr="00B55CAD">
        <w:rPr>
          <w:rFonts w:eastAsia="Helvetica"/>
          <w:sz w:val="28"/>
          <w:szCs w:val="28"/>
        </w:rPr>
        <w:t xml:space="preserve">в рамках </w:t>
      </w:r>
      <w:r w:rsidRPr="00B55CAD">
        <w:rPr>
          <w:sz w:val="28"/>
          <w:szCs w:val="28"/>
        </w:rPr>
        <w:t>государственной программы «Развитие культуры в Самарской области на период до 2024 года» от</w:t>
      </w:r>
      <w:r w:rsidRPr="00B55CAD">
        <w:rPr>
          <w:rFonts w:eastAsia="Helvetica"/>
          <w:sz w:val="28"/>
          <w:szCs w:val="28"/>
        </w:rPr>
        <w:t>ремонтирован фасад МБУК «Жигулевский Дворец культуры».</w:t>
      </w:r>
    </w:p>
    <w:p w:rsidR="00AD4101" w:rsidRPr="00B55CAD" w:rsidRDefault="00AD4101" w:rsidP="00AD4101">
      <w:pPr>
        <w:pStyle w:val="aa"/>
        <w:ind w:firstLine="708"/>
        <w:jc w:val="both"/>
        <w:rPr>
          <w:rFonts w:eastAsia="Helvetica"/>
          <w:sz w:val="28"/>
          <w:szCs w:val="28"/>
        </w:rPr>
      </w:pPr>
      <w:r w:rsidRPr="00B55CAD">
        <w:rPr>
          <w:rFonts w:eastAsia="Helvetica"/>
          <w:sz w:val="28"/>
          <w:szCs w:val="28"/>
        </w:rPr>
        <w:t>С 2021 года организованы и продолжают функционировать передвижные демонстративные выставки местных художников и воспитанников школ в торгово-развлекательном центре «ОЗОН», целью которых является привлечение возможно большего числа школьников к художественной культуре и историческому наследию и поддержка молодых художников. За 2022 год передвижные выставки посетили более                 4 000 человек из числа местного населения и гостей города. В рамках выигранного социального проекта «Мой город» закуплены новые мольберты для учеников художественных школ.</w:t>
      </w:r>
    </w:p>
    <w:p w:rsidR="00AD4101" w:rsidRPr="00B55CAD" w:rsidRDefault="00AD4101" w:rsidP="00AD4101">
      <w:pPr>
        <w:pStyle w:val="aa"/>
        <w:ind w:firstLine="708"/>
        <w:jc w:val="both"/>
        <w:rPr>
          <w:rFonts w:eastAsia="Helvetica"/>
          <w:sz w:val="28"/>
          <w:szCs w:val="28"/>
        </w:rPr>
      </w:pPr>
      <w:r w:rsidRPr="00B55CAD">
        <w:rPr>
          <w:rFonts w:eastAsia="Helvetica"/>
          <w:sz w:val="28"/>
          <w:szCs w:val="28"/>
        </w:rPr>
        <w:t>Продолжил свою работу проект «Детская академия искусств», который позволяет близко познакомить воспитанников школ с музыкальными инструментами, специальностями школ искусств, достижениями выпускников детских садов и школы искусств № 1.</w:t>
      </w:r>
    </w:p>
    <w:p w:rsidR="00AD4101" w:rsidRPr="00B55CAD" w:rsidRDefault="00AD4101" w:rsidP="00AD4101">
      <w:pPr>
        <w:pStyle w:val="aa"/>
        <w:ind w:firstLine="708"/>
        <w:jc w:val="both"/>
        <w:rPr>
          <w:rFonts w:eastAsia="Helvetica"/>
          <w:sz w:val="28"/>
          <w:szCs w:val="28"/>
        </w:rPr>
      </w:pPr>
      <w:r w:rsidRPr="00B55CAD">
        <w:rPr>
          <w:rFonts w:eastAsia="Helvetica"/>
          <w:sz w:val="28"/>
          <w:szCs w:val="28"/>
        </w:rPr>
        <w:t>Проектная деятельность:</w:t>
      </w:r>
    </w:p>
    <w:p w:rsidR="00AD4101" w:rsidRPr="00B55CAD" w:rsidRDefault="00AD4101" w:rsidP="00AD4101">
      <w:pPr>
        <w:pStyle w:val="aa"/>
        <w:ind w:firstLine="708"/>
        <w:jc w:val="both"/>
        <w:rPr>
          <w:rFonts w:eastAsia="Helvetica"/>
          <w:sz w:val="28"/>
          <w:szCs w:val="28"/>
        </w:rPr>
      </w:pPr>
      <w:r w:rsidRPr="00B55CAD">
        <w:rPr>
          <w:rFonts w:eastAsia="Helvetica"/>
          <w:sz w:val="28"/>
          <w:szCs w:val="28"/>
        </w:rPr>
        <w:t>В 2022 году МБУК «МКЦ» с проектом «Нить Ариадны» стал победителем конкурса Президентского фонда культурных инициатив и получил грант в размере 497 764 руб. Реализация проекта длилась с сентября 2022 года по май 2023 года.</w:t>
      </w:r>
    </w:p>
    <w:p w:rsidR="00AD4101" w:rsidRPr="00B55CAD" w:rsidRDefault="00AD4101" w:rsidP="00AD4101">
      <w:pPr>
        <w:pStyle w:val="aa"/>
        <w:ind w:firstLine="708"/>
        <w:jc w:val="both"/>
        <w:rPr>
          <w:rFonts w:eastAsia="Helvetica"/>
          <w:sz w:val="28"/>
          <w:szCs w:val="28"/>
        </w:rPr>
      </w:pPr>
      <w:r w:rsidRPr="00B55CAD">
        <w:rPr>
          <w:rFonts w:eastAsia="Helvetica"/>
          <w:sz w:val="28"/>
          <w:szCs w:val="28"/>
        </w:rPr>
        <w:t>В 2022 году МБУК «МКЦ» СП ДК «Колокольчик» совместно с АНО РИТ «Город мастеров» реализовали социальный проект «Активное долголетие» на грант Администрации г.о. Жигулевск в размере 210 000 руб.</w:t>
      </w:r>
    </w:p>
    <w:p w:rsidR="00AD4101" w:rsidRPr="00B55CAD" w:rsidRDefault="00AD4101" w:rsidP="00AD4101">
      <w:pPr>
        <w:pStyle w:val="aa"/>
        <w:ind w:firstLine="708"/>
        <w:jc w:val="both"/>
        <w:rPr>
          <w:rFonts w:eastAsia="Helvetica"/>
          <w:sz w:val="28"/>
          <w:szCs w:val="28"/>
        </w:rPr>
      </w:pPr>
      <w:r w:rsidRPr="00B55CAD">
        <w:rPr>
          <w:rFonts w:eastAsia="Helvetica"/>
          <w:sz w:val="28"/>
          <w:szCs w:val="28"/>
        </w:rPr>
        <w:t>В 2022 году МБУК «МКЦ» подготовил и отправил на конкурс Президентского фонда культурных инициатив проект «Театр идет к вам!» на сумму 499 673 руб. Проект получил положительную оценку и стал победителем. Реализация проекта – апрель-август 2023 года.</w:t>
      </w:r>
    </w:p>
    <w:p w:rsidR="00AD4101" w:rsidRPr="00B55CAD" w:rsidRDefault="00AD4101" w:rsidP="00AD4101">
      <w:pPr>
        <w:pStyle w:val="aa"/>
        <w:ind w:firstLine="708"/>
        <w:jc w:val="both"/>
        <w:rPr>
          <w:rFonts w:eastAsia="Helvetica"/>
          <w:sz w:val="28"/>
          <w:szCs w:val="28"/>
        </w:rPr>
      </w:pPr>
      <w:r w:rsidRPr="00B55CAD">
        <w:rPr>
          <w:rFonts w:eastAsia="Helvetica"/>
          <w:sz w:val="28"/>
          <w:szCs w:val="28"/>
        </w:rPr>
        <w:lastRenderedPageBreak/>
        <w:t>В 2022 году МБУК «МКЦ» совместно с АНО РИТ «Город мастеров» подготовил и подал на конкурс Фонда Президентских грантов проект «Нити добра» на сумму 999 802 руб. Проект стал победителем конкурса, реализация начнется в августе 2023 года.</w:t>
      </w:r>
    </w:p>
    <w:p w:rsidR="00AD4101" w:rsidRPr="00B55CAD" w:rsidRDefault="00AD4101" w:rsidP="00AD4101">
      <w:pPr>
        <w:pStyle w:val="aa"/>
        <w:ind w:firstLine="708"/>
        <w:jc w:val="both"/>
        <w:rPr>
          <w:sz w:val="28"/>
          <w:szCs w:val="28"/>
        </w:rPr>
      </w:pPr>
      <w:r w:rsidRPr="00B55CAD">
        <w:rPr>
          <w:sz w:val="28"/>
          <w:szCs w:val="28"/>
        </w:rPr>
        <w:t xml:space="preserve"> По оценке 2023 года количества посещений </w:t>
      </w:r>
      <w:proofErr w:type="spellStart"/>
      <w:r w:rsidRPr="00B55CAD">
        <w:rPr>
          <w:sz w:val="28"/>
          <w:szCs w:val="28"/>
        </w:rPr>
        <w:t>социокультурных</w:t>
      </w:r>
      <w:proofErr w:type="spellEnd"/>
      <w:r w:rsidRPr="00B55CAD">
        <w:rPr>
          <w:sz w:val="28"/>
          <w:szCs w:val="28"/>
        </w:rPr>
        <w:t xml:space="preserve"> мероприятий возрастет выше уровня 2021 года и составит 462 980 посещение. В дальнейшем прогнозируется рост данного показателя в 2024 году к уровню 2021 года в 1,6 раза по базовому варианту (10 238 посещений на 1 тыс. чел. населения) и по консервативному варианту прогноза в 1,5  раза (9 346 посещений на 1 тыс. чел. населения).</w:t>
      </w:r>
    </w:p>
    <w:p w:rsidR="00AD4101" w:rsidRPr="00B55CAD" w:rsidRDefault="00AD4101" w:rsidP="00AD4101">
      <w:pPr>
        <w:pStyle w:val="aa"/>
        <w:ind w:firstLine="708"/>
        <w:jc w:val="both"/>
        <w:rPr>
          <w:sz w:val="28"/>
          <w:szCs w:val="28"/>
        </w:rPr>
      </w:pPr>
      <w:r w:rsidRPr="00B55CAD">
        <w:rPr>
          <w:sz w:val="28"/>
          <w:szCs w:val="28"/>
        </w:rPr>
        <w:t xml:space="preserve">В рамках государственной программы «Развитие культуры в Самарской области на период до 2024 года» в 2023-2024 годах отремонтируют учреждение культуры – МБУК «Многофункциональный культурный центр» (п. Яблоневый Овраг, ул. Никитина, 9). Заключено соглашение о предоставлении субсидии из областного бюджета местным бюджетам в Самарской области №8-КР/2023.Общая сумма сметной документации на капитальный ремонт здания составляет </w:t>
      </w:r>
      <w:r w:rsidRPr="0025060A">
        <w:rPr>
          <w:sz w:val="28"/>
          <w:szCs w:val="28"/>
        </w:rPr>
        <w:t>159</w:t>
      </w:r>
      <w:r w:rsidRPr="00B55CAD">
        <w:rPr>
          <w:sz w:val="28"/>
          <w:szCs w:val="28"/>
        </w:rPr>
        <w:t xml:space="preserve"> млн</w:t>
      </w:r>
      <w:proofErr w:type="gramStart"/>
      <w:r w:rsidRPr="00B55CAD">
        <w:rPr>
          <w:sz w:val="28"/>
          <w:szCs w:val="28"/>
        </w:rPr>
        <w:t>.р</w:t>
      </w:r>
      <w:proofErr w:type="gramEnd"/>
      <w:r w:rsidRPr="00B55CAD">
        <w:rPr>
          <w:sz w:val="28"/>
          <w:szCs w:val="28"/>
        </w:rPr>
        <w:t>уб. Положительное заключение государственной экспертизы на капитальный ремонт здания получено в мае 2023 года. Получено заключение ФИСО. Ведутся работы по поиску подрядной организации, которая будет выполнять капитальный ремонт.</w:t>
      </w:r>
    </w:p>
    <w:p w:rsidR="00AD4101" w:rsidRPr="00B55CAD" w:rsidRDefault="00AD4101" w:rsidP="00AD4101">
      <w:pPr>
        <w:pStyle w:val="aa"/>
        <w:ind w:firstLine="708"/>
        <w:jc w:val="both"/>
        <w:rPr>
          <w:sz w:val="28"/>
          <w:szCs w:val="28"/>
        </w:rPr>
      </w:pPr>
      <w:r w:rsidRPr="00B55CAD">
        <w:rPr>
          <w:sz w:val="28"/>
          <w:szCs w:val="28"/>
        </w:rPr>
        <w:t xml:space="preserve">В настоящее время формируется пакет документов </w:t>
      </w:r>
      <w:proofErr w:type="gramStart"/>
      <w:r w:rsidRPr="00B55CAD">
        <w:rPr>
          <w:sz w:val="28"/>
          <w:szCs w:val="28"/>
        </w:rPr>
        <w:t>для участия в конкурсе на выделение средств для создания модельной библиотеки в рамках</w:t>
      </w:r>
      <w:proofErr w:type="gramEnd"/>
      <w:r w:rsidRPr="00B55CAD">
        <w:rPr>
          <w:sz w:val="28"/>
          <w:szCs w:val="28"/>
        </w:rPr>
        <w:t xml:space="preserve"> НП «Культура», которая располагается на первом этаже здания МБУК «Многофункциональный культурный центр». При положительном решении сумма средств на оснащение составит 7 млн</w:t>
      </w:r>
      <w:proofErr w:type="gramStart"/>
      <w:r w:rsidRPr="00B55CAD">
        <w:rPr>
          <w:sz w:val="28"/>
          <w:szCs w:val="28"/>
        </w:rPr>
        <w:t>.р</w:t>
      </w:r>
      <w:proofErr w:type="gramEnd"/>
      <w:r w:rsidRPr="00B55CAD">
        <w:rPr>
          <w:sz w:val="28"/>
          <w:szCs w:val="28"/>
        </w:rPr>
        <w:t>уб. Визуализация новой библиотеки разработана, сметы составлены.</w:t>
      </w:r>
    </w:p>
    <w:p w:rsidR="00AD4101" w:rsidRPr="00B55CAD" w:rsidRDefault="00AD4101" w:rsidP="00AD4101">
      <w:pPr>
        <w:pStyle w:val="aa"/>
        <w:ind w:firstLine="708"/>
        <w:jc w:val="both"/>
        <w:rPr>
          <w:rFonts w:eastAsia="SimSun"/>
          <w:sz w:val="28"/>
          <w:szCs w:val="28"/>
          <w:lang w:eastAsia="zh-CN"/>
        </w:rPr>
      </w:pPr>
      <w:r w:rsidRPr="00B55CAD">
        <w:rPr>
          <w:rFonts w:eastAsia="SimSun"/>
          <w:sz w:val="28"/>
          <w:szCs w:val="28"/>
          <w:lang w:eastAsia="zh-CN"/>
        </w:rPr>
        <w:t xml:space="preserve">В целях развития промышленного туризма на территории городского округа Жигулевск МБУ «ЦРТ» с промышленными предприятиями заключены соглашения о сотрудничестве. Проведены 4 пробные экскурсии на предприятиях: </w:t>
      </w:r>
      <w:proofErr w:type="gramStart"/>
      <w:r w:rsidRPr="00B55CAD">
        <w:rPr>
          <w:rFonts w:eastAsia="SimSun"/>
          <w:sz w:val="28"/>
          <w:szCs w:val="28"/>
          <w:lang w:eastAsia="zh-CN"/>
        </w:rPr>
        <w:t xml:space="preserve">ООО НПФ «Мета», АО «АКОМ им. Н.М.Игнатьева», ООО «Хлеб», ООО «Правобережный завод </w:t>
      </w:r>
      <w:proofErr w:type="spellStart"/>
      <w:r w:rsidRPr="00B55CAD">
        <w:rPr>
          <w:rFonts w:eastAsia="SimSun"/>
          <w:sz w:val="28"/>
          <w:szCs w:val="28"/>
          <w:lang w:eastAsia="zh-CN"/>
        </w:rPr>
        <w:t>стройконструкций</w:t>
      </w:r>
      <w:proofErr w:type="spellEnd"/>
      <w:r w:rsidRPr="00B55CAD">
        <w:rPr>
          <w:rFonts w:eastAsia="SimSun"/>
          <w:sz w:val="28"/>
          <w:szCs w:val="28"/>
          <w:lang w:eastAsia="zh-CN"/>
        </w:rPr>
        <w:t>» (количество участников - 100 человек).</w:t>
      </w:r>
      <w:proofErr w:type="gramEnd"/>
    </w:p>
    <w:p w:rsidR="00AD4101" w:rsidRPr="00CB10D6" w:rsidRDefault="00AD4101" w:rsidP="00AD4101">
      <w:pPr>
        <w:pStyle w:val="aa"/>
        <w:ind w:firstLine="708"/>
        <w:jc w:val="both"/>
        <w:rPr>
          <w:rFonts w:eastAsia="SimSun"/>
          <w:sz w:val="28"/>
          <w:szCs w:val="28"/>
          <w:lang w:eastAsia="zh-CN"/>
        </w:rPr>
      </w:pPr>
      <w:r w:rsidRPr="00B55CAD">
        <w:rPr>
          <w:rFonts w:eastAsia="SimSun"/>
          <w:sz w:val="28"/>
          <w:szCs w:val="28"/>
          <w:lang w:eastAsia="zh-CN"/>
        </w:rPr>
        <w:t>Туристические мероприятия и события 2022 года:</w:t>
      </w:r>
    </w:p>
    <w:p w:rsidR="00AD4101" w:rsidRPr="00CB10D6" w:rsidRDefault="00AD4101" w:rsidP="00AD4101">
      <w:pPr>
        <w:pStyle w:val="aa"/>
        <w:ind w:firstLine="708"/>
        <w:jc w:val="both"/>
        <w:rPr>
          <w:rFonts w:eastAsia="SimSun"/>
          <w:sz w:val="28"/>
          <w:szCs w:val="28"/>
          <w:lang w:eastAsia="zh-CN"/>
        </w:rPr>
      </w:pPr>
      <w:proofErr w:type="gramStart"/>
      <w:r w:rsidRPr="00CB10D6">
        <w:rPr>
          <w:rFonts w:eastAsia="SimSun"/>
          <w:sz w:val="28"/>
          <w:szCs w:val="28"/>
          <w:lang w:eastAsia="zh-CN"/>
        </w:rPr>
        <w:t xml:space="preserve">Открытый в ноябре 2020 года музейно-выставочный комплекс «Жигулевская мозаика», где представлены:  коллекция артефактов Волжской </w:t>
      </w:r>
      <w:proofErr w:type="spellStart"/>
      <w:r w:rsidRPr="00CB10D6">
        <w:rPr>
          <w:rFonts w:eastAsia="SimSun"/>
          <w:sz w:val="28"/>
          <w:szCs w:val="28"/>
          <w:lang w:eastAsia="zh-CN"/>
        </w:rPr>
        <w:t>Булгарии</w:t>
      </w:r>
      <w:proofErr w:type="spellEnd"/>
      <w:r w:rsidRPr="00CB10D6">
        <w:rPr>
          <w:rFonts w:eastAsia="SimSun"/>
          <w:sz w:val="28"/>
          <w:szCs w:val="28"/>
          <w:lang w:eastAsia="zh-CN"/>
        </w:rPr>
        <w:t xml:space="preserve"> и Золотой Орды 12-14-го веков, экспозиция гонки на собачьих упряжках «Волга </w:t>
      </w:r>
      <w:proofErr w:type="spellStart"/>
      <w:r w:rsidRPr="00CB10D6">
        <w:rPr>
          <w:rFonts w:eastAsia="SimSun"/>
          <w:sz w:val="28"/>
          <w:szCs w:val="28"/>
          <w:lang w:eastAsia="zh-CN"/>
        </w:rPr>
        <w:t>квест</w:t>
      </w:r>
      <w:proofErr w:type="spellEnd"/>
      <w:r w:rsidRPr="00CB10D6">
        <w:rPr>
          <w:rFonts w:eastAsia="SimSun"/>
          <w:sz w:val="28"/>
          <w:szCs w:val="28"/>
          <w:lang w:eastAsia="zh-CN"/>
        </w:rPr>
        <w:t xml:space="preserve">», зал заповедника имени </w:t>
      </w:r>
      <w:proofErr w:type="spellStart"/>
      <w:r w:rsidRPr="00CB10D6">
        <w:rPr>
          <w:rFonts w:eastAsia="SimSun"/>
          <w:sz w:val="28"/>
          <w:szCs w:val="28"/>
          <w:lang w:eastAsia="zh-CN"/>
        </w:rPr>
        <w:t>И.И.Спрыгина</w:t>
      </w:r>
      <w:proofErr w:type="spellEnd"/>
      <w:r w:rsidRPr="00CB10D6">
        <w:rPr>
          <w:rFonts w:eastAsia="SimSun"/>
          <w:sz w:val="28"/>
          <w:szCs w:val="28"/>
          <w:lang w:eastAsia="zh-CN"/>
        </w:rPr>
        <w:t xml:space="preserve"> и национального парка «Самарская Лука с размещенной фотовыставкой к столетию заповедной системы России, музей уфологии, экспозиция Фабрики художественных изделий, посетило 663 человека.</w:t>
      </w:r>
      <w:proofErr w:type="gramEnd"/>
      <w:r w:rsidRPr="00CB10D6">
        <w:rPr>
          <w:rFonts w:eastAsia="SimSun"/>
          <w:sz w:val="28"/>
          <w:szCs w:val="28"/>
          <w:lang w:eastAsia="zh-CN"/>
        </w:rPr>
        <w:t xml:space="preserve"> На базе музейно-выставочного комплекса «</w:t>
      </w:r>
      <w:hyperlink r:id="rId5" w:tooltip="Жигулевская мозаика" w:history="1">
        <w:r w:rsidRPr="00CB10D6">
          <w:rPr>
            <w:rFonts w:eastAsia="SimSun"/>
            <w:sz w:val="28"/>
            <w:szCs w:val="28"/>
            <w:lang w:eastAsia="zh-CN"/>
          </w:rPr>
          <w:t>Жигулевская мозаика</w:t>
        </w:r>
      </w:hyperlink>
      <w:r w:rsidRPr="00CB10D6">
        <w:rPr>
          <w:rFonts w:eastAsia="SimSun"/>
          <w:sz w:val="28"/>
          <w:szCs w:val="28"/>
          <w:lang w:eastAsia="zh-CN"/>
        </w:rPr>
        <w:t>» состоялось открытие музея промышленных предприятий городского округа Жигулевск, где размещена экспозиция трех предприятий: филиал ПАО «</w:t>
      </w:r>
      <w:proofErr w:type="spellStart"/>
      <w:r w:rsidRPr="00CB10D6">
        <w:rPr>
          <w:rFonts w:eastAsia="SimSun"/>
          <w:sz w:val="28"/>
          <w:szCs w:val="28"/>
          <w:lang w:eastAsia="zh-CN"/>
        </w:rPr>
        <w:fldChar w:fldCharType="begin"/>
      </w:r>
      <w:r w:rsidRPr="00CB10D6">
        <w:rPr>
          <w:rFonts w:eastAsia="SimSun"/>
          <w:sz w:val="28"/>
          <w:szCs w:val="28"/>
          <w:lang w:eastAsia="zh-CN"/>
        </w:rPr>
        <w:instrText xml:space="preserve"> HYPERLINK "https://jigulevsk.bezformata.com/word/rusgidrozhigulevskaya-ges-ooo/16959192/" \o "РусГидро - Жигулевская ГЭС, ООО" </w:instrText>
      </w:r>
      <w:r w:rsidRPr="00CB10D6">
        <w:rPr>
          <w:rFonts w:eastAsia="SimSun"/>
          <w:sz w:val="28"/>
          <w:szCs w:val="28"/>
          <w:lang w:eastAsia="zh-CN"/>
        </w:rPr>
        <w:fldChar w:fldCharType="separate"/>
      </w:r>
      <w:r w:rsidRPr="00CB10D6">
        <w:rPr>
          <w:rFonts w:eastAsia="SimSun"/>
          <w:sz w:val="28"/>
          <w:szCs w:val="28"/>
          <w:lang w:eastAsia="zh-CN"/>
        </w:rPr>
        <w:t>РусГидро</w:t>
      </w:r>
      <w:proofErr w:type="spellEnd"/>
      <w:proofErr w:type="gramStart"/>
      <w:r w:rsidRPr="00CB10D6">
        <w:rPr>
          <w:rFonts w:eastAsia="SimSun"/>
          <w:sz w:val="28"/>
          <w:szCs w:val="28"/>
          <w:lang w:eastAsia="zh-CN"/>
        </w:rPr>
        <w:t>»-</w:t>
      </w:r>
      <w:proofErr w:type="gramEnd"/>
      <w:r w:rsidRPr="00CB10D6">
        <w:rPr>
          <w:rFonts w:eastAsia="SimSun"/>
          <w:sz w:val="28"/>
          <w:szCs w:val="28"/>
          <w:lang w:eastAsia="zh-CN"/>
        </w:rPr>
        <w:t xml:space="preserve">«Жигулевская </w:t>
      </w:r>
      <w:r w:rsidRPr="00CB10D6">
        <w:rPr>
          <w:rFonts w:eastAsia="SimSun"/>
          <w:sz w:val="28"/>
          <w:szCs w:val="28"/>
          <w:lang w:eastAsia="zh-CN"/>
        </w:rPr>
        <w:lastRenderedPageBreak/>
        <w:t>ГЭС», ООО</w:t>
      </w:r>
      <w:r w:rsidRPr="00CB10D6">
        <w:rPr>
          <w:rFonts w:eastAsia="SimSun"/>
          <w:sz w:val="28"/>
          <w:szCs w:val="28"/>
          <w:lang w:eastAsia="zh-CN"/>
        </w:rPr>
        <w:fldChar w:fldCharType="end"/>
      </w:r>
      <w:r w:rsidRPr="00CB10D6">
        <w:rPr>
          <w:rFonts w:eastAsia="SimSun"/>
          <w:sz w:val="28"/>
          <w:szCs w:val="28"/>
          <w:lang w:eastAsia="zh-CN"/>
        </w:rPr>
        <w:t> «</w:t>
      </w:r>
      <w:proofErr w:type="spellStart"/>
      <w:r w:rsidRPr="00CB10D6">
        <w:rPr>
          <w:rFonts w:eastAsia="SimSun"/>
          <w:sz w:val="28"/>
          <w:szCs w:val="28"/>
          <w:lang w:eastAsia="zh-CN"/>
        </w:rPr>
        <w:t>Энерготехмаш</w:t>
      </w:r>
      <w:proofErr w:type="spellEnd"/>
      <w:r w:rsidRPr="00CB10D6">
        <w:rPr>
          <w:rFonts w:eastAsia="SimSun"/>
          <w:sz w:val="28"/>
          <w:szCs w:val="28"/>
          <w:lang w:eastAsia="zh-CN"/>
        </w:rPr>
        <w:t>», ООО НПФ «</w:t>
      </w:r>
      <w:hyperlink r:id="rId6" w:tooltip="МЕТА" w:history="1">
        <w:r w:rsidRPr="00CB10D6">
          <w:rPr>
            <w:rFonts w:eastAsia="SimSun"/>
            <w:sz w:val="28"/>
            <w:szCs w:val="28"/>
            <w:lang w:eastAsia="zh-CN"/>
          </w:rPr>
          <w:t>МЕТА</w:t>
        </w:r>
      </w:hyperlink>
      <w:r w:rsidRPr="00CB10D6">
        <w:rPr>
          <w:rFonts w:eastAsia="SimSun"/>
          <w:sz w:val="28"/>
          <w:szCs w:val="28"/>
          <w:lang w:eastAsia="zh-CN"/>
        </w:rPr>
        <w:t>». В первом полугодии 2022 года в музее проведена 41 экскурсия с количеством экскурсантов 1 348 человек.</w:t>
      </w:r>
    </w:p>
    <w:p w:rsidR="00AD4101" w:rsidRPr="00CB10D6" w:rsidRDefault="00AD4101" w:rsidP="00AD4101">
      <w:pPr>
        <w:pStyle w:val="aa"/>
        <w:ind w:firstLine="708"/>
        <w:jc w:val="both"/>
        <w:rPr>
          <w:rFonts w:eastAsia="SimSun"/>
          <w:sz w:val="28"/>
          <w:szCs w:val="28"/>
          <w:lang w:eastAsia="zh-CN"/>
        </w:rPr>
      </w:pPr>
      <w:r w:rsidRPr="00CB10D6">
        <w:rPr>
          <w:rFonts w:eastAsia="SimSun"/>
          <w:sz w:val="28"/>
          <w:szCs w:val="28"/>
          <w:lang w:eastAsia="zh-CN"/>
        </w:rPr>
        <w:t xml:space="preserve">Реализован проект «Терренкур – энергия времени», одержавший победу в 2021 году в конкурсе Фонда президентских грантов, стоимостью 498,4 тыс. рублей.  </w:t>
      </w:r>
      <w:proofErr w:type="gramStart"/>
      <w:r w:rsidRPr="00CB10D6">
        <w:rPr>
          <w:rFonts w:eastAsia="SimSun"/>
          <w:sz w:val="28"/>
          <w:szCs w:val="28"/>
          <w:lang w:eastAsia="zh-CN"/>
        </w:rPr>
        <w:t>Обустроены</w:t>
      </w:r>
      <w:proofErr w:type="gramEnd"/>
      <w:r w:rsidRPr="00CB10D6">
        <w:rPr>
          <w:rFonts w:eastAsia="SimSun"/>
          <w:sz w:val="28"/>
          <w:szCs w:val="28"/>
          <w:lang w:eastAsia="zh-CN"/>
        </w:rPr>
        <w:t xml:space="preserve"> 3 маршрута для активного отдыха и занятий терренкуром, протяженностью 600, 1500 и </w:t>
      </w:r>
      <w:smartTag w:uri="urn:schemas-microsoft-com:office:smarttags" w:element="metricconverter">
        <w:smartTagPr>
          <w:attr w:name="ProductID" w:val="3000 метров"/>
        </w:smartTagPr>
        <w:r w:rsidRPr="00CB10D6">
          <w:rPr>
            <w:rFonts w:eastAsia="SimSun"/>
            <w:sz w:val="28"/>
            <w:szCs w:val="28"/>
            <w:lang w:eastAsia="zh-CN"/>
          </w:rPr>
          <w:t>3000 метров</w:t>
        </w:r>
      </w:smartTag>
      <w:r w:rsidRPr="00CB10D6">
        <w:rPr>
          <w:rFonts w:eastAsia="SimSun"/>
          <w:sz w:val="28"/>
          <w:szCs w:val="28"/>
          <w:lang w:eastAsia="zh-CN"/>
        </w:rPr>
        <w:t>. Проведена</w:t>
      </w:r>
      <w:r>
        <w:rPr>
          <w:rFonts w:eastAsia="SimSun"/>
          <w:sz w:val="28"/>
          <w:szCs w:val="28"/>
          <w:lang w:eastAsia="zh-CN"/>
        </w:rPr>
        <w:t xml:space="preserve">                  </w:t>
      </w:r>
      <w:r w:rsidRPr="00CB10D6">
        <w:rPr>
          <w:rFonts w:eastAsia="SimSun"/>
          <w:sz w:val="28"/>
          <w:szCs w:val="28"/>
          <w:lang w:eastAsia="zh-CN"/>
        </w:rPr>
        <w:t>61 экскурсия с количеством экскурсантов 1 040 человек.</w:t>
      </w:r>
    </w:p>
    <w:p w:rsidR="00AD4101" w:rsidRPr="00CB10D6" w:rsidRDefault="00AD4101" w:rsidP="00AD4101">
      <w:pPr>
        <w:pStyle w:val="aa"/>
        <w:jc w:val="both"/>
        <w:rPr>
          <w:rFonts w:eastAsia="SimSun"/>
          <w:sz w:val="28"/>
          <w:szCs w:val="28"/>
          <w:lang w:eastAsia="zh-CN"/>
        </w:rPr>
      </w:pPr>
      <w:r w:rsidRPr="00CB10D6">
        <w:rPr>
          <w:rFonts w:eastAsia="SimSun"/>
          <w:sz w:val="28"/>
          <w:szCs w:val="28"/>
          <w:lang w:eastAsia="zh-CN"/>
        </w:rPr>
        <w:t xml:space="preserve"> </w:t>
      </w:r>
      <w:r>
        <w:rPr>
          <w:rFonts w:eastAsia="SimSun"/>
          <w:sz w:val="28"/>
          <w:szCs w:val="28"/>
          <w:lang w:eastAsia="zh-CN"/>
        </w:rPr>
        <w:tab/>
      </w:r>
      <w:r w:rsidRPr="00CB10D6">
        <w:rPr>
          <w:rFonts w:eastAsia="SimSun"/>
          <w:sz w:val="28"/>
          <w:szCs w:val="28"/>
          <w:lang w:eastAsia="zh-CN"/>
        </w:rPr>
        <w:t>В мае 2022 года на городской набережной проведен фестиваль рыбной ловли и приготовления ухи «Жигулевский окунь – Жигулевская уха весна 2022». Количество человек, посетивших фестиваль – 315, планируется проведение осеннего фестиваля в сентябре 2022 года.</w:t>
      </w:r>
    </w:p>
    <w:p w:rsidR="00AD4101" w:rsidRPr="00CB10D6" w:rsidRDefault="00AD4101" w:rsidP="00AD4101">
      <w:pPr>
        <w:pStyle w:val="aa"/>
        <w:ind w:firstLine="708"/>
        <w:jc w:val="both"/>
        <w:rPr>
          <w:rFonts w:eastAsia="SimSun"/>
          <w:sz w:val="28"/>
          <w:szCs w:val="28"/>
          <w:lang w:eastAsia="zh-CN"/>
        </w:rPr>
      </w:pPr>
      <w:r w:rsidRPr="00CB10D6">
        <w:rPr>
          <w:rFonts w:eastAsia="SimSun"/>
          <w:sz w:val="28"/>
          <w:szCs w:val="28"/>
          <w:lang w:eastAsia="zh-CN"/>
        </w:rPr>
        <w:t>С 1 мая 2022 года по 30 сентября 2022 года проводится фестиваль «Жигулевская жара», в рамках которого открыты прокаты спортивного и пляжного инвентаря: «</w:t>
      </w:r>
      <w:proofErr w:type="spellStart"/>
      <w:r w:rsidRPr="00CB10D6">
        <w:rPr>
          <w:rFonts w:eastAsia="SimSun"/>
          <w:sz w:val="28"/>
          <w:szCs w:val="28"/>
          <w:lang w:eastAsia="zh-CN"/>
        </w:rPr>
        <w:t>PROsport</w:t>
      </w:r>
      <w:proofErr w:type="spellEnd"/>
      <w:r w:rsidRPr="00CB10D6">
        <w:rPr>
          <w:rFonts w:eastAsia="SimSun"/>
          <w:sz w:val="28"/>
          <w:szCs w:val="28"/>
          <w:lang w:eastAsia="zh-CN"/>
        </w:rPr>
        <w:t xml:space="preserve">» и «VOLNA». </w:t>
      </w:r>
      <w:r>
        <w:rPr>
          <w:rFonts w:eastAsia="SimSun"/>
          <w:sz w:val="28"/>
          <w:szCs w:val="28"/>
          <w:lang w:eastAsia="zh-CN"/>
        </w:rPr>
        <w:t>За прошедший период</w:t>
      </w:r>
      <w:r w:rsidRPr="00CB10D6">
        <w:rPr>
          <w:rFonts w:eastAsia="SimSun"/>
          <w:sz w:val="28"/>
          <w:szCs w:val="28"/>
          <w:lang w:eastAsia="zh-CN"/>
        </w:rPr>
        <w:t xml:space="preserve"> 2022 года услугами прокатов воспользовались около 1 000 человек.</w:t>
      </w:r>
    </w:p>
    <w:p w:rsidR="00AD4101" w:rsidRPr="00CB10D6" w:rsidRDefault="00AD4101" w:rsidP="00AD4101">
      <w:pPr>
        <w:pStyle w:val="aa"/>
        <w:ind w:firstLine="708"/>
        <w:jc w:val="both"/>
        <w:rPr>
          <w:sz w:val="28"/>
          <w:szCs w:val="28"/>
          <w:highlight w:val="yellow"/>
        </w:rPr>
      </w:pPr>
      <w:r w:rsidRPr="00CB10D6">
        <w:rPr>
          <w:rFonts w:eastAsia="SimSun"/>
          <w:sz w:val="28"/>
          <w:szCs w:val="28"/>
          <w:lang w:eastAsia="zh-CN"/>
        </w:rPr>
        <w:t xml:space="preserve">3 июня 2022 года состоялось открытие нового </w:t>
      </w:r>
      <w:proofErr w:type="spellStart"/>
      <w:r w:rsidRPr="00CB10D6">
        <w:rPr>
          <w:rFonts w:eastAsia="SimSun"/>
          <w:sz w:val="28"/>
          <w:szCs w:val="28"/>
          <w:lang w:eastAsia="zh-CN"/>
        </w:rPr>
        <w:t>Эко-отеля</w:t>
      </w:r>
      <w:proofErr w:type="spellEnd"/>
      <w:r w:rsidRPr="00CB10D6">
        <w:rPr>
          <w:rFonts w:eastAsia="SimSun"/>
          <w:sz w:val="28"/>
          <w:szCs w:val="28"/>
          <w:lang w:eastAsia="zh-CN"/>
        </w:rPr>
        <w:t xml:space="preserve"> – «Маяк на Самарской Луке» в селе Солнечная поляна городского округа Жигулевск</w:t>
      </w:r>
    </w:p>
    <w:p w:rsidR="00AD4101" w:rsidRPr="00B55CAD" w:rsidRDefault="00AD4101" w:rsidP="00AD4101">
      <w:pPr>
        <w:pStyle w:val="aa"/>
        <w:ind w:firstLine="708"/>
        <w:jc w:val="both"/>
        <w:rPr>
          <w:sz w:val="28"/>
          <w:szCs w:val="28"/>
        </w:rPr>
      </w:pPr>
      <w:proofErr w:type="gramStart"/>
      <w:r w:rsidRPr="00B55CAD">
        <w:rPr>
          <w:sz w:val="28"/>
          <w:szCs w:val="28"/>
          <w:shd w:val="clear" w:color="auto" w:fill="FFFFFF"/>
        </w:rPr>
        <w:t xml:space="preserve">Наиболее актуальной проблемой развития </w:t>
      </w:r>
      <w:r>
        <w:rPr>
          <w:sz w:val="28"/>
          <w:szCs w:val="28"/>
          <w:shd w:val="clear" w:color="auto" w:fill="FFFFFF"/>
        </w:rPr>
        <w:t>сферы</w:t>
      </w:r>
      <w:r w:rsidRPr="00B55CAD">
        <w:rPr>
          <w:sz w:val="28"/>
          <w:szCs w:val="28"/>
          <w:shd w:val="clear" w:color="auto" w:fill="FFFFFF"/>
        </w:rPr>
        <w:t xml:space="preserve"> </w:t>
      </w:r>
      <w:r>
        <w:rPr>
          <w:sz w:val="28"/>
          <w:szCs w:val="28"/>
          <w:shd w:val="clear" w:color="auto" w:fill="FFFFFF"/>
        </w:rPr>
        <w:t>ф</w:t>
      </w:r>
      <w:r w:rsidRPr="0025060A">
        <w:rPr>
          <w:sz w:val="28"/>
          <w:szCs w:val="28"/>
          <w:shd w:val="clear" w:color="auto" w:fill="FFFFFF"/>
        </w:rPr>
        <w:t>изическ</w:t>
      </w:r>
      <w:r>
        <w:rPr>
          <w:sz w:val="28"/>
          <w:szCs w:val="28"/>
          <w:shd w:val="clear" w:color="auto" w:fill="FFFFFF"/>
        </w:rPr>
        <w:t>ой</w:t>
      </w:r>
      <w:r w:rsidRPr="0025060A">
        <w:rPr>
          <w:sz w:val="28"/>
          <w:szCs w:val="28"/>
          <w:shd w:val="clear" w:color="auto" w:fill="FFFFFF"/>
        </w:rPr>
        <w:t xml:space="preserve"> культур</w:t>
      </w:r>
      <w:r>
        <w:rPr>
          <w:sz w:val="28"/>
          <w:szCs w:val="28"/>
          <w:shd w:val="clear" w:color="auto" w:fill="FFFFFF"/>
        </w:rPr>
        <w:t>ы</w:t>
      </w:r>
      <w:r w:rsidRPr="0025060A">
        <w:rPr>
          <w:sz w:val="28"/>
          <w:szCs w:val="28"/>
          <w:shd w:val="clear" w:color="auto" w:fill="FFFFFF"/>
        </w:rPr>
        <w:t xml:space="preserve"> и спорт</w:t>
      </w:r>
      <w:r>
        <w:rPr>
          <w:sz w:val="28"/>
          <w:szCs w:val="28"/>
          <w:shd w:val="clear" w:color="auto" w:fill="FFFFFF"/>
        </w:rPr>
        <w:t>а</w:t>
      </w:r>
      <w:r w:rsidRPr="00B55CAD">
        <w:rPr>
          <w:sz w:val="28"/>
          <w:szCs w:val="28"/>
          <w:shd w:val="clear" w:color="auto" w:fill="FFFFFF"/>
        </w:rPr>
        <w:t xml:space="preserve"> в городском округе Жигулевск остается низкий уровень обеспеченности спортивными сооружениями, в том числе крытыми универсальными спортивными залами, отвечающими современным требованиям, а также специализированными залами для единоборств: фактически в Жигулевске только один спортивный зал имеет размер 30*18 м и используется для проведения официальных спортивных соревнований по наиболее массовым игровым видам спорта</w:t>
      </w:r>
      <w:proofErr w:type="gramEnd"/>
      <w:r w:rsidRPr="00B55CAD">
        <w:rPr>
          <w:sz w:val="28"/>
          <w:szCs w:val="28"/>
          <w:shd w:val="clear" w:color="auto" w:fill="FFFFFF"/>
        </w:rPr>
        <w:t xml:space="preserve"> и по различным видам единоборств. </w:t>
      </w:r>
      <w:r w:rsidRPr="00B55CAD">
        <w:rPr>
          <w:sz w:val="28"/>
          <w:szCs w:val="28"/>
        </w:rPr>
        <w:t xml:space="preserve">Уровень обеспеченности граждан спортивными сооружениями, исходя из единовременной пропускной способности объектов спорта, составляет 38,1%. Особенно остро стоит вопрос в необеспеченности населения </w:t>
      </w:r>
      <w:proofErr w:type="spellStart"/>
      <w:r w:rsidRPr="00B55CAD">
        <w:rPr>
          <w:sz w:val="28"/>
          <w:szCs w:val="28"/>
        </w:rPr>
        <w:t>физкультурно</w:t>
      </w:r>
      <w:proofErr w:type="spellEnd"/>
      <w:r w:rsidRPr="00B55CAD">
        <w:rPr>
          <w:sz w:val="28"/>
          <w:szCs w:val="28"/>
        </w:rPr>
        <w:t xml:space="preserve"> – оздоровительными комплексами (далее – ФОК). На сегодняшний день в городском округе Жигулевск существует только один ФОК.  В связи с этим администрацией городского округа Жигулевск ведется активная работа с инвесторами по вопросу строительства крытых объектов. Так футбольный клуб «</w:t>
      </w:r>
      <w:proofErr w:type="spellStart"/>
      <w:r w:rsidRPr="00B55CAD">
        <w:rPr>
          <w:sz w:val="28"/>
          <w:szCs w:val="28"/>
        </w:rPr>
        <w:t>Акрон</w:t>
      </w:r>
      <w:proofErr w:type="spellEnd"/>
      <w:r w:rsidRPr="00B55CAD">
        <w:rPr>
          <w:sz w:val="28"/>
          <w:szCs w:val="28"/>
        </w:rPr>
        <w:t xml:space="preserve">» планирует ввести в эксплуатацию крытый футбольный </w:t>
      </w:r>
      <w:proofErr w:type="gramStart"/>
      <w:r w:rsidRPr="00B55CAD">
        <w:rPr>
          <w:sz w:val="28"/>
          <w:szCs w:val="28"/>
        </w:rPr>
        <w:t>манеж</w:t>
      </w:r>
      <w:proofErr w:type="gramEnd"/>
      <w:r w:rsidRPr="00B55CAD">
        <w:rPr>
          <w:sz w:val="28"/>
          <w:szCs w:val="28"/>
        </w:rPr>
        <w:t xml:space="preserve"> на котором смогут заниматься спортом жители города в течение всего года.</w:t>
      </w:r>
    </w:p>
    <w:p w:rsidR="00AD4101" w:rsidRPr="00B55CAD" w:rsidRDefault="00AD4101" w:rsidP="00AD4101">
      <w:pPr>
        <w:pStyle w:val="aa"/>
        <w:ind w:firstLine="708"/>
        <w:jc w:val="both"/>
        <w:rPr>
          <w:sz w:val="28"/>
          <w:szCs w:val="28"/>
          <w:shd w:val="clear" w:color="auto" w:fill="FFFFFF"/>
        </w:rPr>
      </w:pPr>
      <w:r w:rsidRPr="00B55CAD">
        <w:rPr>
          <w:sz w:val="28"/>
          <w:szCs w:val="28"/>
          <w:shd w:val="clear" w:color="auto" w:fill="FFFFFF"/>
        </w:rPr>
        <w:t>В связи с введением в 2011 году в образовательный план учебных заведений третьего урока физкультуры значительно увеличилась нагрузка на спортивную инфраструктуру школ. Из 10-ти школ городского округа Жигулевск только 2 имеют в распоряжении более 1 спортивного зала. Ввиду недостаточной спортивной инфраструктуры образовательные учреждения с большим количеством учащихся используют для занятий актовые залы и другие приспособленные помещения.</w:t>
      </w:r>
    </w:p>
    <w:p w:rsidR="00AD4101" w:rsidRPr="00B55CAD" w:rsidRDefault="00AD4101" w:rsidP="00AD4101">
      <w:pPr>
        <w:pStyle w:val="aa"/>
        <w:ind w:firstLine="708"/>
        <w:jc w:val="both"/>
        <w:rPr>
          <w:sz w:val="28"/>
          <w:szCs w:val="28"/>
          <w:shd w:val="clear" w:color="auto" w:fill="FFFFFF"/>
        </w:rPr>
      </w:pPr>
      <w:r w:rsidRPr="00B55CAD">
        <w:rPr>
          <w:sz w:val="28"/>
          <w:szCs w:val="28"/>
          <w:shd w:val="clear" w:color="auto" w:fill="FFFFFF"/>
        </w:rPr>
        <w:lastRenderedPageBreak/>
        <w:t>В связи с этим, направлены заявки с полным пакетом документов в Министерство спорта Самарской области для строительства следующих спортивных объектов:</w:t>
      </w:r>
    </w:p>
    <w:p w:rsidR="00AD4101" w:rsidRPr="00B55CAD" w:rsidRDefault="00AD4101" w:rsidP="00AD4101">
      <w:pPr>
        <w:pStyle w:val="aa"/>
        <w:jc w:val="both"/>
        <w:rPr>
          <w:sz w:val="28"/>
          <w:szCs w:val="28"/>
          <w:shd w:val="clear" w:color="auto" w:fill="FFFFFF"/>
        </w:rPr>
      </w:pPr>
      <w:r w:rsidRPr="00B55CAD">
        <w:rPr>
          <w:sz w:val="28"/>
          <w:szCs w:val="28"/>
          <w:shd w:val="clear" w:color="auto" w:fill="FFFFFF"/>
        </w:rPr>
        <w:t>- физкультурно-оздоровительный комплекс открытого  типа;</w:t>
      </w:r>
    </w:p>
    <w:p w:rsidR="00AD4101" w:rsidRPr="00B55CAD" w:rsidRDefault="00AD4101" w:rsidP="00AD4101">
      <w:pPr>
        <w:pStyle w:val="aa"/>
        <w:jc w:val="both"/>
        <w:rPr>
          <w:sz w:val="28"/>
          <w:szCs w:val="28"/>
          <w:shd w:val="clear" w:color="auto" w:fill="FFFFFF"/>
        </w:rPr>
      </w:pPr>
      <w:r w:rsidRPr="00B55CAD">
        <w:rPr>
          <w:sz w:val="28"/>
          <w:szCs w:val="28"/>
          <w:shd w:val="clear" w:color="auto" w:fill="FFFFFF"/>
        </w:rPr>
        <w:t>- «умная» спортивная площадка.</w:t>
      </w:r>
    </w:p>
    <w:p w:rsidR="00AD4101" w:rsidRPr="00B55CAD" w:rsidRDefault="00AD4101" w:rsidP="00AD4101">
      <w:pPr>
        <w:pStyle w:val="aa"/>
        <w:ind w:firstLine="708"/>
        <w:jc w:val="both"/>
        <w:rPr>
          <w:sz w:val="28"/>
          <w:szCs w:val="28"/>
        </w:rPr>
      </w:pPr>
      <w:r w:rsidRPr="00170C30">
        <w:rPr>
          <w:sz w:val="28"/>
          <w:szCs w:val="28"/>
        </w:rPr>
        <w:t>С федерацией бокса Самарской области подписано соглашение о сотрудничестве по строительству спортивного комплекса «Центр бокса имени О.Саитова» На сегодняшний день земельный участок для размещения объекта на конкурсной основе передан автономной некоммерческой организации «Боксерский клуб имени двукратного олимпийского чемпиона Олега Саитова», уже проведены изыскательские работы.</w:t>
      </w:r>
    </w:p>
    <w:p w:rsidR="00AD4101" w:rsidRPr="00B55CAD" w:rsidRDefault="00AD4101" w:rsidP="00AD4101">
      <w:pPr>
        <w:pStyle w:val="aa"/>
        <w:ind w:firstLine="708"/>
        <w:jc w:val="both"/>
        <w:rPr>
          <w:sz w:val="28"/>
          <w:szCs w:val="28"/>
        </w:rPr>
      </w:pPr>
      <w:r w:rsidRPr="00B55CAD">
        <w:rPr>
          <w:sz w:val="28"/>
          <w:szCs w:val="28"/>
        </w:rPr>
        <w:t xml:space="preserve">Так же 25.03.2022 был проведен конкурс на получение права аренды земельного участка в </w:t>
      </w:r>
      <w:proofErr w:type="spellStart"/>
      <w:r w:rsidRPr="00B55CAD">
        <w:rPr>
          <w:sz w:val="28"/>
          <w:szCs w:val="28"/>
        </w:rPr>
        <w:t>мкр</w:t>
      </w:r>
      <w:proofErr w:type="spellEnd"/>
      <w:r w:rsidRPr="00B55CAD">
        <w:rPr>
          <w:sz w:val="28"/>
          <w:szCs w:val="28"/>
        </w:rPr>
        <w:t xml:space="preserve"> Г-1 вблизи улицы оборонная, победителем данного конкурса стал торгово-развлекательный комплекс «ОЗОН», с которым у администрации есть договоренность о строительстве горнолыжного комплекса с гостиницей.</w:t>
      </w:r>
    </w:p>
    <w:p w:rsidR="00AD4101" w:rsidRPr="00B55CAD" w:rsidRDefault="00AD4101" w:rsidP="00AD4101">
      <w:pPr>
        <w:pStyle w:val="aa"/>
        <w:ind w:firstLine="708"/>
        <w:jc w:val="both"/>
        <w:rPr>
          <w:sz w:val="28"/>
          <w:szCs w:val="28"/>
        </w:rPr>
      </w:pPr>
      <w:r w:rsidRPr="00B55CAD">
        <w:rPr>
          <w:sz w:val="28"/>
          <w:szCs w:val="28"/>
        </w:rPr>
        <w:t xml:space="preserve">В городском округе Жигулевск официально представлено более                     30 видов спорта. На базе стадиона «Кристалл» и спорткомплекса «Атлант» осуществляют деятельность группы здоровья для лиц старшего возраста, клубы любителей настольного тенниса, бега и скандинавской ходьбы. Стадион «Кристалл» имеет в своем составе два футбольных поля и трибуны на 1 565 мест, легкоатлетические сектора и дорожки, баскетбольную площадку, теннисный корт и используется для организации соревнований по легкой атлетике и футболу, учебно-тренировочных занятий, проведения массовых физкультурных мероприятий, а также является муниципальным Центром тестирования комплекса ГТО. </w:t>
      </w:r>
    </w:p>
    <w:p w:rsidR="00AD4101" w:rsidRPr="00B55CAD" w:rsidRDefault="00AD4101" w:rsidP="00AD4101">
      <w:pPr>
        <w:pStyle w:val="aa"/>
        <w:ind w:firstLine="708"/>
        <w:jc w:val="both"/>
        <w:rPr>
          <w:sz w:val="28"/>
          <w:szCs w:val="28"/>
        </w:rPr>
      </w:pPr>
      <w:proofErr w:type="gramStart"/>
      <w:r w:rsidRPr="00B55CAD">
        <w:rPr>
          <w:sz w:val="28"/>
          <w:szCs w:val="28"/>
        </w:rPr>
        <w:t xml:space="preserve">На территории городского округа Жигулевск находятся 71 спортивное  сооружение, в том числе: 26 спортивных залов, из них 23 - в образовательных учреждениях; 2 стадиона; 31 плоскостное спортивное сооружение; 2 бассейна; 5 других приспособленных спортивных сооружений; 5 объектов городской и рекреационной инфраструктуры, из них 4 универсальные игровые площадки и 1 площадка с тренажерами. </w:t>
      </w:r>
      <w:proofErr w:type="gramEnd"/>
    </w:p>
    <w:p w:rsidR="00AD4101" w:rsidRPr="00B55CAD" w:rsidRDefault="00AD4101" w:rsidP="00AD4101">
      <w:pPr>
        <w:pStyle w:val="aa"/>
        <w:ind w:firstLine="708"/>
        <w:jc w:val="both"/>
        <w:rPr>
          <w:sz w:val="28"/>
          <w:szCs w:val="28"/>
        </w:rPr>
      </w:pPr>
      <w:r w:rsidRPr="00B55CAD">
        <w:rPr>
          <w:sz w:val="28"/>
          <w:szCs w:val="28"/>
        </w:rPr>
        <w:t>Ежегодно вводятся в эксплуатацию новые спортивные объекты, так в 2022 были построены:</w:t>
      </w:r>
    </w:p>
    <w:p w:rsidR="00AD4101" w:rsidRPr="00B55CAD" w:rsidRDefault="00AD4101" w:rsidP="00AD4101">
      <w:pPr>
        <w:pStyle w:val="aa"/>
        <w:ind w:firstLine="708"/>
        <w:jc w:val="both"/>
        <w:rPr>
          <w:sz w:val="28"/>
          <w:szCs w:val="28"/>
        </w:rPr>
      </w:pPr>
      <w:proofErr w:type="gramStart"/>
      <w:r w:rsidRPr="00B55CAD">
        <w:rPr>
          <w:sz w:val="28"/>
          <w:szCs w:val="28"/>
        </w:rPr>
        <w:t xml:space="preserve">- спортивная площадка около </w:t>
      </w:r>
      <w:proofErr w:type="spellStart"/>
      <w:r w:rsidRPr="00B55CAD">
        <w:rPr>
          <w:sz w:val="28"/>
          <w:szCs w:val="28"/>
        </w:rPr>
        <w:t>д</w:t>
      </w:r>
      <w:proofErr w:type="spellEnd"/>
      <w:r w:rsidRPr="00B55CAD">
        <w:rPr>
          <w:sz w:val="28"/>
          <w:szCs w:val="28"/>
        </w:rPr>
        <w:t>/с «</w:t>
      </w:r>
      <w:proofErr w:type="spellStart"/>
      <w:r w:rsidRPr="00B55CAD">
        <w:rPr>
          <w:sz w:val="28"/>
          <w:szCs w:val="28"/>
        </w:rPr>
        <w:t>Аленушка</w:t>
      </w:r>
      <w:proofErr w:type="spellEnd"/>
      <w:r w:rsidRPr="00B55CAD">
        <w:rPr>
          <w:sz w:val="28"/>
          <w:szCs w:val="28"/>
        </w:rPr>
        <w:t xml:space="preserve">» (2 корпус) по                          ул. Промышленной (установлен теннисный стол, панна площадка, тренажерный комплекс, </w:t>
      </w:r>
      <w:proofErr w:type="spellStart"/>
      <w:r w:rsidRPr="00B55CAD">
        <w:rPr>
          <w:sz w:val="28"/>
          <w:szCs w:val="28"/>
        </w:rPr>
        <w:t>памптрек</w:t>
      </w:r>
      <w:proofErr w:type="spellEnd"/>
      <w:r w:rsidRPr="00B55CAD">
        <w:rPr>
          <w:sz w:val="28"/>
          <w:szCs w:val="28"/>
        </w:rPr>
        <w:t xml:space="preserve">, баскетбольная площадка), также обустроена детская площадка, установлены скамейки, урны, озеленение, ограждения; </w:t>
      </w:r>
      <w:proofErr w:type="gramEnd"/>
    </w:p>
    <w:p w:rsidR="00AD4101" w:rsidRPr="00B55CAD" w:rsidRDefault="00AD4101" w:rsidP="00AD4101">
      <w:pPr>
        <w:pStyle w:val="aa"/>
        <w:ind w:firstLine="708"/>
        <w:jc w:val="both"/>
        <w:rPr>
          <w:sz w:val="28"/>
          <w:szCs w:val="28"/>
        </w:rPr>
      </w:pPr>
      <w:r w:rsidRPr="00B55CAD">
        <w:rPr>
          <w:sz w:val="28"/>
          <w:szCs w:val="28"/>
        </w:rPr>
        <w:t xml:space="preserve">- стадион «Спутник» по ул. Льва Толстого и ул. Чапаева. </w:t>
      </w:r>
      <w:proofErr w:type="gramStart"/>
      <w:r w:rsidRPr="00B55CAD">
        <w:rPr>
          <w:sz w:val="28"/>
          <w:szCs w:val="28"/>
        </w:rPr>
        <w:t xml:space="preserve">Установлен тренажерный комплекс,  волейбольная и футбольная площадки, также обустроена детская площадка, установлены скамейки, урны, озеленение, </w:t>
      </w:r>
      <w:proofErr w:type="spellStart"/>
      <w:r w:rsidRPr="00B55CAD">
        <w:rPr>
          <w:sz w:val="28"/>
          <w:szCs w:val="28"/>
        </w:rPr>
        <w:t>тратуары</w:t>
      </w:r>
      <w:proofErr w:type="spellEnd"/>
      <w:r w:rsidRPr="00B55CAD">
        <w:rPr>
          <w:sz w:val="28"/>
          <w:szCs w:val="28"/>
        </w:rPr>
        <w:t>;</w:t>
      </w:r>
      <w:proofErr w:type="gramEnd"/>
    </w:p>
    <w:p w:rsidR="00AD4101" w:rsidRPr="00B55CAD" w:rsidRDefault="00AD4101" w:rsidP="00AD4101">
      <w:pPr>
        <w:pStyle w:val="aa"/>
        <w:jc w:val="both"/>
        <w:rPr>
          <w:sz w:val="28"/>
          <w:szCs w:val="28"/>
        </w:rPr>
      </w:pPr>
      <w:r w:rsidRPr="00B55CAD">
        <w:rPr>
          <w:sz w:val="28"/>
          <w:szCs w:val="28"/>
        </w:rPr>
        <w:lastRenderedPageBreak/>
        <w:tab/>
        <w:t xml:space="preserve">- ул. Пушкина, д.16а и д.18. Установлена спортивная площадка (тренажерный комплекс) обустроена детская площадка, установка скамеек, урн, озеленение. </w:t>
      </w:r>
    </w:p>
    <w:p w:rsidR="00AD4101" w:rsidRPr="00B55CAD" w:rsidRDefault="00AD4101" w:rsidP="00AD4101">
      <w:pPr>
        <w:pStyle w:val="aa"/>
        <w:jc w:val="both"/>
        <w:rPr>
          <w:sz w:val="28"/>
          <w:szCs w:val="28"/>
        </w:rPr>
      </w:pPr>
      <w:r w:rsidRPr="00B55CAD">
        <w:rPr>
          <w:sz w:val="28"/>
          <w:szCs w:val="28"/>
        </w:rPr>
        <w:t xml:space="preserve">         В 2023 году планируется реализовать строительство следующих объектов:</w:t>
      </w:r>
    </w:p>
    <w:p w:rsidR="00AD4101" w:rsidRPr="00B55CAD" w:rsidRDefault="00AD4101" w:rsidP="00AD4101">
      <w:pPr>
        <w:pStyle w:val="aa"/>
        <w:jc w:val="both"/>
        <w:rPr>
          <w:sz w:val="28"/>
          <w:szCs w:val="28"/>
        </w:rPr>
      </w:pPr>
      <w:r w:rsidRPr="00B55CAD">
        <w:rPr>
          <w:sz w:val="28"/>
          <w:szCs w:val="28"/>
        </w:rPr>
        <w:tab/>
        <w:t xml:space="preserve">- спортивная площадка между Межрайонной Инспекцией ФНС России № 15 по Самарской области пер. </w:t>
      </w:r>
      <w:proofErr w:type="gramStart"/>
      <w:r w:rsidRPr="00B55CAD">
        <w:rPr>
          <w:sz w:val="28"/>
          <w:szCs w:val="28"/>
        </w:rPr>
        <w:t>Механический</w:t>
      </w:r>
      <w:proofErr w:type="gramEnd"/>
      <w:r w:rsidRPr="00B55CAD">
        <w:rPr>
          <w:sz w:val="28"/>
          <w:szCs w:val="28"/>
        </w:rPr>
        <w:t xml:space="preserve">, 1Б и Филиалом № 13 отделения ФСС, ул. Морквашинская,55. Устройство современной спортивной площадки с зоной для </w:t>
      </w:r>
      <w:proofErr w:type="spellStart"/>
      <w:r w:rsidRPr="00B55CAD">
        <w:rPr>
          <w:sz w:val="28"/>
          <w:szCs w:val="28"/>
        </w:rPr>
        <w:t>воркаута</w:t>
      </w:r>
      <w:proofErr w:type="spellEnd"/>
      <w:r w:rsidRPr="00B55CAD">
        <w:rPr>
          <w:sz w:val="28"/>
          <w:szCs w:val="28"/>
        </w:rPr>
        <w:t>, волейбольной сеткой и щитами для игры в баскетбол, также ограждение, освещение. Общая стоимость работ  7 338 331,35 рублей;</w:t>
      </w:r>
    </w:p>
    <w:p w:rsidR="00AD4101" w:rsidRPr="00B55CAD" w:rsidRDefault="00AD4101" w:rsidP="00AD4101">
      <w:pPr>
        <w:pStyle w:val="aa"/>
        <w:ind w:firstLine="708"/>
        <w:jc w:val="both"/>
        <w:rPr>
          <w:sz w:val="28"/>
          <w:szCs w:val="28"/>
        </w:rPr>
      </w:pPr>
      <w:r w:rsidRPr="00B55CAD">
        <w:rPr>
          <w:sz w:val="28"/>
          <w:szCs w:val="28"/>
        </w:rPr>
        <w:t xml:space="preserve">- спортивная площадка с покрытием искусственная трава (размер 56х28 м), кадастровый номер земельного участка 63:02:0302013:2833. </w:t>
      </w:r>
    </w:p>
    <w:p w:rsidR="00AD4101" w:rsidRPr="00B55CAD" w:rsidRDefault="00AD4101" w:rsidP="00AD4101">
      <w:pPr>
        <w:pStyle w:val="aa"/>
        <w:ind w:firstLine="708"/>
        <w:jc w:val="both"/>
        <w:rPr>
          <w:sz w:val="28"/>
          <w:szCs w:val="28"/>
        </w:rPr>
      </w:pPr>
      <w:r w:rsidRPr="00B55CAD">
        <w:rPr>
          <w:sz w:val="28"/>
          <w:szCs w:val="28"/>
        </w:rPr>
        <w:t xml:space="preserve">Укомплектованность физкультурными кадрами составляет – 105 штатных единиц, из них имеют специальное образование: 66 – высшее специальное, 30 – среднее </w:t>
      </w:r>
      <w:bookmarkStart w:id="1" w:name="OLE_LINK59"/>
      <w:bookmarkStart w:id="2" w:name="OLE_LINK58"/>
      <w:bookmarkStart w:id="3" w:name="OLE_LINK49"/>
      <w:r w:rsidRPr="00B55CAD">
        <w:rPr>
          <w:sz w:val="28"/>
          <w:szCs w:val="28"/>
        </w:rPr>
        <w:t>специальное</w:t>
      </w:r>
      <w:bookmarkEnd w:id="1"/>
      <w:bookmarkEnd w:id="2"/>
      <w:bookmarkEnd w:id="3"/>
      <w:r w:rsidRPr="00B55CAD">
        <w:rPr>
          <w:sz w:val="28"/>
          <w:szCs w:val="28"/>
        </w:rPr>
        <w:t xml:space="preserve">, </w:t>
      </w:r>
      <w:bookmarkStart w:id="4" w:name="OLE_LINK5"/>
      <w:bookmarkStart w:id="5" w:name="OLE_LINK6"/>
      <w:bookmarkStart w:id="6" w:name="OLE_LINK7"/>
      <w:bookmarkStart w:id="7" w:name="OLE_LINK8"/>
      <w:bookmarkStart w:id="8" w:name="OLE_LINK11"/>
      <w:r w:rsidRPr="00B55CAD">
        <w:rPr>
          <w:sz w:val="28"/>
          <w:szCs w:val="28"/>
        </w:rPr>
        <w:t xml:space="preserve">2 – имеющие </w:t>
      </w:r>
      <w:proofErr w:type="gramStart"/>
      <w:r w:rsidRPr="00B55CAD">
        <w:rPr>
          <w:sz w:val="28"/>
          <w:szCs w:val="28"/>
        </w:rPr>
        <w:t>ученную</w:t>
      </w:r>
      <w:proofErr w:type="gramEnd"/>
      <w:r w:rsidRPr="00B55CAD">
        <w:rPr>
          <w:sz w:val="28"/>
          <w:szCs w:val="28"/>
        </w:rPr>
        <w:t xml:space="preserve"> степень, впервые приступивших к работе в области физической культуры и спорта – 12.</w:t>
      </w:r>
      <w:bookmarkEnd w:id="4"/>
      <w:bookmarkEnd w:id="5"/>
      <w:bookmarkEnd w:id="6"/>
      <w:bookmarkEnd w:id="7"/>
      <w:bookmarkEnd w:id="8"/>
      <w:r w:rsidRPr="00B55CAD">
        <w:rPr>
          <w:sz w:val="28"/>
          <w:szCs w:val="28"/>
        </w:rPr>
        <w:t xml:space="preserve"> </w:t>
      </w:r>
    </w:p>
    <w:p w:rsidR="00AD4101" w:rsidRPr="00B55CAD" w:rsidRDefault="00AD4101" w:rsidP="00AD4101">
      <w:pPr>
        <w:pStyle w:val="aa"/>
        <w:ind w:firstLine="708"/>
        <w:jc w:val="both"/>
        <w:rPr>
          <w:color w:val="000000"/>
          <w:sz w:val="28"/>
          <w:szCs w:val="28"/>
        </w:rPr>
      </w:pPr>
      <w:proofErr w:type="gramStart"/>
      <w:r w:rsidRPr="00B55CAD">
        <w:rPr>
          <w:color w:val="000000"/>
          <w:sz w:val="28"/>
          <w:szCs w:val="28"/>
        </w:rPr>
        <w:t>В городском округе Жигулевск на 1 января 2023 года зарегистрировано 65 социально-ориентированных некоммерческих организаций (далее СОНКО), из них: 2 молодежных, 3 ветеранских, 3 казачьих общества, 8 образовательных, 14 спортивных, 3 творческой и культурной направленности, 3 общества инвалидов, 10 религиозных, 7 фондов, 6 профсоюзных, 3 партнерства и 2 общественных организаций и 1 адвокатская организация.</w:t>
      </w:r>
      <w:proofErr w:type="gramEnd"/>
      <w:r w:rsidRPr="00B55CAD">
        <w:rPr>
          <w:color w:val="000000"/>
          <w:sz w:val="28"/>
          <w:szCs w:val="28"/>
        </w:rPr>
        <w:t xml:space="preserve"> Со стороны администрации городского округа Жигулевск данным организациям оказываются следующие виды поддержки: финансовая; консультационная поддержка по вопросам организации деятельности; поддержка в области повышения квалификации работников, методическая, информационная и организационная. </w:t>
      </w:r>
    </w:p>
    <w:p w:rsidR="00AD4101" w:rsidRPr="00B55CAD" w:rsidRDefault="00AD4101" w:rsidP="00AD4101">
      <w:pPr>
        <w:pStyle w:val="aa"/>
        <w:ind w:firstLine="708"/>
        <w:jc w:val="both"/>
        <w:rPr>
          <w:color w:val="000000"/>
          <w:sz w:val="28"/>
          <w:szCs w:val="28"/>
        </w:rPr>
      </w:pPr>
      <w:r w:rsidRPr="00B55CAD">
        <w:rPr>
          <w:color w:val="000000"/>
          <w:sz w:val="28"/>
          <w:szCs w:val="28"/>
        </w:rPr>
        <w:t xml:space="preserve">Постановлением администрации городского округа Жигулевск от 25.09.2015 № 2031 утверждена и действует муниципальная программа «Поддержка социально ориентированных некоммерческих организаций городского округа Жигулевск» на 2016 – 2025 годы (далее – Программа). Оказывается поддержка и в рамках других муниципальных программ городского округа Жигулевск: </w:t>
      </w:r>
      <w:r>
        <w:rPr>
          <w:color w:val="000000"/>
          <w:sz w:val="28"/>
          <w:szCs w:val="28"/>
        </w:rPr>
        <w:t>«</w:t>
      </w:r>
      <w:r w:rsidRPr="00B55CAD">
        <w:rPr>
          <w:color w:val="000000"/>
          <w:sz w:val="28"/>
          <w:szCs w:val="28"/>
        </w:rPr>
        <w:t>Обеспечение общественной безопасности на территории городского округа Жигулевск</w:t>
      </w:r>
      <w:r>
        <w:rPr>
          <w:color w:val="000000"/>
          <w:sz w:val="28"/>
          <w:szCs w:val="28"/>
        </w:rPr>
        <w:t>» на 2022-2027 годы, «</w:t>
      </w:r>
      <w:r w:rsidRPr="00B55CAD">
        <w:rPr>
          <w:color w:val="000000"/>
          <w:sz w:val="28"/>
          <w:szCs w:val="28"/>
        </w:rPr>
        <w:t>Развитие малого и среднего предпринимательства, торговли и потребительского рынка в городском округе Жигулевск</w:t>
      </w:r>
      <w:r>
        <w:rPr>
          <w:color w:val="000000"/>
          <w:sz w:val="28"/>
          <w:szCs w:val="28"/>
        </w:rPr>
        <w:t>»</w:t>
      </w:r>
      <w:r w:rsidRPr="00B55CAD">
        <w:rPr>
          <w:color w:val="000000"/>
          <w:sz w:val="28"/>
          <w:szCs w:val="28"/>
        </w:rPr>
        <w:t xml:space="preserve"> на 2022-2025 годы</w:t>
      </w:r>
      <w:r>
        <w:rPr>
          <w:color w:val="000000"/>
          <w:sz w:val="28"/>
          <w:szCs w:val="28"/>
        </w:rPr>
        <w:t>.</w:t>
      </w:r>
    </w:p>
    <w:p w:rsidR="00AD4101" w:rsidRPr="00B55CAD" w:rsidRDefault="00AD4101" w:rsidP="00AD4101">
      <w:pPr>
        <w:pStyle w:val="aa"/>
        <w:ind w:firstLine="708"/>
        <w:jc w:val="both"/>
        <w:rPr>
          <w:sz w:val="28"/>
          <w:szCs w:val="28"/>
        </w:rPr>
      </w:pPr>
      <w:r w:rsidRPr="00B55CAD">
        <w:rPr>
          <w:sz w:val="28"/>
          <w:szCs w:val="28"/>
        </w:rPr>
        <w:t>В 2022 году 5 СОНКО получили субсидии из городского бюджета на реализацию своих уставных задач и 6 – на реализацию социальных проектов. Общая сумма поддержки – 3 865 875 рублей:</w:t>
      </w:r>
    </w:p>
    <w:p w:rsidR="00AD4101" w:rsidRPr="00B55CAD" w:rsidRDefault="00AD4101" w:rsidP="00AD4101">
      <w:pPr>
        <w:pStyle w:val="aa"/>
        <w:ind w:firstLine="708"/>
        <w:jc w:val="both"/>
        <w:rPr>
          <w:sz w:val="28"/>
          <w:szCs w:val="28"/>
        </w:rPr>
      </w:pPr>
      <w:r w:rsidRPr="00B55CAD">
        <w:rPr>
          <w:sz w:val="28"/>
          <w:szCs w:val="28"/>
        </w:rPr>
        <w:t>- Ме</w:t>
      </w:r>
      <w:r>
        <w:rPr>
          <w:sz w:val="28"/>
          <w:szCs w:val="28"/>
        </w:rPr>
        <w:t>стная общественная организация «</w:t>
      </w:r>
      <w:r w:rsidRPr="00B55CAD">
        <w:rPr>
          <w:sz w:val="28"/>
          <w:szCs w:val="28"/>
        </w:rPr>
        <w:t>Добровольная народная дружина городского округа Жигулевск</w:t>
      </w:r>
      <w:r>
        <w:rPr>
          <w:sz w:val="28"/>
          <w:szCs w:val="28"/>
        </w:rPr>
        <w:t>»</w:t>
      </w:r>
      <w:r w:rsidRPr="00B55CAD">
        <w:rPr>
          <w:sz w:val="28"/>
          <w:szCs w:val="28"/>
        </w:rPr>
        <w:t xml:space="preserve"> на создание условий для деятельности народных дружин в границах </w:t>
      </w:r>
      <w:proofErr w:type="gramStart"/>
      <w:r w:rsidRPr="00B55CAD">
        <w:rPr>
          <w:sz w:val="28"/>
          <w:szCs w:val="28"/>
        </w:rPr>
        <w:t>г</w:t>
      </w:r>
      <w:proofErr w:type="gramEnd"/>
      <w:r w:rsidRPr="00B55CAD">
        <w:rPr>
          <w:sz w:val="28"/>
          <w:szCs w:val="28"/>
        </w:rPr>
        <w:t xml:space="preserve">.о. Жигулевск,  </w:t>
      </w:r>
    </w:p>
    <w:p w:rsidR="00AD4101" w:rsidRPr="00B55CAD" w:rsidRDefault="00AD4101" w:rsidP="00AD4101">
      <w:pPr>
        <w:pStyle w:val="aa"/>
        <w:ind w:firstLine="708"/>
        <w:jc w:val="both"/>
        <w:rPr>
          <w:sz w:val="28"/>
          <w:szCs w:val="28"/>
        </w:rPr>
      </w:pPr>
      <w:r w:rsidRPr="00B55CAD">
        <w:rPr>
          <w:sz w:val="28"/>
          <w:szCs w:val="28"/>
        </w:rPr>
        <w:lastRenderedPageBreak/>
        <w:t>- Самарское региональное общественное учреждение «Казачья добровольная пожарная команда» на стимулирование деятельности ДПК;</w:t>
      </w:r>
    </w:p>
    <w:p w:rsidR="00AD4101" w:rsidRPr="00B55CAD" w:rsidRDefault="00AD4101" w:rsidP="00AD4101">
      <w:pPr>
        <w:pStyle w:val="aa"/>
        <w:ind w:firstLine="708"/>
        <w:jc w:val="both"/>
        <w:rPr>
          <w:sz w:val="28"/>
          <w:szCs w:val="28"/>
        </w:rPr>
      </w:pPr>
      <w:r w:rsidRPr="00B55CAD">
        <w:rPr>
          <w:sz w:val="28"/>
          <w:szCs w:val="28"/>
        </w:rPr>
        <w:t>- Городская общественная организация Жигулевский Центр инвалидов «Союз» на реализацию уставной деятельности;</w:t>
      </w:r>
    </w:p>
    <w:p w:rsidR="00AD4101" w:rsidRPr="00B55CAD" w:rsidRDefault="00AD4101" w:rsidP="00AD4101">
      <w:pPr>
        <w:pStyle w:val="aa"/>
        <w:ind w:firstLine="708"/>
        <w:jc w:val="both"/>
        <w:rPr>
          <w:sz w:val="28"/>
          <w:szCs w:val="28"/>
        </w:rPr>
      </w:pPr>
      <w:r w:rsidRPr="00B55CAD">
        <w:rPr>
          <w:sz w:val="28"/>
          <w:szCs w:val="28"/>
        </w:rPr>
        <w:t xml:space="preserve">- Жигулевская городская общественная организация ветеранов (пенсионеров) войны, труда, Вооруженных Сил и правоохранительных органов на реализацию уставной деятельности; </w:t>
      </w:r>
    </w:p>
    <w:p w:rsidR="00AD4101" w:rsidRPr="00B55CAD" w:rsidRDefault="00AD4101" w:rsidP="00AD4101">
      <w:pPr>
        <w:pStyle w:val="aa"/>
        <w:ind w:firstLine="708"/>
        <w:jc w:val="both"/>
        <w:rPr>
          <w:sz w:val="28"/>
          <w:szCs w:val="28"/>
        </w:rPr>
      </w:pPr>
      <w:r w:rsidRPr="00B55CAD">
        <w:rPr>
          <w:sz w:val="28"/>
          <w:szCs w:val="28"/>
        </w:rPr>
        <w:t>- Фонд развития малого и среднего предпринимательства в городском округе Жигулевск на оказание бесплатной информационной, консультационной и юридической поддержки СМСП, а также физическим лицам, желающим организовать собственный бизнес;</w:t>
      </w:r>
    </w:p>
    <w:p w:rsidR="00AD4101" w:rsidRPr="00B55CAD" w:rsidRDefault="00AD4101" w:rsidP="00AD4101">
      <w:pPr>
        <w:pStyle w:val="aa"/>
        <w:jc w:val="both"/>
        <w:rPr>
          <w:sz w:val="28"/>
          <w:szCs w:val="28"/>
        </w:rPr>
      </w:pPr>
      <w:r w:rsidRPr="00B55CAD">
        <w:rPr>
          <w:sz w:val="28"/>
          <w:szCs w:val="28"/>
        </w:rPr>
        <w:tab/>
        <w:t>- Автономная некоммерческая организация ремесленничества и туризма «Город Мастеров» на реализацию социального проекта по адаптации граждан пожилого возраста через привлечение к занятиям творчеством и к активному образу жизни, общению.</w:t>
      </w:r>
    </w:p>
    <w:p w:rsidR="00AD4101" w:rsidRPr="00B55CAD" w:rsidRDefault="00AD4101" w:rsidP="00AD4101">
      <w:pPr>
        <w:pStyle w:val="aa"/>
        <w:jc w:val="both"/>
        <w:rPr>
          <w:sz w:val="28"/>
          <w:szCs w:val="28"/>
        </w:rPr>
      </w:pPr>
      <w:r w:rsidRPr="00B55CAD">
        <w:rPr>
          <w:sz w:val="28"/>
          <w:szCs w:val="28"/>
        </w:rPr>
        <w:tab/>
        <w:t xml:space="preserve">- Жигулевская общественная организация «Союз ветеранов и инвалидов боевых действий городского округа Жигулевск Самарской области» на реализацию социального проекта по сохранению памяти о </w:t>
      </w:r>
      <w:proofErr w:type="spellStart"/>
      <w:r w:rsidRPr="00B55CAD">
        <w:rPr>
          <w:sz w:val="28"/>
          <w:szCs w:val="28"/>
        </w:rPr>
        <w:t>жигулевцах-участниках</w:t>
      </w:r>
      <w:proofErr w:type="spellEnd"/>
      <w:r w:rsidRPr="00B55CAD">
        <w:rPr>
          <w:sz w:val="28"/>
          <w:szCs w:val="28"/>
        </w:rPr>
        <w:t xml:space="preserve"> боевых действий и локальных вооруженных конфликтов.</w:t>
      </w:r>
    </w:p>
    <w:p w:rsidR="00AD4101" w:rsidRPr="00B55CAD" w:rsidRDefault="00AD4101" w:rsidP="00AD4101">
      <w:pPr>
        <w:pStyle w:val="aa"/>
        <w:jc w:val="both"/>
        <w:rPr>
          <w:sz w:val="28"/>
          <w:szCs w:val="28"/>
        </w:rPr>
      </w:pPr>
      <w:r w:rsidRPr="00B55CAD">
        <w:rPr>
          <w:sz w:val="28"/>
          <w:szCs w:val="28"/>
        </w:rPr>
        <w:tab/>
        <w:t xml:space="preserve">- Благотворительный фонд помощи бездомным животным </w:t>
      </w:r>
      <w:r>
        <w:rPr>
          <w:sz w:val="28"/>
          <w:szCs w:val="28"/>
        </w:rPr>
        <w:t>«</w:t>
      </w:r>
      <w:r w:rsidRPr="00B55CAD">
        <w:rPr>
          <w:sz w:val="28"/>
          <w:szCs w:val="28"/>
        </w:rPr>
        <w:t>От сердца к сердцу</w:t>
      </w:r>
      <w:r>
        <w:rPr>
          <w:sz w:val="28"/>
          <w:szCs w:val="28"/>
        </w:rPr>
        <w:t>»</w:t>
      </w:r>
      <w:r w:rsidRPr="00B55CAD">
        <w:rPr>
          <w:sz w:val="28"/>
          <w:szCs w:val="28"/>
        </w:rPr>
        <w:t xml:space="preserve"> на реализацию социального проекта по просвещению владельцев и потенциальных владельцев домашних животных в вопросах ответственного обращения со своими питомцами. </w:t>
      </w:r>
    </w:p>
    <w:p w:rsidR="00AD4101" w:rsidRPr="00B55CAD" w:rsidRDefault="00AD4101" w:rsidP="00AD4101">
      <w:pPr>
        <w:pStyle w:val="aa"/>
        <w:jc w:val="both"/>
        <w:rPr>
          <w:sz w:val="28"/>
          <w:szCs w:val="28"/>
        </w:rPr>
      </w:pPr>
      <w:r w:rsidRPr="00B55CAD">
        <w:rPr>
          <w:sz w:val="28"/>
          <w:szCs w:val="28"/>
        </w:rPr>
        <w:tab/>
        <w:t>- Общественный фонд решения социальных задач городского округа Жигулевск «Городской стратегический совет» на социальный проект по социализации подростков и молодежи от 14 до 18 лет через участие в добровольческой деятельности.</w:t>
      </w:r>
    </w:p>
    <w:p w:rsidR="00AD4101" w:rsidRPr="00B55CAD" w:rsidRDefault="00AD4101" w:rsidP="00AD4101">
      <w:pPr>
        <w:pStyle w:val="aa"/>
        <w:jc w:val="both"/>
        <w:rPr>
          <w:sz w:val="28"/>
          <w:szCs w:val="28"/>
        </w:rPr>
      </w:pPr>
      <w:r w:rsidRPr="00B55CAD">
        <w:rPr>
          <w:sz w:val="28"/>
          <w:szCs w:val="28"/>
        </w:rPr>
        <w:tab/>
        <w:t xml:space="preserve">- «Всероссийское общество инвалидов» на социальных проект по приобщению людей с ОВЗ и старшего поколения, детей с ОВЗ к настольным спортивным играм как одному из направлений здорового образа жизни и активного отдыха. Проект реализовывался на инклюзивных площадках Государственного бюджетного общеобразовательного учреждения Самарской области «Школа-интернат №2 для обучающихся с ограниченными возможностями здоровья городского округа Жигулевск» и Центра инвалидов </w:t>
      </w:r>
      <w:proofErr w:type="gramStart"/>
      <w:r w:rsidRPr="00B55CAD">
        <w:rPr>
          <w:sz w:val="28"/>
          <w:szCs w:val="28"/>
        </w:rPr>
        <w:t>на</w:t>
      </w:r>
      <w:proofErr w:type="gramEnd"/>
      <w:r w:rsidRPr="00B55CAD">
        <w:rPr>
          <w:sz w:val="28"/>
          <w:szCs w:val="28"/>
        </w:rPr>
        <w:t xml:space="preserve"> Пионерской, 17.</w:t>
      </w:r>
    </w:p>
    <w:p w:rsidR="00AD4101" w:rsidRPr="00B55CAD" w:rsidRDefault="00AD4101" w:rsidP="00AD4101">
      <w:pPr>
        <w:pStyle w:val="aa"/>
        <w:jc w:val="both"/>
        <w:rPr>
          <w:sz w:val="28"/>
          <w:szCs w:val="28"/>
        </w:rPr>
      </w:pPr>
      <w:r w:rsidRPr="00B55CAD">
        <w:rPr>
          <w:sz w:val="28"/>
          <w:szCs w:val="28"/>
        </w:rPr>
        <w:tab/>
        <w:t>- Жигулевская общественная организация молодежных инициатив «Лидеры» на социальный проект по формированию у школьников здорового образа жизни через вовлечение в спортивные мероприятия.</w:t>
      </w:r>
    </w:p>
    <w:p w:rsidR="00AD4101" w:rsidRPr="00B55CAD" w:rsidRDefault="00AD4101" w:rsidP="00AD4101">
      <w:pPr>
        <w:pStyle w:val="aa"/>
        <w:ind w:firstLine="708"/>
        <w:jc w:val="both"/>
        <w:rPr>
          <w:sz w:val="28"/>
          <w:szCs w:val="28"/>
        </w:rPr>
      </w:pPr>
      <w:r w:rsidRPr="00B55CAD">
        <w:rPr>
          <w:sz w:val="28"/>
          <w:szCs w:val="28"/>
        </w:rPr>
        <w:t xml:space="preserve">Непосредственными участниками мероприятий, проведенных СОНКО, в 2022 году стали 3019 человек, а </w:t>
      </w:r>
      <w:proofErr w:type="spellStart"/>
      <w:r w:rsidRPr="00B55CAD">
        <w:rPr>
          <w:sz w:val="28"/>
          <w:szCs w:val="28"/>
        </w:rPr>
        <w:t>благополучателями</w:t>
      </w:r>
      <w:proofErr w:type="spellEnd"/>
      <w:r w:rsidRPr="00B55CAD">
        <w:rPr>
          <w:sz w:val="28"/>
          <w:szCs w:val="28"/>
        </w:rPr>
        <w:t xml:space="preserve"> – 6897 человек, участниками мероприятий, проведенных СОНКО, в 2021 году соответственно 2900 и 3000 человек. Увеличение </w:t>
      </w:r>
      <w:proofErr w:type="spellStart"/>
      <w:r w:rsidRPr="00B55CAD">
        <w:rPr>
          <w:sz w:val="28"/>
          <w:szCs w:val="28"/>
        </w:rPr>
        <w:t>благополучателей</w:t>
      </w:r>
      <w:proofErr w:type="spellEnd"/>
      <w:r w:rsidRPr="00B55CAD">
        <w:rPr>
          <w:sz w:val="28"/>
          <w:szCs w:val="28"/>
        </w:rPr>
        <w:t xml:space="preserve"> и участников произошло за счет снятия режима самоизоляции увеличения </w:t>
      </w:r>
      <w:r w:rsidRPr="00B55CAD">
        <w:rPr>
          <w:sz w:val="28"/>
          <w:szCs w:val="28"/>
        </w:rPr>
        <w:lastRenderedPageBreak/>
        <w:t>количество мероприятий, за счет реализации социальных проектов СОНКО, ставших победителями в различных конкурсах.</w:t>
      </w:r>
    </w:p>
    <w:p w:rsidR="00AD4101" w:rsidRPr="00B55CAD" w:rsidRDefault="00AD4101" w:rsidP="00AD4101">
      <w:pPr>
        <w:pStyle w:val="aa"/>
        <w:ind w:firstLine="708"/>
        <w:jc w:val="both"/>
        <w:rPr>
          <w:sz w:val="28"/>
          <w:szCs w:val="28"/>
        </w:rPr>
      </w:pPr>
      <w:r w:rsidRPr="00B55CAD">
        <w:rPr>
          <w:sz w:val="28"/>
          <w:szCs w:val="28"/>
        </w:rPr>
        <w:t xml:space="preserve">В 2022 году 13 СОНКО и 5 муниципальных учреждений приняли участие в различных конкурсах социальных проектов: Фонда президентских грантов, Президентского фонда культурных инициатив, Министерства экономического развития и инвестиций Самарской области. Всего было подано 30 проектов, из них 25 от СОНКО и 5 от муниципальных учреждений. В результате СОНКО привлекли для своей социально значимой деятельности 6 540 </w:t>
      </w:r>
      <w:r>
        <w:rPr>
          <w:sz w:val="28"/>
          <w:szCs w:val="28"/>
        </w:rPr>
        <w:t>000</w:t>
      </w:r>
      <w:r w:rsidRPr="00B55CAD">
        <w:rPr>
          <w:sz w:val="28"/>
          <w:szCs w:val="28"/>
        </w:rPr>
        <w:t xml:space="preserve"> рублей в виде грантов. Получило грант на сумму 497 764 рубля муниципальное учреждение – «Многофункциональный культурный центр». </w:t>
      </w:r>
    </w:p>
    <w:p w:rsidR="00AD4101" w:rsidRPr="00B55CAD" w:rsidRDefault="00AD4101" w:rsidP="00AD4101">
      <w:pPr>
        <w:pStyle w:val="aa"/>
        <w:ind w:firstLine="708"/>
        <w:jc w:val="both"/>
        <w:rPr>
          <w:sz w:val="28"/>
          <w:szCs w:val="28"/>
        </w:rPr>
      </w:pPr>
      <w:r w:rsidRPr="00B55CAD">
        <w:rPr>
          <w:sz w:val="28"/>
          <w:szCs w:val="28"/>
        </w:rPr>
        <w:t xml:space="preserve">Представители СОНКО принимают участие в мероприятиях, способствующих повышению квалификации. За 2022 год 29 представителей СОНКО посетили обучающие семинары и мероприятия. Было проведено 83 </w:t>
      </w:r>
      <w:proofErr w:type="gramStart"/>
      <w:r w:rsidRPr="00B55CAD">
        <w:rPr>
          <w:sz w:val="28"/>
          <w:szCs w:val="28"/>
        </w:rPr>
        <w:t>индивидуальных</w:t>
      </w:r>
      <w:proofErr w:type="gramEnd"/>
      <w:r w:rsidRPr="00B55CAD">
        <w:rPr>
          <w:sz w:val="28"/>
          <w:szCs w:val="28"/>
        </w:rPr>
        <w:t xml:space="preserve"> консультации. </w:t>
      </w:r>
    </w:p>
    <w:p w:rsidR="00AD4101" w:rsidRPr="00CB10D6" w:rsidRDefault="00AD4101" w:rsidP="00AD4101">
      <w:pPr>
        <w:pStyle w:val="aa"/>
        <w:ind w:firstLine="708"/>
        <w:jc w:val="both"/>
        <w:rPr>
          <w:sz w:val="28"/>
          <w:szCs w:val="28"/>
          <w:shd w:val="clear" w:color="auto" w:fill="FFFFFF"/>
        </w:rPr>
      </w:pPr>
      <w:r w:rsidRPr="00B55CAD">
        <w:rPr>
          <w:sz w:val="28"/>
          <w:szCs w:val="28"/>
        </w:rPr>
        <w:t xml:space="preserve">СОНКО привлекают добровольцев для реализации своих инициатив. В 2022 году НКО привлекли 492 человека (в 2021 - 362 человека). </w:t>
      </w:r>
    </w:p>
    <w:p w:rsidR="00AD4101" w:rsidRDefault="00AD4101"/>
    <w:p w:rsidR="00AD4101" w:rsidRPr="00900A9A" w:rsidRDefault="00AD4101" w:rsidP="00AD4101">
      <w:pPr>
        <w:jc w:val="center"/>
        <w:rPr>
          <w:b/>
          <w:sz w:val="28"/>
          <w:szCs w:val="28"/>
        </w:rPr>
      </w:pPr>
      <w:r w:rsidRPr="00900A9A">
        <w:rPr>
          <w:b/>
          <w:sz w:val="28"/>
          <w:szCs w:val="28"/>
        </w:rPr>
        <w:t>Пояснительная записка</w:t>
      </w:r>
    </w:p>
    <w:p w:rsidR="00AD4101" w:rsidRPr="00900A9A" w:rsidRDefault="00AD4101" w:rsidP="00AD4101">
      <w:pPr>
        <w:jc w:val="center"/>
        <w:rPr>
          <w:b/>
          <w:sz w:val="28"/>
          <w:szCs w:val="28"/>
        </w:rPr>
      </w:pPr>
      <w:r w:rsidRPr="00900A9A">
        <w:rPr>
          <w:b/>
          <w:sz w:val="28"/>
          <w:szCs w:val="28"/>
        </w:rPr>
        <w:t xml:space="preserve"> к разделу «Уровень жизни населения» прогноза социально-экономического развития городского округа Жигулевск Самарской области на 202</w:t>
      </w:r>
      <w:r>
        <w:rPr>
          <w:b/>
          <w:sz w:val="28"/>
          <w:szCs w:val="28"/>
        </w:rPr>
        <w:t>4</w:t>
      </w:r>
      <w:r w:rsidRPr="00900A9A">
        <w:rPr>
          <w:b/>
          <w:sz w:val="28"/>
          <w:szCs w:val="28"/>
        </w:rPr>
        <w:t xml:space="preserve"> - 202</w:t>
      </w:r>
      <w:r>
        <w:rPr>
          <w:b/>
          <w:sz w:val="28"/>
          <w:szCs w:val="28"/>
        </w:rPr>
        <w:t>6</w:t>
      </w:r>
      <w:r w:rsidRPr="00900A9A">
        <w:rPr>
          <w:b/>
          <w:sz w:val="28"/>
          <w:szCs w:val="28"/>
        </w:rPr>
        <w:t xml:space="preserve"> годы</w:t>
      </w:r>
    </w:p>
    <w:p w:rsidR="00AD4101" w:rsidRPr="00900A9A" w:rsidRDefault="00AD4101" w:rsidP="00AD4101">
      <w:pPr>
        <w:rPr>
          <w:b/>
          <w:color w:val="FF0000"/>
          <w:sz w:val="28"/>
          <w:szCs w:val="28"/>
        </w:rPr>
      </w:pPr>
    </w:p>
    <w:p w:rsidR="00AD4101" w:rsidRDefault="00AD4101" w:rsidP="00AD4101">
      <w:pPr>
        <w:ind w:firstLine="709"/>
        <w:jc w:val="both"/>
        <w:rPr>
          <w:color w:val="FF0000"/>
          <w:sz w:val="28"/>
          <w:szCs w:val="28"/>
        </w:rPr>
      </w:pPr>
      <w:r w:rsidRPr="00900A9A">
        <w:rPr>
          <w:sz w:val="28"/>
          <w:szCs w:val="28"/>
        </w:rPr>
        <w:t xml:space="preserve">Постепенный рост </w:t>
      </w:r>
      <w:r w:rsidRPr="00900A9A">
        <w:rPr>
          <w:bCs/>
          <w:sz w:val="28"/>
          <w:szCs w:val="28"/>
        </w:rPr>
        <w:t xml:space="preserve">среднемесячной заработной платы работников (без внешних совместителей) организаций городского округа Жигулевск, не относящихся к субъектам малого предпринимательства, </w:t>
      </w:r>
      <w:r w:rsidRPr="00900A9A">
        <w:rPr>
          <w:sz w:val="28"/>
          <w:szCs w:val="28"/>
        </w:rPr>
        <w:t>сформировался в устойчивую тенденцию. В 2022 году среднемесячная заработная плата, начисленная работникам крупных и средних предприятий, составила       45 287,9 рублей, что выше уровня 2021 года на 13,</w:t>
      </w:r>
      <w:r>
        <w:rPr>
          <w:sz w:val="28"/>
          <w:szCs w:val="28"/>
        </w:rPr>
        <w:t>1</w:t>
      </w:r>
      <w:r w:rsidRPr="00900A9A">
        <w:rPr>
          <w:sz w:val="28"/>
          <w:szCs w:val="28"/>
        </w:rPr>
        <w:t>% в номинальном исчислении.</w:t>
      </w:r>
      <w:r w:rsidRPr="00900A9A">
        <w:rPr>
          <w:color w:val="FF0000"/>
          <w:sz w:val="28"/>
          <w:szCs w:val="28"/>
        </w:rPr>
        <w:t xml:space="preserve"> </w:t>
      </w:r>
      <w:r w:rsidRPr="004C0DC6">
        <w:rPr>
          <w:sz w:val="28"/>
          <w:szCs w:val="28"/>
        </w:rPr>
        <w:t>Реальный уровень заработной платы с учетом сложившейся инфляции в отчетном периоде снизился на 0,</w:t>
      </w:r>
      <w:r>
        <w:rPr>
          <w:sz w:val="28"/>
          <w:szCs w:val="28"/>
        </w:rPr>
        <w:t>9</w:t>
      </w:r>
      <w:r w:rsidRPr="004C0DC6">
        <w:rPr>
          <w:sz w:val="28"/>
          <w:szCs w:val="28"/>
        </w:rPr>
        <w:t>%.</w:t>
      </w:r>
      <w:r w:rsidRPr="00900A9A">
        <w:rPr>
          <w:color w:val="FF0000"/>
          <w:sz w:val="28"/>
          <w:szCs w:val="28"/>
        </w:rPr>
        <w:t xml:space="preserve"> </w:t>
      </w:r>
    </w:p>
    <w:p w:rsidR="00AD4101" w:rsidRPr="008F2BDF" w:rsidRDefault="00AD4101" w:rsidP="00AD4101">
      <w:pPr>
        <w:tabs>
          <w:tab w:val="left" w:pos="720"/>
        </w:tabs>
        <w:ind w:firstLine="720"/>
        <w:jc w:val="both"/>
        <w:rPr>
          <w:sz w:val="28"/>
          <w:szCs w:val="28"/>
        </w:rPr>
      </w:pPr>
      <w:r w:rsidRPr="00DD04EC">
        <w:rPr>
          <w:sz w:val="28"/>
          <w:szCs w:val="28"/>
        </w:rPr>
        <w:t xml:space="preserve">В январе-мае 2023 года средняя номинальная </w:t>
      </w:r>
      <w:r w:rsidRPr="00DD04EC">
        <w:rPr>
          <w:bCs/>
          <w:sz w:val="28"/>
          <w:szCs w:val="28"/>
        </w:rPr>
        <w:t>заработная плата по городскому округу Жигулевск</w:t>
      </w:r>
      <w:r w:rsidRPr="00DD04EC">
        <w:rPr>
          <w:sz w:val="28"/>
          <w:szCs w:val="28"/>
        </w:rPr>
        <w:t xml:space="preserve"> составила 42 817,5 рублей, что на 14,7% выше аналогичного периода прошлого года</w:t>
      </w:r>
      <w:r w:rsidRPr="00427BE0">
        <w:rPr>
          <w:sz w:val="28"/>
          <w:szCs w:val="28"/>
        </w:rPr>
        <w:t>. Реальная заработная плата с учетом сложившейся инфляции увеличилась на 7,5% и составила 45 760,7 рублей.</w:t>
      </w:r>
      <w:r w:rsidRPr="00900A9A">
        <w:rPr>
          <w:color w:val="FF0000"/>
          <w:sz w:val="28"/>
          <w:szCs w:val="28"/>
        </w:rPr>
        <w:t xml:space="preserve">                  </w:t>
      </w:r>
      <w:r w:rsidRPr="00427BE0">
        <w:rPr>
          <w:sz w:val="28"/>
          <w:szCs w:val="28"/>
        </w:rPr>
        <w:t>В мае текущего года начисленная заработная плата сложилась в размере 50 267,5 рублей.</w:t>
      </w:r>
      <w:r w:rsidRPr="00900A9A">
        <w:rPr>
          <w:color w:val="FF0000"/>
          <w:sz w:val="28"/>
          <w:szCs w:val="28"/>
        </w:rPr>
        <w:t xml:space="preserve"> </w:t>
      </w:r>
      <w:r w:rsidRPr="008F2BDF">
        <w:rPr>
          <w:sz w:val="28"/>
          <w:szCs w:val="28"/>
        </w:rPr>
        <w:t xml:space="preserve">По сравнению с апрелем 2023 года уменьшилась на 3,9%, с маем прошлого года увеличилась на 14,7%. </w:t>
      </w:r>
    </w:p>
    <w:p w:rsidR="00AD4101" w:rsidRPr="00C16CAA" w:rsidRDefault="00AD4101" w:rsidP="00AD4101">
      <w:pPr>
        <w:tabs>
          <w:tab w:val="left" w:pos="720"/>
        </w:tabs>
        <w:ind w:firstLine="720"/>
        <w:jc w:val="both"/>
        <w:rPr>
          <w:sz w:val="28"/>
          <w:szCs w:val="28"/>
        </w:rPr>
      </w:pPr>
      <w:r w:rsidRPr="00F868C1">
        <w:rPr>
          <w:sz w:val="28"/>
          <w:szCs w:val="28"/>
        </w:rPr>
        <w:t>В январе – мае 2023 года на промышленных предприятиях и в организациях городского округа в большей степени наблюдается рост заработной платы в сравнении с аналогичным периодом 2022 года по следующим сферам деятельности:</w:t>
      </w:r>
      <w:r w:rsidRPr="003C1E32">
        <w:rPr>
          <w:color w:val="FF0000"/>
          <w:sz w:val="28"/>
          <w:szCs w:val="28"/>
        </w:rPr>
        <w:t xml:space="preserve"> </w:t>
      </w:r>
      <w:r w:rsidRPr="00C16CAA">
        <w:rPr>
          <w:sz w:val="28"/>
          <w:szCs w:val="28"/>
        </w:rPr>
        <w:t xml:space="preserve">финансовая и страховая - на 22%, обеспечение электрической энергией, газом и паром; кондиционирование воздуха - на 19,5%, в области культуры, спорта, организации досуга и развлечений - на 16,1%, торговля оптовая и розничная; ремонт </w:t>
      </w:r>
      <w:r w:rsidRPr="00C16CAA">
        <w:rPr>
          <w:sz w:val="28"/>
          <w:szCs w:val="28"/>
        </w:rPr>
        <w:lastRenderedPageBreak/>
        <w:t>автотранспортных средств и мотоциклов - на 15,6%, обрабатывающие производства - на 15,2%, административная и сопутствующие дополнительные услуги - 14,5%, в области информации и связи - на 14,2%, транспортировка и хранение - на 12,5%, строительство - на 12%, добыча полезных ископаемых - на 11,9%, образование - на 11,7%, государственное управление и обеспечение военной безопасности; социальное обеспечение - на 9,8%, здравоохранение - на 8,8%, деятельность гостиниц и предприятий общественного питания - 1,4%.</w:t>
      </w:r>
    </w:p>
    <w:p w:rsidR="00AD4101" w:rsidRPr="00C16CAA" w:rsidRDefault="00AD4101" w:rsidP="00AD4101">
      <w:pPr>
        <w:tabs>
          <w:tab w:val="left" w:pos="720"/>
        </w:tabs>
        <w:ind w:firstLine="720"/>
        <w:jc w:val="both"/>
        <w:rPr>
          <w:sz w:val="28"/>
          <w:szCs w:val="28"/>
        </w:rPr>
      </w:pPr>
      <w:r w:rsidRPr="00C16CAA">
        <w:rPr>
          <w:sz w:val="28"/>
          <w:szCs w:val="28"/>
        </w:rPr>
        <w:t>Незначительное снижение заработной платы на 0,2% отмечено на предприятиях профессиональной, научной и технической сферы деятельности.</w:t>
      </w:r>
    </w:p>
    <w:p w:rsidR="00AD4101" w:rsidRPr="003135C1" w:rsidRDefault="00AD4101" w:rsidP="00AD4101">
      <w:pPr>
        <w:tabs>
          <w:tab w:val="left" w:pos="720"/>
        </w:tabs>
        <w:ind w:firstLine="720"/>
        <w:jc w:val="both"/>
        <w:rPr>
          <w:sz w:val="28"/>
          <w:szCs w:val="28"/>
        </w:rPr>
      </w:pPr>
      <w:r w:rsidRPr="003135C1">
        <w:rPr>
          <w:sz w:val="28"/>
          <w:szCs w:val="28"/>
        </w:rPr>
        <w:t>Заработная плата выше, чем в среднем по городскому округу сложилась у работников предприятий энергетического комплекса (на 37,4%), добывающих производств (на 20%), обрабатывающего сектора (на 12,9%), торговли оптовая и розничная; ремонта автотранспортных средств и мотоциклов (на 5,4%).</w:t>
      </w:r>
    </w:p>
    <w:p w:rsidR="00AD4101" w:rsidRPr="003E49FD" w:rsidRDefault="00AD4101" w:rsidP="00AD4101">
      <w:pPr>
        <w:tabs>
          <w:tab w:val="left" w:pos="720"/>
        </w:tabs>
        <w:ind w:firstLine="720"/>
        <w:jc w:val="both"/>
        <w:rPr>
          <w:sz w:val="28"/>
          <w:szCs w:val="28"/>
        </w:rPr>
      </w:pPr>
      <w:proofErr w:type="gramStart"/>
      <w:r w:rsidRPr="00A67A32">
        <w:rPr>
          <w:sz w:val="28"/>
          <w:szCs w:val="28"/>
        </w:rPr>
        <w:t>Ниже, чем в среднем по городскому округу заработную плату имеют работники предприятий и организаций административной деятельности               (на 37,8%), в области культуры, спорта, организации досуга и развлечений (на 34,4%), гостиничного обслуживания и общественного питания                         (на 29,9%), торговой сферы (на 26,5%), образования (на 24,6%), здравоохранения (на 21,1%), профессиональной, научной и технической деятельности (на 17,3%), в области информации и связи (на 14,5%), государственного</w:t>
      </w:r>
      <w:proofErr w:type="gramEnd"/>
      <w:r w:rsidRPr="00A67A32">
        <w:rPr>
          <w:sz w:val="28"/>
          <w:szCs w:val="28"/>
        </w:rPr>
        <w:t xml:space="preserve"> управления (на 3,6%), транспортировки и хранения                   (на 3,6%), финансовой и страховой деятельности (на 0,2%).</w:t>
      </w:r>
    </w:p>
    <w:p w:rsidR="00AD4101" w:rsidRPr="009D73DE" w:rsidRDefault="00AD4101" w:rsidP="00AD4101">
      <w:pPr>
        <w:ind w:firstLine="720"/>
        <w:jc w:val="both"/>
        <w:rPr>
          <w:sz w:val="28"/>
          <w:szCs w:val="28"/>
        </w:rPr>
      </w:pPr>
      <w:proofErr w:type="gramStart"/>
      <w:r w:rsidRPr="003306B6">
        <w:rPr>
          <w:sz w:val="28"/>
          <w:szCs w:val="28"/>
        </w:rPr>
        <w:t xml:space="preserve">По оценке в 2023 году с учетом произведенной в начале текущего года индексации должностных окладов работников бюджетной сферы (на 6,3% с                       1 января 2023 года), сохранения результатов, достигнутых в сфере заработной платы работников социальной сферы в соответствии с указами Президента Российской Федерации 2012 </w:t>
      </w:r>
      <w:r w:rsidRPr="005F6BB4">
        <w:rPr>
          <w:sz w:val="28"/>
          <w:szCs w:val="28"/>
        </w:rPr>
        <w:t>года, средний размер номинальной начисленной заработной платы в городском округе Жигулевск может составить 50 778,5 рублей (112,3</w:t>
      </w:r>
      <w:proofErr w:type="gramEnd"/>
      <w:r w:rsidRPr="005F6BB4">
        <w:rPr>
          <w:sz w:val="28"/>
          <w:szCs w:val="28"/>
        </w:rPr>
        <w:t xml:space="preserve">% к 2022 году </w:t>
      </w:r>
      <w:r w:rsidRPr="009D73DE">
        <w:rPr>
          <w:sz w:val="28"/>
          <w:szCs w:val="28"/>
        </w:rPr>
        <w:t>или 106,6% в реальном выражении).</w:t>
      </w:r>
    </w:p>
    <w:p w:rsidR="00AD4101" w:rsidRPr="003E3177" w:rsidRDefault="00AD4101" w:rsidP="00AD4101">
      <w:pPr>
        <w:tabs>
          <w:tab w:val="left" w:pos="720"/>
        </w:tabs>
        <w:ind w:firstLine="720"/>
        <w:jc w:val="both"/>
        <w:rPr>
          <w:sz w:val="28"/>
          <w:szCs w:val="28"/>
        </w:rPr>
      </w:pPr>
      <w:r w:rsidRPr="003E3177">
        <w:rPr>
          <w:sz w:val="28"/>
          <w:szCs w:val="28"/>
        </w:rPr>
        <w:t>При расчете величины среднемесячной номинальной заработной платы  на прогнозируемый период 2024-2026 годов учитывались: её динамика, изменения условий оплаты труда, планируемые темпы повышения заработной платы работников бюджетной сферы, сложившаяся социально-экономическая ситуация предприятий и организаций городского округа Жигулевск.</w:t>
      </w:r>
    </w:p>
    <w:p w:rsidR="00AD4101" w:rsidRPr="00417D3E" w:rsidRDefault="00AD4101" w:rsidP="00AD4101">
      <w:pPr>
        <w:tabs>
          <w:tab w:val="left" w:pos="8208"/>
        </w:tabs>
        <w:ind w:firstLine="720"/>
        <w:jc w:val="both"/>
        <w:rPr>
          <w:sz w:val="28"/>
          <w:szCs w:val="28"/>
        </w:rPr>
      </w:pPr>
      <w:proofErr w:type="gramStart"/>
      <w:r w:rsidRPr="003E3177">
        <w:rPr>
          <w:sz w:val="28"/>
          <w:szCs w:val="28"/>
        </w:rPr>
        <w:t xml:space="preserve">С учетом реализации мер, проводимых в целях решения поставленных Указом Президента Российской Федерации от 21.07.2020 № 474 задач, направленных на создание условий для достойного, эффективного труда и успешного предпринимательства, а также сохранения достигнутого уровня соотношения уровня оплаты труда для отдельных категорий работников </w:t>
      </w:r>
      <w:r w:rsidRPr="003E3177">
        <w:rPr>
          <w:sz w:val="28"/>
          <w:szCs w:val="28"/>
        </w:rPr>
        <w:lastRenderedPageBreak/>
        <w:t>бюджетной сферы в соответствии с указами Президента Российской Федерации 2012 года,</w:t>
      </w:r>
      <w:r w:rsidRPr="00900A9A">
        <w:rPr>
          <w:color w:val="FF0000"/>
          <w:sz w:val="28"/>
          <w:szCs w:val="28"/>
        </w:rPr>
        <w:t xml:space="preserve"> </w:t>
      </w:r>
      <w:r w:rsidRPr="003E3177">
        <w:rPr>
          <w:sz w:val="28"/>
          <w:szCs w:val="28"/>
        </w:rPr>
        <w:t>размер среднемесячной номинальной начисленной заработной платы к 2026</w:t>
      </w:r>
      <w:proofErr w:type="gramEnd"/>
      <w:r w:rsidRPr="003E3177">
        <w:rPr>
          <w:sz w:val="28"/>
          <w:szCs w:val="28"/>
        </w:rPr>
        <w:t xml:space="preserve"> году по базовому варианту прогноза может </w:t>
      </w:r>
      <w:r w:rsidRPr="00FE20D7">
        <w:rPr>
          <w:sz w:val="28"/>
          <w:szCs w:val="28"/>
        </w:rPr>
        <w:t xml:space="preserve">увеличиться на 39,2% относительно уровня 2022 года, достигнув                     62 963,3 </w:t>
      </w:r>
      <w:r w:rsidRPr="00A65B7A">
        <w:rPr>
          <w:sz w:val="28"/>
          <w:szCs w:val="28"/>
        </w:rPr>
        <w:t xml:space="preserve">рублей (116,4% в реальном выражении), в том </w:t>
      </w:r>
      <w:r w:rsidRPr="00417D3E">
        <w:rPr>
          <w:sz w:val="28"/>
          <w:szCs w:val="28"/>
        </w:rPr>
        <w:t>числе в 2024 году -               на 8% до 54 840,7 рублей (103% к 2023 году в реальном выражении).</w:t>
      </w:r>
    </w:p>
    <w:p w:rsidR="00AD4101" w:rsidRPr="00496D19" w:rsidRDefault="00AD4101" w:rsidP="00AD4101">
      <w:pPr>
        <w:tabs>
          <w:tab w:val="left" w:pos="720"/>
        </w:tabs>
        <w:ind w:firstLine="720"/>
        <w:jc w:val="both"/>
        <w:rPr>
          <w:sz w:val="28"/>
          <w:szCs w:val="28"/>
        </w:rPr>
      </w:pPr>
      <w:r w:rsidRPr="00417D3E">
        <w:rPr>
          <w:sz w:val="28"/>
          <w:szCs w:val="28"/>
        </w:rPr>
        <w:t>По консервативному варианту прогноза динамика заработной платы менее благоприятная.</w:t>
      </w:r>
      <w:r w:rsidRPr="00900A9A">
        <w:rPr>
          <w:color w:val="FF0000"/>
          <w:sz w:val="28"/>
          <w:szCs w:val="28"/>
        </w:rPr>
        <w:t xml:space="preserve"> </w:t>
      </w:r>
      <w:r w:rsidRPr="00AD2813">
        <w:rPr>
          <w:sz w:val="28"/>
          <w:szCs w:val="28"/>
        </w:rPr>
        <w:t>Учитывая прогнозные значения среднесписочной численности работающих на крупных и средних предприятиях городского округа Жигулевск, а также прогнозируемого увеличения фонда оплаты труда,  среднемесячная номинальная начисленная заработная плата</w:t>
      </w:r>
      <w:r>
        <w:rPr>
          <w:color w:val="FF0000"/>
          <w:sz w:val="28"/>
          <w:szCs w:val="28"/>
        </w:rPr>
        <w:t xml:space="preserve"> </w:t>
      </w:r>
      <w:r w:rsidRPr="00AD2813">
        <w:rPr>
          <w:sz w:val="28"/>
          <w:szCs w:val="28"/>
        </w:rPr>
        <w:t>в 2024 году может составить</w:t>
      </w:r>
      <w:r w:rsidRPr="00900A9A">
        <w:rPr>
          <w:color w:val="FF0000"/>
          <w:sz w:val="28"/>
          <w:szCs w:val="28"/>
        </w:rPr>
        <w:t xml:space="preserve"> </w:t>
      </w:r>
      <w:r w:rsidRPr="00AF3F5B">
        <w:rPr>
          <w:sz w:val="28"/>
          <w:szCs w:val="28"/>
        </w:rPr>
        <w:t>54 333,0 рубля (107% к 2023 году),</w:t>
      </w:r>
      <w:r>
        <w:rPr>
          <w:color w:val="FF0000"/>
          <w:sz w:val="28"/>
          <w:szCs w:val="28"/>
        </w:rPr>
        <w:t xml:space="preserve"> </w:t>
      </w:r>
      <w:r w:rsidRPr="00553339">
        <w:rPr>
          <w:sz w:val="28"/>
          <w:szCs w:val="28"/>
        </w:rPr>
        <w:t xml:space="preserve">достигнув к 2026 году величины 61 741,5 рублей (121,6% к 2023 году). </w:t>
      </w:r>
      <w:r w:rsidRPr="00422B7E">
        <w:rPr>
          <w:sz w:val="28"/>
          <w:szCs w:val="28"/>
        </w:rPr>
        <w:t xml:space="preserve">Учитывая уровень инфляции, величина </w:t>
      </w:r>
      <w:r>
        <w:rPr>
          <w:sz w:val="28"/>
          <w:szCs w:val="28"/>
        </w:rPr>
        <w:t>реальной заработной платы в 2024</w:t>
      </w:r>
      <w:r w:rsidRPr="00422B7E">
        <w:rPr>
          <w:sz w:val="28"/>
          <w:szCs w:val="28"/>
        </w:rPr>
        <w:t xml:space="preserve"> году составит </w:t>
      </w:r>
      <w:r>
        <w:rPr>
          <w:sz w:val="28"/>
          <w:szCs w:val="28"/>
        </w:rPr>
        <w:t>51 795,0</w:t>
      </w:r>
      <w:r w:rsidRPr="00422B7E">
        <w:rPr>
          <w:sz w:val="28"/>
          <w:szCs w:val="28"/>
        </w:rPr>
        <w:t xml:space="preserve"> рублей</w:t>
      </w:r>
      <w:r>
        <w:rPr>
          <w:sz w:val="28"/>
          <w:szCs w:val="28"/>
        </w:rPr>
        <w:t xml:space="preserve"> (102</w:t>
      </w:r>
      <w:r w:rsidRPr="00422B7E">
        <w:rPr>
          <w:sz w:val="28"/>
          <w:szCs w:val="28"/>
        </w:rPr>
        <w:t>%</w:t>
      </w:r>
      <w:r>
        <w:rPr>
          <w:sz w:val="28"/>
          <w:szCs w:val="28"/>
        </w:rPr>
        <w:t xml:space="preserve"> к 2023 году), </w:t>
      </w:r>
      <w:r w:rsidRPr="00496D19">
        <w:rPr>
          <w:sz w:val="28"/>
          <w:szCs w:val="28"/>
        </w:rPr>
        <w:t>в 2026 году - 51 623,3 рубля                       (114,2% к 2022 году).</w:t>
      </w:r>
    </w:p>
    <w:p w:rsidR="00AD4101" w:rsidRPr="00F4553F" w:rsidRDefault="00AD4101" w:rsidP="00AD4101">
      <w:pPr>
        <w:tabs>
          <w:tab w:val="left" w:pos="720"/>
        </w:tabs>
        <w:ind w:firstLine="720"/>
        <w:jc w:val="both"/>
        <w:rPr>
          <w:sz w:val="28"/>
          <w:szCs w:val="28"/>
        </w:rPr>
      </w:pPr>
      <w:r w:rsidRPr="00184972">
        <w:rPr>
          <w:sz w:val="28"/>
          <w:szCs w:val="28"/>
        </w:rPr>
        <w:t>По итогам первого полугодия 2023 года отмечается снижение темпов инфляции относительно аналогичного периода прошлого года на 8,28 п.п.</w:t>
      </w:r>
      <w:r w:rsidRPr="00900A9A">
        <w:rPr>
          <w:color w:val="FF0000"/>
          <w:sz w:val="28"/>
          <w:szCs w:val="28"/>
        </w:rPr>
        <w:t xml:space="preserve">           </w:t>
      </w:r>
      <w:r w:rsidRPr="00982477">
        <w:rPr>
          <w:sz w:val="28"/>
          <w:szCs w:val="28"/>
        </w:rPr>
        <w:t>На 01.07.2023 индекс потребительских цен на товары и услуги составил 106,23%.</w:t>
      </w:r>
      <w:r w:rsidRPr="00900A9A">
        <w:rPr>
          <w:color w:val="FF0000"/>
          <w:sz w:val="28"/>
          <w:szCs w:val="28"/>
        </w:rPr>
        <w:t xml:space="preserve"> </w:t>
      </w:r>
      <w:r w:rsidRPr="00F4553F">
        <w:rPr>
          <w:sz w:val="28"/>
          <w:szCs w:val="28"/>
        </w:rPr>
        <w:t xml:space="preserve">Наибольший рост цен принадлежит платным услугам, индекс составил 110,80%. Непродовольственные товары подорожали на 5,31%, продовольственные товары на 3,97%. </w:t>
      </w:r>
    </w:p>
    <w:p w:rsidR="00AD4101" w:rsidRPr="00900A9A" w:rsidRDefault="00AD4101" w:rsidP="00AD4101">
      <w:pPr>
        <w:rPr>
          <w:color w:val="FF0000"/>
        </w:rPr>
      </w:pPr>
    </w:p>
    <w:p w:rsidR="00AD4101" w:rsidRDefault="00AD4101" w:rsidP="00AD4101">
      <w:pPr>
        <w:jc w:val="center"/>
        <w:rPr>
          <w:b/>
          <w:sz w:val="28"/>
          <w:szCs w:val="28"/>
        </w:rPr>
      </w:pPr>
      <w:r>
        <w:rPr>
          <w:b/>
          <w:sz w:val="28"/>
          <w:szCs w:val="28"/>
        </w:rPr>
        <w:t xml:space="preserve">Пояснительная записка </w:t>
      </w:r>
    </w:p>
    <w:p w:rsidR="00AD4101" w:rsidRDefault="00AD4101" w:rsidP="00AD4101">
      <w:pPr>
        <w:jc w:val="center"/>
        <w:rPr>
          <w:b/>
          <w:sz w:val="28"/>
          <w:szCs w:val="28"/>
        </w:rPr>
      </w:pPr>
      <w:r>
        <w:rPr>
          <w:b/>
          <w:sz w:val="28"/>
          <w:szCs w:val="28"/>
        </w:rPr>
        <w:t>к разделу «Транспорт» прогноза</w:t>
      </w:r>
      <w:r w:rsidRPr="00566EBA">
        <w:rPr>
          <w:b/>
          <w:sz w:val="28"/>
          <w:szCs w:val="28"/>
        </w:rPr>
        <w:t xml:space="preserve"> социально-экономического развития городского округа Жигулевск Самарской области на 202</w:t>
      </w:r>
      <w:r>
        <w:rPr>
          <w:b/>
          <w:sz w:val="28"/>
          <w:szCs w:val="28"/>
        </w:rPr>
        <w:t>4</w:t>
      </w:r>
      <w:r w:rsidRPr="00566EBA">
        <w:rPr>
          <w:b/>
          <w:sz w:val="28"/>
          <w:szCs w:val="28"/>
        </w:rPr>
        <w:t xml:space="preserve"> - 202</w:t>
      </w:r>
      <w:r>
        <w:rPr>
          <w:b/>
          <w:sz w:val="28"/>
          <w:szCs w:val="28"/>
        </w:rPr>
        <w:t>6</w:t>
      </w:r>
      <w:r w:rsidRPr="00566EBA">
        <w:rPr>
          <w:b/>
          <w:sz w:val="28"/>
          <w:szCs w:val="28"/>
        </w:rPr>
        <w:t xml:space="preserve"> годы</w:t>
      </w:r>
    </w:p>
    <w:p w:rsidR="00AD4101" w:rsidRPr="007F0728" w:rsidRDefault="00AD4101" w:rsidP="00AD4101">
      <w:pPr>
        <w:jc w:val="both"/>
        <w:rPr>
          <w:color w:val="FF0000"/>
          <w:sz w:val="28"/>
          <w:szCs w:val="28"/>
        </w:rPr>
      </w:pPr>
    </w:p>
    <w:p w:rsidR="00AD4101" w:rsidRPr="000702AB" w:rsidRDefault="00AD4101" w:rsidP="00AD4101">
      <w:pPr>
        <w:ind w:firstLine="720"/>
        <w:jc w:val="both"/>
        <w:rPr>
          <w:sz w:val="28"/>
          <w:szCs w:val="28"/>
        </w:rPr>
      </w:pPr>
      <w:r w:rsidRPr="000702AB">
        <w:rPr>
          <w:sz w:val="28"/>
          <w:szCs w:val="28"/>
        </w:rPr>
        <w:t>Объем услуг предприятий транспорта</w:t>
      </w:r>
      <w:r w:rsidRPr="000702AB">
        <w:rPr>
          <w:b/>
          <w:sz w:val="28"/>
          <w:szCs w:val="28"/>
        </w:rPr>
        <w:t xml:space="preserve"> </w:t>
      </w:r>
      <w:r w:rsidRPr="000702AB">
        <w:rPr>
          <w:sz w:val="28"/>
          <w:szCs w:val="28"/>
        </w:rPr>
        <w:t xml:space="preserve">складывается из объема услуг, направленных на удовлетворение потребностей отраслей экономики и объема транспортных услуг, оказываемых населению. </w:t>
      </w:r>
    </w:p>
    <w:p w:rsidR="00AD4101" w:rsidRPr="0011328F" w:rsidRDefault="00AD4101" w:rsidP="00AD4101">
      <w:pPr>
        <w:ind w:firstLine="720"/>
        <w:jc w:val="both"/>
        <w:rPr>
          <w:sz w:val="28"/>
          <w:szCs w:val="28"/>
          <w:highlight w:val="yellow"/>
        </w:rPr>
      </w:pPr>
      <w:r w:rsidRPr="00F40A5D">
        <w:rPr>
          <w:sz w:val="28"/>
          <w:szCs w:val="28"/>
        </w:rPr>
        <w:t xml:space="preserve">По итогам 2022 года отмечается рост объема услуг предприятий транспорта по сравнению с 2021 годом на </w:t>
      </w:r>
      <w:r>
        <w:rPr>
          <w:sz w:val="28"/>
          <w:szCs w:val="28"/>
        </w:rPr>
        <w:t>23,7</w:t>
      </w:r>
      <w:r w:rsidRPr="00F40A5D">
        <w:rPr>
          <w:sz w:val="28"/>
          <w:szCs w:val="28"/>
        </w:rPr>
        <w:t xml:space="preserve">% в связи с увеличением </w:t>
      </w:r>
      <w:r w:rsidRPr="00F50A55">
        <w:rPr>
          <w:sz w:val="28"/>
          <w:szCs w:val="28"/>
        </w:rPr>
        <w:t xml:space="preserve">количества пассажиров, перевезенных транспортом общего пользования, на 15,3% вследствие отмены ограничительных мер, связанных с распространением новой </w:t>
      </w:r>
      <w:proofErr w:type="spellStart"/>
      <w:r w:rsidRPr="00F50A55">
        <w:rPr>
          <w:sz w:val="28"/>
          <w:szCs w:val="28"/>
        </w:rPr>
        <w:t>коронавирусной</w:t>
      </w:r>
      <w:proofErr w:type="spellEnd"/>
      <w:r w:rsidRPr="00F50A55">
        <w:rPr>
          <w:sz w:val="28"/>
          <w:szCs w:val="28"/>
        </w:rPr>
        <w:t xml:space="preserve"> инфекции (</w:t>
      </w:r>
      <w:r w:rsidRPr="00F50A55">
        <w:rPr>
          <w:sz w:val="28"/>
          <w:szCs w:val="28"/>
          <w:lang w:val="en-US"/>
        </w:rPr>
        <w:t>COVID</w:t>
      </w:r>
      <w:r w:rsidRPr="00F50A55">
        <w:rPr>
          <w:sz w:val="28"/>
          <w:szCs w:val="28"/>
        </w:rPr>
        <w:t>-19), и</w:t>
      </w:r>
      <w:r>
        <w:rPr>
          <w:sz w:val="28"/>
          <w:szCs w:val="28"/>
        </w:rPr>
        <w:t>, как следствие,</w:t>
      </w:r>
      <w:r w:rsidRPr="00F50A55">
        <w:rPr>
          <w:sz w:val="28"/>
          <w:szCs w:val="28"/>
        </w:rPr>
        <w:t xml:space="preserve"> восстановления </w:t>
      </w:r>
      <w:r w:rsidRPr="006E0813">
        <w:rPr>
          <w:sz w:val="28"/>
          <w:szCs w:val="28"/>
        </w:rPr>
        <w:t>пассажиропотока</w:t>
      </w:r>
      <w:r w:rsidRPr="003D0E61">
        <w:rPr>
          <w:sz w:val="28"/>
          <w:szCs w:val="28"/>
        </w:rPr>
        <w:t>. В оценочном 2023 году также ожидается увеличение</w:t>
      </w:r>
      <w:r w:rsidRPr="003D0E61">
        <w:t xml:space="preserve"> </w:t>
      </w:r>
      <w:r w:rsidRPr="003D0E61">
        <w:rPr>
          <w:sz w:val="28"/>
          <w:szCs w:val="28"/>
        </w:rPr>
        <w:t>объема услуг</w:t>
      </w:r>
      <w:r w:rsidRPr="006E0CAA">
        <w:rPr>
          <w:sz w:val="28"/>
          <w:szCs w:val="28"/>
        </w:rPr>
        <w:t xml:space="preserve"> предприятий транспорта к отчетному 2022 году до 83,5 млн. рублей (на 2,6%)</w:t>
      </w:r>
      <w:r w:rsidRPr="003D0E61">
        <w:rPr>
          <w:sz w:val="28"/>
          <w:szCs w:val="28"/>
        </w:rPr>
        <w:t>.</w:t>
      </w:r>
      <w:r w:rsidRPr="003D0E61">
        <w:rPr>
          <w:color w:val="FF0000"/>
          <w:sz w:val="28"/>
          <w:szCs w:val="28"/>
        </w:rPr>
        <w:t xml:space="preserve"> </w:t>
      </w:r>
    </w:p>
    <w:p w:rsidR="00AD4101" w:rsidRDefault="00AD4101" w:rsidP="00AD4101">
      <w:pPr>
        <w:ind w:firstLine="720"/>
        <w:jc w:val="both"/>
        <w:rPr>
          <w:sz w:val="28"/>
          <w:szCs w:val="28"/>
        </w:rPr>
      </w:pPr>
      <w:r w:rsidRPr="00092432">
        <w:rPr>
          <w:sz w:val="28"/>
          <w:szCs w:val="28"/>
        </w:rPr>
        <w:t xml:space="preserve">В прогнозном периоде 2024-2026 гг. объем услуг предприятий транспорта городского округа Жигулевск по отношению к 2022 году будет расти в связи с прогнозируемым увеличением количества пассажиров, перевезенных транспортом общего пользования, но останется на 1,6% ниже </w:t>
      </w:r>
      <w:proofErr w:type="spellStart"/>
      <w:r w:rsidRPr="00092432">
        <w:rPr>
          <w:sz w:val="28"/>
          <w:szCs w:val="28"/>
        </w:rPr>
        <w:t>допандемийного</w:t>
      </w:r>
      <w:proofErr w:type="spellEnd"/>
      <w:r w:rsidRPr="00092432">
        <w:rPr>
          <w:sz w:val="28"/>
          <w:szCs w:val="28"/>
        </w:rPr>
        <w:t xml:space="preserve"> уровня</w:t>
      </w:r>
      <w:r w:rsidRPr="00084C6C">
        <w:rPr>
          <w:sz w:val="28"/>
          <w:szCs w:val="28"/>
        </w:rPr>
        <w:t xml:space="preserve">. Рост к 2026 году относительно оценочного                   </w:t>
      </w:r>
      <w:r>
        <w:rPr>
          <w:sz w:val="28"/>
          <w:szCs w:val="28"/>
        </w:rPr>
        <w:t>2023</w:t>
      </w:r>
      <w:r w:rsidRPr="00084C6C">
        <w:rPr>
          <w:sz w:val="28"/>
          <w:szCs w:val="28"/>
        </w:rPr>
        <w:t xml:space="preserve"> года составит 14,6%</w:t>
      </w:r>
      <w:r>
        <w:rPr>
          <w:sz w:val="28"/>
          <w:szCs w:val="28"/>
        </w:rPr>
        <w:t xml:space="preserve"> </w:t>
      </w:r>
      <w:r w:rsidRPr="00084C6C">
        <w:rPr>
          <w:sz w:val="28"/>
          <w:szCs w:val="28"/>
        </w:rPr>
        <w:t xml:space="preserve">по базовому варианту прогноза и 7,5% по консервативному варианту. </w:t>
      </w:r>
    </w:p>
    <w:p w:rsidR="00AD4101" w:rsidRPr="001C5796" w:rsidRDefault="00AD4101" w:rsidP="00AD4101">
      <w:pPr>
        <w:ind w:firstLine="720"/>
        <w:jc w:val="both"/>
        <w:rPr>
          <w:color w:val="FF0000"/>
          <w:sz w:val="28"/>
          <w:szCs w:val="28"/>
        </w:rPr>
      </w:pPr>
      <w:r w:rsidRPr="000206C5">
        <w:rPr>
          <w:color w:val="000000"/>
          <w:sz w:val="28"/>
          <w:szCs w:val="28"/>
          <w:lang w:eastAsia="ar-SA"/>
        </w:rPr>
        <w:lastRenderedPageBreak/>
        <w:t>Показатель пассажирооборота спрогнозирован исходя из ожидаемого количества пассажиров в прогнозном периоде и средней дальности поездки одного пассажира.</w:t>
      </w:r>
      <w:r>
        <w:rPr>
          <w:color w:val="000000"/>
          <w:sz w:val="28"/>
          <w:szCs w:val="28"/>
          <w:lang w:eastAsia="ar-SA"/>
        </w:rPr>
        <w:t xml:space="preserve"> </w:t>
      </w:r>
      <w:r w:rsidRPr="003160BB">
        <w:rPr>
          <w:sz w:val="28"/>
          <w:szCs w:val="28"/>
        </w:rPr>
        <w:t xml:space="preserve">В отчетном  году показатель составил 21 475 млн. пасс-км, что на 15,6% выше уровня прошлого </w:t>
      </w:r>
      <w:r w:rsidRPr="00C96259">
        <w:rPr>
          <w:sz w:val="28"/>
          <w:szCs w:val="28"/>
        </w:rPr>
        <w:t>года.</w:t>
      </w:r>
      <w:r>
        <w:rPr>
          <w:sz w:val="28"/>
          <w:szCs w:val="28"/>
        </w:rPr>
        <w:t xml:space="preserve"> В прогнозном периоде </w:t>
      </w:r>
      <w:r w:rsidRPr="00C96259">
        <w:rPr>
          <w:sz w:val="28"/>
          <w:szCs w:val="28"/>
        </w:rPr>
        <w:t xml:space="preserve">данный показатель будет также </w:t>
      </w:r>
      <w:r w:rsidRPr="000656F7">
        <w:rPr>
          <w:sz w:val="28"/>
          <w:szCs w:val="28"/>
        </w:rPr>
        <w:t>расти</w:t>
      </w:r>
      <w:r w:rsidRPr="000656F7">
        <w:rPr>
          <w:color w:val="000000"/>
          <w:sz w:val="28"/>
          <w:szCs w:val="28"/>
          <w:lang w:eastAsia="ar-SA"/>
        </w:rPr>
        <w:t xml:space="preserve"> за счет постепенного восстановления пассажиропотока, обновления подвижного состава на более комфортабельные и вместительные автобусы</w:t>
      </w:r>
      <w:r w:rsidRPr="001C5796">
        <w:rPr>
          <w:sz w:val="28"/>
          <w:szCs w:val="28"/>
        </w:rPr>
        <w:t xml:space="preserve"> </w:t>
      </w:r>
      <w:r w:rsidRPr="00C96259">
        <w:rPr>
          <w:sz w:val="28"/>
          <w:szCs w:val="28"/>
        </w:rPr>
        <w:t>и к 2026 году может составить 24 551,8</w:t>
      </w:r>
      <w:r>
        <w:rPr>
          <w:color w:val="FF0000"/>
          <w:sz w:val="28"/>
          <w:szCs w:val="28"/>
        </w:rPr>
        <w:t xml:space="preserve"> </w:t>
      </w:r>
      <w:r w:rsidRPr="003160BB">
        <w:rPr>
          <w:sz w:val="28"/>
          <w:szCs w:val="28"/>
        </w:rPr>
        <w:t>млн. пасс-км</w:t>
      </w:r>
      <w:r>
        <w:rPr>
          <w:sz w:val="28"/>
          <w:szCs w:val="28"/>
        </w:rPr>
        <w:t xml:space="preserve"> по базовому варианту прогноза, 23 688,5 </w:t>
      </w:r>
      <w:r w:rsidRPr="003160BB">
        <w:rPr>
          <w:sz w:val="28"/>
          <w:szCs w:val="28"/>
        </w:rPr>
        <w:t>млн. пасс-км</w:t>
      </w:r>
      <w:r>
        <w:rPr>
          <w:sz w:val="28"/>
          <w:szCs w:val="28"/>
        </w:rPr>
        <w:t xml:space="preserve"> – по консервативному варианту.</w:t>
      </w:r>
    </w:p>
    <w:p w:rsidR="00AD4101" w:rsidRPr="00087DB1" w:rsidRDefault="00AD4101" w:rsidP="00AD4101">
      <w:pPr>
        <w:ind w:firstLine="720"/>
        <w:jc w:val="both"/>
        <w:rPr>
          <w:sz w:val="28"/>
          <w:szCs w:val="28"/>
        </w:rPr>
      </w:pPr>
      <w:r w:rsidRPr="00084C6C">
        <w:rPr>
          <w:sz w:val="28"/>
          <w:szCs w:val="28"/>
        </w:rPr>
        <w:t xml:space="preserve">В целях предоставления транспортных услуг и ввиду отсутствия муниципальных автотранспортных предприятий администрацией городского округа Жигулевск заключены договоры об организации городских регулярных пассажирских маршрутных перевозок с автотранспортными предприятиями – ООО «Жигулевское автотранспортное предприятие» </w:t>
      </w:r>
      <w:proofErr w:type="gramStart"/>
      <w:r w:rsidRPr="00084C6C">
        <w:rPr>
          <w:sz w:val="28"/>
          <w:szCs w:val="28"/>
        </w:rPr>
        <w:t>и ООО</w:t>
      </w:r>
      <w:proofErr w:type="gramEnd"/>
      <w:r w:rsidRPr="00084C6C">
        <w:rPr>
          <w:sz w:val="28"/>
          <w:szCs w:val="28"/>
        </w:rPr>
        <w:t xml:space="preserve"> «Жигулевское автотранспортное хозяйство», которые оказывают услуги по перевозке пассажиров на 10 маршрутах.</w:t>
      </w:r>
      <w:r w:rsidRPr="000702AB">
        <w:rPr>
          <w:color w:val="FF0000"/>
          <w:sz w:val="28"/>
          <w:szCs w:val="28"/>
        </w:rPr>
        <w:t xml:space="preserve"> </w:t>
      </w:r>
      <w:r w:rsidRPr="006A43C8">
        <w:rPr>
          <w:sz w:val="28"/>
          <w:szCs w:val="28"/>
        </w:rPr>
        <w:t>На маршрутах эксплуатируются автобусы марок ПАЗ-32053, ПАЗ-32054, ПАЗ-320402-05 новой модификации. Общее количество подвижного состава – 54 автобуса, все автобусы оборудованы системой ГЛОНАСС. В целях повышения безопасности дорожного движения и качества обслуживания пассажиров перевозчики обновляют подвижной состав</w:t>
      </w:r>
      <w:r>
        <w:rPr>
          <w:sz w:val="28"/>
          <w:szCs w:val="28"/>
        </w:rPr>
        <w:t>, так</w:t>
      </w:r>
      <w:r w:rsidRPr="006A43C8">
        <w:rPr>
          <w:sz w:val="28"/>
          <w:szCs w:val="28"/>
        </w:rPr>
        <w:t xml:space="preserve"> в конце 2023 года планируется приобретение в лизинг 2 единиц автобусов марки                           ПАЗ 320415-04 и 2 единиц автобусов ПАЗ 320455-04 в модификации «Доступная среда».</w:t>
      </w:r>
      <w:r w:rsidRPr="000702AB">
        <w:rPr>
          <w:color w:val="FF0000"/>
          <w:sz w:val="28"/>
          <w:szCs w:val="28"/>
        </w:rPr>
        <w:t xml:space="preserve"> </w:t>
      </w:r>
      <w:r w:rsidRPr="00F17DC9">
        <w:rPr>
          <w:sz w:val="28"/>
          <w:szCs w:val="28"/>
        </w:rPr>
        <w:t>Действует социальная карта жителя Самарской области, а с 2022 года электронные школьные проездные билеты, предназначенные для льготного проезда (с 50% скидкой) в общественном транспорте учащихся общеобразовательных школ</w:t>
      </w:r>
      <w:r>
        <w:rPr>
          <w:sz w:val="28"/>
          <w:szCs w:val="28"/>
        </w:rPr>
        <w:t xml:space="preserve"> города</w:t>
      </w:r>
      <w:r w:rsidRPr="00F17DC9">
        <w:rPr>
          <w:sz w:val="28"/>
          <w:szCs w:val="28"/>
        </w:rPr>
        <w:t xml:space="preserve"> Жигулевска</w:t>
      </w:r>
      <w:r>
        <w:rPr>
          <w:sz w:val="28"/>
          <w:szCs w:val="28"/>
        </w:rPr>
        <w:t>. К</w:t>
      </w:r>
      <w:r w:rsidRPr="00087DB1">
        <w:rPr>
          <w:sz w:val="28"/>
          <w:szCs w:val="28"/>
        </w:rPr>
        <w:t xml:space="preserve">артой школьника пользуются </w:t>
      </w:r>
      <w:r>
        <w:rPr>
          <w:sz w:val="28"/>
          <w:szCs w:val="28"/>
        </w:rPr>
        <w:t>1 495</w:t>
      </w:r>
      <w:r w:rsidRPr="00087DB1">
        <w:rPr>
          <w:sz w:val="28"/>
          <w:szCs w:val="28"/>
        </w:rPr>
        <w:t xml:space="preserve"> учащихся, </w:t>
      </w:r>
      <w:r>
        <w:rPr>
          <w:sz w:val="28"/>
          <w:szCs w:val="28"/>
        </w:rPr>
        <w:t>совершено 259,6 тыс. поездок.</w:t>
      </w:r>
    </w:p>
    <w:p w:rsidR="00AD4101" w:rsidRPr="006937E5" w:rsidRDefault="00AD4101" w:rsidP="00AD4101">
      <w:pPr>
        <w:autoSpaceDE w:val="0"/>
        <w:autoSpaceDN w:val="0"/>
        <w:adjustRightInd w:val="0"/>
        <w:ind w:firstLine="709"/>
        <w:jc w:val="both"/>
        <w:rPr>
          <w:sz w:val="28"/>
          <w:szCs w:val="28"/>
        </w:rPr>
      </w:pPr>
      <w:r w:rsidRPr="006937E5">
        <w:rPr>
          <w:sz w:val="28"/>
          <w:szCs w:val="28"/>
        </w:rPr>
        <w:t>По итогам 2022 года грузооборот автомобильного транспорта крупных и средних предприятий составил 0,26 млн</w:t>
      </w:r>
      <w:proofErr w:type="gramStart"/>
      <w:r w:rsidRPr="006937E5">
        <w:rPr>
          <w:sz w:val="28"/>
          <w:szCs w:val="28"/>
        </w:rPr>
        <w:t>.т</w:t>
      </w:r>
      <w:proofErr w:type="gramEnd"/>
      <w:r w:rsidRPr="006937E5">
        <w:rPr>
          <w:sz w:val="28"/>
          <w:szCs w:val="28"/>
        </w:rPr>
        <w:t xml:space="preserve">онн-км, что в 1,6 раза меньше 2021 года. По оценке в 2023 году данный показатель составит </w:t>
      </w:r>
      <w:r>
        <w:rPr>
          <w:sz w:val="28"/>
          <w:szCs w:val="28"/>
        </w:rPr>
        <w:t xml:space="preserve">                               </w:t>
      </w:r>
      <w:r w:rsidRPr="006937E5">
        <w:rPr>
          <w:sz w:val="28"/>
          <w:szCs w:val="28"/>
        </w:rPr>
        <w:t>0,31 млн</w:t>
      </w:r>
      <w:proofErr w:type="gramStart"/>
      <w:r w:rsidRPr="006937E5">
        <w:rPr>
          <w:sz w:val="28"/>
          <w:szCs w:val="28"/>
        </w:rPr>
        <w:t>.т</w:t>
      </w:r>
      <w:proofErr w:type="gramEnd"/>
      <w:r w:rsidRPr="006937E5">
        <w:rPr>
          <w:sz w:val="28"/>
          <w:szCs w:val="28"/>
        </w:rPr>
        <w:t xml:space="preserve">онн-км, в прогнозном периоде </w:t>
      </w:r>
      <w:r>
        <w:rPr>
          <w:sz w:val="28"/>
          <w:szCs w:val="28"/>
        </w:rPr>
        <w:t xml:space="preserve">к 2026 году </w:t>
      </w:r>
      <w:r w:rsidRPr="006937E5">
        <w:rPr>
          <w:sz w:val="28"/>
          <w:szCs w:val="28"/>
        </w:rPr>
        <w:t>ожидается рост грузооборота</w:t>
      </w:r>
      <w:r>
        <w:rPr>
          <w:sz w:val="28"/>
          <w:szCs w:val="28"/>
        </w:rPr>
        <w:t xml:space="preserve">  </w:t>
      </w:r>
      <w:r w:rsidRPr="006937E5">
        <w:rPr>
          <w:sz w:val="28"/>
          <w:szCs w:val="28"/>
        </w:rPr>
        <w:t xml:space="preserve">до 0,59 млн.тонн-км по базовому варианту прогноза и </w:t>
      </w:r>
      <w:r>
        <w:rPr>
          <w:sz w:val="28"/>
          <w:szCs w:val="28"/>
        </w:rPr>
        <w:t xml:space="preserve">                       </w:t>
      </w:r>
      <w:r w:rsidRPr="006937E5">
        <w:rPr>
          <w:sz w:val="28"/>
          <w:szCs w:val="28"/>
        </w:rPr>
        <w:t>до 0,51 млн.тонн-км по консервативному варианту за счет повышения качества автомобильных дорог и развития дорожной сети и инфраструктуры.</w:t>
      </w:r>
    </w:p>
    <w:p w:rsidR="00AD4101" w:rsidRPr="00366E49" w:rsidRDefault="00AD4101" w:rsidP="00AD4101">
      <w:pPr>
        <w:ind w:firstLine="720"/>
        <w:jc w:val="both"/>
        <w:rPr>
          <w:sz w:val="28"/>
          <w:szCs w:val="28"/>
        </w:rPr>
      </w:pPr>
      <w:r w:rsidRPr="00366E49">
        <w:rPr>
          <w:sz w:val="28"/>
          <w:szCs w:val="28"/>
        </w:rPr>
        <w:t>В пределах территории городского округа Жигуле</w:t>
      </w:r>
      <w:proofErr w:type="gramStart"/>
      <w:r w:rsidRPr="00366E49">
        <w:rPr>
          <w:sz w:val="28"/>
          <w:szCs w:val="28"/>
        </w:rPr>
        <w:t>вск пр</w:t>
      </w:r>
      <w:proofErr w:type="gramEnd"/>
      <w:r w:rsidRPr="00366E49">
        <w:rPr>
          <w:sz w:val="28"/>
          <w:szCs w:val="28"/>
        </w:rPr>
        <w:t xml:space="preserve">оходит федеральная трасса М-5 протяженностью </w:t>
      </w:r>
      <w:smartTag w:uri="urn:schemas-microsoft-com:office:smarttags" w:element="metricconverter">
        <w:smartTagPr>
          <w:attr w:name="ProductID" w:val="11,6 км"/>
        </w:smartTagPr>
        <w:r w:rsidRPr="00366E49">
          <w:rPr>
            <w:sz w:val="28"/>
            <w:szCs w:val="28"/>
          </w:rPr>
          <w:t>11,6 км</w:t>
        </w:r>
      </w:smartTag>
      <w:r w:rsidRPr="00366E49">
        <w:rPr>
          <w:sz w:val="28"/>
          <w:szCs w:val="28"/>
        </w:rPr>
        <w:t xml:space="preserve">. Протяженность автомобильных дорог общего пользования регионального значения составляет </w:t>
      </w:r>
      <w:smartTag w:uri="urn:schemas-microsoft-com:office:smarttags" w:element="metricconverter">
        <w:smartTagPr>
          <w:attr w:name="ProductID" w:val="51,77 км"/>
        </w:smartTagPr>
        <w:r w:rsidRPr="00366E49">
          <w:rPr>
            <w:sz w:val="28"/>
            <w:szCs w:val="28"/>
          </w:rPr>
          <w:t>51,77 км</w:t>
        </w:r>
      </w:smartTag>
      <w:r w:rsidRPr="00366E49">
        <w:rPr>
          <w:sz w:val="28"/>
          <w:szCs w:val="28"/>
        </w:rPr>
        <w:t xml:space="preserve">. Эта дорога соединяет села городского округа Жигулевск: </w:t>
      </w:r>
      <w:proofErr w:type="spellStart"/>
      <w:r w:rsidRPr="00366E49">
        <w:rPr>
          <w:sz w:val="28"/>
          <w:szCs w:val="28"/>
        </w:rPr>
        <w:t>Бахилова</w:t>
      </w:r>
      <w:proofErr w:type="spellEnd"/>
      <w:r w:rsidRPr="00366E49">
        <w:rPr>
          <w:sz w:val="28"/>
          <w:szCs w:val="28"/>
        </w:rPr>
        <w:t xml:space="preserve"> Поляна, Зольное, Солнечная Поляна, Богатырь, Ширяево. Протяженность автомобильных дорог общего пользования местного значения составляет </w:t>
      </w:r>
      <w:smartTag w:uri="urn:schemas-microsoft-com:office:smarttags" w:element="metricconverter">
        <w:smartTagPr>
          <w:attr w:name="ProductID" w:val="241,76 км"/>
        </w:smartTagPr>
        <w:r w:rsidRPr="00366E49">
          <w:rPr>
            <w:sz w:val="28"/>
            <w:szCs w:val="28"/>
          </w:rPr>
          <w:t>241,76 км</w:t>
        </w:r>
      </w:smartTag>
      <w:r w:rsidRPr="00366E49">
        <w:rPr>
          <w:sz w:val="28"/>
          <w:szCs w:val="28"/>
        </w:rPr>
        <w:t xml:space="preserve"> (постановление администрации городского округа Жигулевск от 04.03.2021 № 379 «Об утверждении перечня автомобильных дорог общего пользования местного значения, проездов и </w:t>
      </w:r>
      <w:r w:rsidRPr="00366E49">
        <w:rPr>
          <w:sz w:val="28"/>
          <w:szCs w:val="28"/>
        </w:rPr>
        <w:lastRenderedPageBreak/>
        <w:t>внутриквартальных проездов, относящихся к собственности городского округа Жигулевск»). Все автомобильные дороги имеют твердое покрытие.</w:t>
      </w:r>
    </w:p>
    <w:p w:rsidR="00AD4101" w:rsidRDefault="00AD4101" w:rsidP="00AD4101">
      <w:pPr>
        <w:ind w:firstLine="720"/>
        <w:jc w:val="both"/>
        <w:rPr>
          <w:sz w:val="28"/>
          <w:szCs w:val="28"/>
        </w:rPr>
      </w:pPr>
      <w:proofErr w:type="gramStart"/>
      <w:r w:rsidRPr="0079299F">
        <w:rPr>
          <w:sz w:val="28"/>
          <w:szCs w:val="28"/>
        </w:rPr>
        <w:t>В рамках реализации государственной программы Самарской области «Развитие транспортной системы Самарской области (2014-2025 годы)»</w:t>
      </w:r>
      <w:r>
        <w:rPr>
          <w:sz w:val="28"/>
          <w:szCs w:val="28"/>
        </w:rPr>
        <w:t xml:space="preserve">, </w:t>
      </w:r>
      <w:r w:rsidRPr="00025FF1">
        <w:rPr>
          <w:sz w:val="28"/>
          <w:szCs w:val="28"/>
        </w:rPr>
        <w:t>муниципальной программы «Модернизация и развитие улично-дорожной сети, внутриквартальных дорог и остановок общественного транспорта на территории городского округа Жигулевск» на 2022-2025 годы</w:t>
      </w:r>
      <w:r w:rsidRPr="0079299F">
        <w:rPr>
          <w:sz w:val="28"/>
          <w:szCs w:val="28"/>
        </w:rPr>
        <w:t xml:space="preserve"> в 2022 году </w:t>
      </w:r>
      <w:r w:rsidRPr="0059629C">
        <w:rPr>
          <w:sz w:val="28"/>
          <w:szCs w:val="28"/>
        </w:rPr>
        <w:t>отремонтировано 10 участков дорог местного значения в городе Жигулевск, а также ряд участков дорог в селе Ширяево, общей протяженностью 7,228 км: ул</w:t>
      </w:r>
      <w:proofErr w:type="gramEnd"/>
      <w:r w:rsidRPr="0059629C">
        <w:rPr>
          <w:sz w:val="28"/>
          <w:szCs w:val="28"/>
        </w:rPr>
        <w:t xml:space="preserve">. </w:t>
      </w:r>
      <w:proofErr w:type="gramStart"/>
      <w:r w:rsidRPr="0059629C">
        <w:rPr>
          <w:sz w:val="28"/>
          <w:szCs w:val="28"/>
        </w:rPr>
        <w:t>С</w:t>
      </w:r>
      <w:r>
        <w:rPr>
          <w:sz w:val="28"/>
          <w:szCs w:val="28"/>
        </w:rPr>
        <w:t xml:space="preserve">еверо-Восточная (в границах </w:t>
      </w:r>
      <w:r w:rsidRPr="0059629C">
        <w:rPr>
          <w:sz w:val="28"/>
          <w:szCs w:val="28"/>
        </w:rPr>
        <w:t xml:space="preserve">ул. </w:t>
      </w:r>
      <w:proofErr w:type="spellStart"/>
      <w:r w:rsidRPr="0059629C">
        <w:rPr>
          <w:sz w:val="28"/>
          <w:szCs w:val="28"/>
        </w:rPr>
        <w:t>Морквашинская</w:t>
      </w:r>
      <w:proofErr w:type="spellEnd"/>
      <w:r w:rsidRPr="0059629C">
        <w:rPr>
          <w:sz w:val="28"/>
          <w:szCs w:val="28"/>
        </w:rPr>
        <w:t xml:space="preserve"> и пр.</w:t>
      </w:r>
      <w:proofErr w:type="gramEnd"/>
      <w:r w:rsidRPr="0059629C">
        <w:rPr>
          <w:sz w:val="28"/>
          <w:szCs w:val="28"/>
        </w:rPr>
        <w:t xml:space="preserve"> </w:t>
      </w:r>
      <w:proofErr w:type="gramStart"/>
      <w:r w:rsidRPr="0059629C">
        <w:rPr>
          <w:sz w:val="28"/>
          <w:szCs w:val="28"/>
        </w:rPr>
        <w:t xml:space="preserve">Молодежный), ул. Декабристов (в границах улиц Пирогова и Полевая), ул. Жигулевская </w:t>
      </w:r>
      <w:r>
        <w:rPr>
          <w:sz w:val="28"/>
          <w:szCs w:val="28"/>
        </w:rPr>
        <w:t xml:space="preserve">               </w:t>
      </w:r>
      <w:r w:rsidRPr="0059629C">
        <w:rPr>
          <w:sz w:val="28"/>
          <w:szCs w:val="28"/>
        </w:rPr>
        <w:t>(в границах улиц Приволжская</w:t>
      </w:r>
      <w:r>
        <w:rPr>
          <w:sz w:val="28"/>
          <w:szCs w:val="28"/>
        </w:rPr>
        <w:t xml:space="preserve"> и Гоголя),</w:t>
      </w:r>
      <w:r w:rsidRPr="0059629C">
        <w:rPr>
          <w:sz w:val="28"/>
          <w:szCs w:val="28"/>
        </w:rPr>
        <w:t xml:space="preserve"> ул. </w:t>
      </w:r>
      <w:r>
        <w:rPr>
          <w:sz w:val="28"/>
          <w:szCs w:val="28"/>
        </w:rPr>
        <w:t xml:space="preserve">Пролетарская </w:t>
      </w:r>
      <w:r w:rsidRPr="0059629C">
        <w:rPr>
          <w:sz w:val="28"/>
          <w:szCs w:val="28"/>
        </w:rPr>
        <w:t xml:space="preserve">(в границах улиц Транспортная и Промышленная), ул. Парижской Коммуны (в границах улиц </w:t>
      </w:r>
      <w:proofErr w:type="spellStart"/>
      <w:r w:rsidRPr="0059629C">
        <w:rPr>
          <w:sz w:val="28"/>
          <w:szCs w:val="28"/>
        </w:rPr>
        <w:t>Морквашинская</w:t>
      </w:r>
      <w:proofErr w:type="spellEnd"/>
      <w:r w:rsidRPr="0059629C">
        <w:rPr>
          <w:sz w:val="28"/>
          <w:szCs w:val="28"/>
        </w:rPr>
        <w:t xml:space="preserve"> и Пролетарская), ул. Парковая (в границах ул</w:t>
      </w:r>
      <w:r>
        <w:rPr>
          <w:sz w:val="28"/>
          <w:szCs w:val="28"/>
        </w:rPr>
        <w:t xml:space="preserve">иц Инженерная и Волго-Донская), </w:t>
      </w:r>
      <w:r w:rsidRPr="0059629C">
        <w:rPr>
          <w:sz w:val="28"/>
          <w:szCs w:val="28"/>
        </w:rPr>
        <w:t>ул. Нефтяников (в границах улиц Пирогова и Жигулевская), ул. Пушкина (в границах улиц Лермонтова и Первомайская), ул. Полевая</w:t>
      </w:r>
      <w:proofErr w:type="gramEnd"/>
      <w:r w:rsidRPr="0059629C">
        <w:rPr>
          <w:sz w:val="28"/>
          <w:szCs w:val="28"/>
        </w:rPr>
        <w:t xml:space="preserve"> (</w:t>
      </w:r>
      <w:proofErr w:type="gramStart"/>
      <w:r w:rsidRPr="0059629C">
        <w:rPr>
          <w:sz w:val="28"/>
          <w:szCs w:val="28"/>
        </w:rPr>
        <w:t>в границах улиц Приволжская и Пионерская),</w:t>
      </w:r>
      <w:r>
        <w:rPr>
          <w:sz w:val="28"/>
          <w:szCs w:val="28"/>
        </w:rPr>
        <w:t xml:space="preserve">                                       </w:t>
      </w:r>
      <w:r w:rsidRPr="0059629C">
        <w:rPr>
          <w:sz w:val="28"/>
          <w:szCs w:val="28"/>
        </w:rPr>
        <w:t xml:space="preserve">ул. Промышленная (от ул. </w:t>
      </w:r>
      <w:proofErr w:type="spellStart"/>
      <w:r w:rsidRPr="0059629C">
        <w:rPr>
          <w:sz w:val="28"/>
          <w:szCs w:val="28"/>
        </w:rPr>
        <w:t>Морквашинская</w:t>
      </w:r>
      <w:proofErr w:type="spellEnd"/>
      <w:r w:rsidRPr="0059629C">
        <w:rPr>
          <w:sz w:val="28"/>
          <w:szCs w:val="28"/>
        </w:rPr>
        <w:t xml:space="preserve"> до</w:t>
      </w:r>
      <w:r>
        <w:rPr>
          <w:sz w:val="28"/>
          <w:szCs w:val="28"/>
        </w:rPr>
        <w:t xml:space="preserve"> переулка Удачный);                            с. Ширяево: </w:t>
      </w:r>
      <w:r w:rsidRPr="0059629C">
        <w:rPr>
          <w:sz w:val="28"/>
          <w:szCs w:val="28"/>
        </w:rPr>
        <w:t>ул. Крупской, ул. Ленинская, ул. Набережная, дорога к горе Попова.</w:t>
      </w:r>
      <w:proofErr w:type="gramEnd"/>
      <w:r w:rsidRPr="0059629C">
        <w:rPr>
          <w:sz w:val="28"/>
          <w:szCs w:val="28"/>
        </w:rPr>
        <w:t xml:space="preserve"> Всего на указанные мероприятия из бюджета </w:t>
      </w:r>
      <w:r>
        <w:rPr>
          <w:sz w:val="28"/>
          <w:szCs w:val="28"/>
        </w:rPr>
        <w:t xml:space="preserve">Самарской области выделено </w:t>
      </w:r>
      <w:r w:rsidRPr="0059629C">
        <w:rPr>
          <w:sz w:val="28"/>
          <w:szCs w:val="28"/>
        </w:rPr>
        <w:t xml:space="preserve">230,86 млн. рублей, </w:t>
      </w:r>
      <w:proofErr w:type="spellStart"/>
      <w:r w:rsidRPr="0059629C">
        <w:rPr>
          <w:sz w:val="28"/>
          <w:szCs w:val="28"/>
        </w:rPr>
        <w:t>софинансирование</w:t>
      </w:r>
      <w:proofErr w:type="spellEnd"/>
      <w:r w:rsidRPr="0059629C">
        <w:rPr>
          <w:sz w:val="28"/>
          <w:szCs w:val="28"/>
        </w:rPr>
        <w:t xml:space="preserve"> из местного бюджета </w:t>
      </w:r>
      <w:r>
        <w:rPr>
          <w:sz w:val="28"/>
          <w:szCs w:val="28"/>
        </w:rPr>
        <w:t>составило</w:t>
      </w:r>
      <w:r w:rsidRPr="0059629C">
        <w:rPr>
          <w:sz w:val="28"/>
          <w:szCs w:val="28"/>
        </w:rPr>
        <w:t xml:space="preserve"> 3% или</w:t>
      </w:r>
      <w:r>
        <w:rPr>
          <w:sz w:val="28"/>
          <w:szCs w:val="28"/>
        </w:rPr>
        <w:t xml:space="preserve"> </w:t>
      </w:r>
      <w:r w:rsidRPr="0059629C">
        <w:rPr>
          <w:sz w:val="28"/>
          <w:szCs w:val="28"/>
        </w:rPr>
        <w:t xml:space="preserve">7,14 млн. рублей. </w:t>
      </w:r>
    </w:p>
    <w:p w:rsidR="00AD4101" w:rsidRPr="004B12F0" w:rsidRDefault="00AD4101" w:rsidP="00AD4101">
      <w:pPr>
        <w:ind w:firstLine="720"/>
        <w:jc w:val="both"/>
        <w:rPr>
          <w:sz w:val="28"/>
          <w:szCs w:val="28"/>
        </w:rPr>
      </w:pPr>
      <w:r>
        <w:rPr>
          <w:sz w:val="28"/>
          <w:szCs w:val="28"/>
        </w:rPr>
        <w:t xml:space="preserve">В 2023 году </w:t>
      </w:r>
      <w:r w:rsidRPr="00025FF1">
        <w:rPr>
          <w:sz w:val="28"/>
          <w:szCs w:val="28"/>
        </w:rPr>
        <w:t>планируется выполнить ремонт асфальтового покрытия на     10 участках автомобильных дорог</w:t>
      </w:r>
      <w:r>
        <w:rPr>
          <w:sz w:val="28"/>
          <w:szCs w:val="28"/>
        </w:rPr>
        <w:t xml:space="preserve"> местного значения</w:t>
      </w:r>
      <w:r w:rsidRPr="00025FF1">
        <w:rPr>
          <w:sz w:val="28"/>
          <w:szCs w:val="28"/>
        </w:rPr>
        <w:t xml:space="preserve"> общей протяженностью 4,971 км на общую сумму 114,5 млн. рублей.</w:t>
      </w:r>
      <w:r>
        <w:rPr>
          <w:sz w:val="28"/>
          <w:szCs w:val="28"/>
        </w:rPr>
        <w:t xml:space="preserve"> </w:t>
      </w:r>
      <w:proofErr w:type="gramStart"/>
      <w:r>
        <w:rPr>
          <w:sz w:val="28"/>
          <w:szCs w:val="28"/>
        </w:rPr>
        <w:t>По итогам первого полугодия ремонтные работы выполнены на объектах: ул.</w:t>
      </w:r>
      <w:r w:rsidRPr="00C27EC7">
        <w:rPr>
          <w:sz w:val="28"/>
          <w:szCs w:val="28"/>
        </w:rPr>
        <w:t xml:space="preserve"> Гоголя (от </w:t>
      </w:r>
      <w:r>
        <w:rPr>
          <w:sz w:val="28"/>
          <w:szCs w:val="28"/>
        </w:rPr>
        <w:t xml:space="preserve">ул. </w:t>
      </w:r>
      <w:r w:rsidRPr="00C27EC7">
        <w:rPr>
          <w:sz w:val="28"/>
          <w:szCs w:val="28"/>
        </w:rPr>
        <w:t xml:space="preserve">Пушкина до </w:t>
      </w:r>
      <w:r>
        <w:rPr>
          <w:sz w:val="28"/>
          <w:szCs w:val="28"/>
        </w:rPr>
        <w:t xml:space="preserve">ул. </w:t>
      </w:r>
      <w:r w:rsidRPr="00C27EC7">
        <w:rPr>
          <w:sz w:val="28"/>
          <w:szCs w:val="28"/>
        </w:rPr>
        <w:t xml:space="preserve">Почтовая), Проезд №3 на Пчельнике (от </w:t>
      </w:r>
      <w:r>
        <w:rPr>
          <w:sz w:val="28"/>
          <w:szCs w:val="28"/>
        </w:rPr>
        <w:t xml:space="preserve">ул. </w:t>
      </w:r>
      <w:r w:rsidRPr="00C27EC7">
        <w:rPr>
          <w:sz w:val="28"/>
          <w:szCs w:val="28"/>
        </w:rPr>
        <w:t xml:space="preserve">Ткачева до </w:t>
      </w:r>
      <w:r>
        <w:rPr>
          <w:sz w:val="28"/>
          <w:szCs w:val="28"/>
        </w:rPr>
        <w:t xml:space="preserve">ул. </w:t>
      </w:r>
      <w:r w:rsidRPr="00C27EC7">
        <w:rPr>
          <w:sz w:val="28"/>
          <w:szCs w:val="28"/>
        </w:rPr>
        <w:t xml:space="preserve">Чайковского), </w:t>
      </w:r>
      <w:r>
        <w:rPr>
          <w:sz w:val="28"/>
          <w:szCs w:val="28"/>
        </w:rPr>
        <w:t xml:space="preserve">ул. </w:t>
      </w:r>
      <w:r w:rsidRPr="00C27EC7">
        <w:rPr>
          <w:sz w:val="28"/>
          <w:szCs w:val="28"/>
        </w:rPr>
        <w:t xml:space="preserve">Куйбышева (от </w:t>
      </w:r>
      <w:r>
        <w:rPr>
          <w:sz w:val="28"/>
          <w:szCs w:val="28"/>
        </w:rPr>
        <w:t xml:space="preserve">ул. </w:t>
      </w:r>
      <w:r w:rsidRPr="00C27EC7">
        <w:rPr>
          <w:sz w:val="28"/>
          <w:szCs w:val="28"/>
        </w:rPr>
        <w:t xml:space="preserve">Фрунзе до </w:t>
      </w:r>
      <w:r>
        <w:rPr>
          <w:sz w:val="28"/>
          <w:szCs w:val="28"/>
        </w:rPr>
        <w:t xml:space="preserve">ул. </w:t>
      </w:r>
      <w:r w:rsidRPr="00C27EC7">
        <w:rPr>
          <w:sz w:val="28"/>
          <w:szCs w:val="28"/>
        </w:rPr>
        <w:t>Льва Толстого)</w:t>
      </w:r>
      <w:r>
        <w:rPr>
          <w:sz w:val="28"/>
          <w:szCs w:val="28"/>
        </w:rPr>
        <w:t>, ул. Жигулевская</w:t>
      </w:r>
      <w:r w:rsidRPr="00C27EC7">
        <w:rPr>
          <w:sz w:val="28"/>
          <w:szCs w:val="28"/>
        </w:rPr>
        <w:t xml:space="preserve"> </w:t>
      </w:r>
      <w:r>
        <w:rPr>
          <w:sz w:val="28"/>
          <w:szCs w:val="28"/>
        </w:rPr>
        <w:t xml:space="preserve">                   </w:t>
      </w:r>
      <w:r w:rsidRPr="00C27EC7">
        <w:rPr>
          <w:sz w:val="28"/>
          <w:szCs w:val="28"/>
        </w:rPr>
        <w:t>(</w:t>
      </w:r>
      <w:r>
        <w:rPr>
          <w:sz w:val="28"/>
          <w:szCs w:val="28"/>
        </w:rPr>
        <w:t xml:space="preserve">с. </w:t>
      </w:r>
      <w:proofErr w:type="spellStart"/>
      <w:r w:rsidRPr="00C27EC7">
        <w:rPr>
          <w:sz w:val="28"/>
          <w:szCs w:val="28"/>
        </w:rPr>
        <w:t>Бахилова</w:t>
      </w:r>
      <w:proofErr w:type="spellEnd"/>
      <w:r w:rsidRPr="00C27EC7">
        <w:rPr>
          <w:sz w:val="28"/>
          <w:szCs w:val="28"/>
        </w:rPr>
        <w:t xml:space="preserve"> Поляна </w:t>
      </w:r>
      <w:r>
        <w:rPr>
          <w:sz w:val="28"/>
          <w:szCs w:val="28"/>
        </w:rPr>
        <w:t>– от трассы М-5-Ширяево до ул.</w:t>
      </w:r>
      <w:r w:rsidRPr="00C27EC7">
        <w:rPr>
          <w:sz w:val="28"/>
          <w:szCs w:val="28"/>
        </w:rPr>
        <w:t xml:space="preserve"> Весенняя)</w:t>
      </w:r>
      <w:r>
        <w:rPr>
          <w:sz w:val="28"/>
          <w:szCs w:val="28"/>
        </w:rPr>
        <w:t>, а также проведен ямочный ремонт дорог местного значения на площади 2 301 м</w:t>
      </w:r>
      <w:proofErr w:type="gramEnd"/>
      <w:r>
        <w:rPr>
          <w:sz w:val="28"/>
          <w:szCs w:val="28"/>
        </w:rPr>
        <w:t>².</w:t>
      </w:r>
    </w:p>
    <w:p w:rsidR="00AD4101" w:rsidRPr="002D2AAA" w:rsidRDefault="00AD4101" w:rsidP="00AD4101">
      <w:pPr>
        <w:tabs>
          <w:tab w:val="left" w:pos="720"/>
        </w:tabs>
        <w:ind w:firstLine="720"/>
        <w:jc w:val="both"/>
        <w:rPr>
          <w:sz w:val="28"/>
          <w:szCs w:val="28"/>
        </w:rPr>
      </w:pPr>
      <w:r w:rsidRPr="002D2AAA">
        <w:rPr>
          <w:sz w:val="28"/>
          <w:szCs w:val="28"/>
        </w:rPr>
        <w:t xml:space="preserve">В прогнозируемом периоде 2024-2026 гг. по базовому варианту прогноза планируется отремонтировать </w:t>
      </w:r>
      <w:smartTag w:uri="urn:schemas-microsoft-com:office:smarttags" w:element="metricconverter">
        <w:smartTagPr>
          <w:attr w:name="ProductID" w:val="12 км"/>
        </w:smartTagPr>
        <w:r w:rsidRPr="002D2AAA">
          <w:rPr>
            <w:sz w:val="28"/>
            <w:szCs w:val="28"/>
          </w:rPr>
          <w:t>12 км</w:t>
        </w:r>
      </w:smartTag>
      <w:r w:rsidRPr="002D2AAA">
        <w:rPr>
          <w:sz w:val="28"/>
          <w:szCs w:val="28"/>
        </w:rPr>
        <w:t xml:space="preserve"> дорог общего пользования местного значения, по консервативному варианту – </w:t>
      </w:r>
      <w:smartTag w:uri="urn:schemas-microsoft-com:office:smarttags" w:element="metricconverter">
        <w:smartTagPr>
          <w:attr w:name="ProductID" w:val="6 км"/>
        </w:smartTagPr>
        <w:r w:rsidRPr="002D2AAA">
          <w:rPr>
            <w:sz w:val="28"/>
            <w:szCs w:val="28"/>
          </w:rPr>
          <w:t>6 км</w:t>
        </w:r>
      </w:smartTag>
      <w:r w:rsidRPr="002D2AAA">
        <w:rPr>
          <w:sz w:val="28"/>
          <w:szCs w:val="28"/>
        </w:rPr>
        <w:t>. Перечень объектов будет сформирован при утверждении объемов финансирования работ.</w:t>
      </w:r>
    </w:p>
    <w:p w:rsidR="00AD4101" w:rsidRPr="005D2EE5" w:rsidRDefault="00AD4101" w:rsidP="00AD4101">
      <w:pPr>
        <w:ind w:firstLine="709"/>
        <w:jc w:val="both"/>
        <w:outlineLvl w:val="0"/>
        <w:rPr>
          <w:sz w:val="28"/>
          <w:szCs w:val="28"/>
        </w:rPr>
      </w:pPr>
      <w:proofErr w:type="gramStart"/>
      <w:r w:rsidRPr="002D2AAA">
        <w:rPr>
          <w:sz w:val="28"/>
          <w:szCs w:val="28"/>
        </w:rPr>
        <w:t>В целях повышения безопасности дорожного движения в 2022 году</w:t>
      </w:r>
      <w:r w:rsidRPr="005110E3">
        <w:rPr>
          <w:sz w:val="28"/>
          <w:szCs w:val="28"/>
        </w:rPr>
        <w:t xml:space="preserve"> выполнен</w:t>
      </w:r>
      <w:r>
        <w:rPr>
          <w:sz w:val="28"/>
          <w:szCs w:val="28"/>
        </w:rPr>
        <w:t>ы</w:t>
      </w:r>
      <w:r w:rsidRPr="005D2EE5">
        <w:rPr>
          <w:sz w:val="28"/>
          <w:szCs w:val="28"/>
        </w:rPr>
        <w:t xml:space="preserve"> </w:t>
      </w:r>
      <w:r>
        <w:rPr>
          <w:sz w:val="28"/>
          <w:szCs w:val="28"/>
        </w:rPr>
        <w:t>39</w:t>
      </w:r>
      <w:r w:rsidRPr="005D2EE5">
        <w:rPr>
          <w:sz w:val="28"/>
          <w:szCs w:val="28"/>
        </w:rPr>
        <w:t xml:space="preserve"> инженерных мероприятий</w:t>
      </w:r>
      <w:r>
        <w:rPr>
          <w:sz w:val="28"/>
          <w:szCs w:val="28"/>
        </w:rPr>
        <w:t xml:space="preserve"> </w:t>
      </w:r>
      <w:r w:rsidRPr="0017390F">
        <w:rPr>
          <w:sz w:val="28"/>
          <w:szCs w:val="28"/>
        </w:rPr>
        <w:t xml:space="preserve">региональной составляющей национального проекта </w:t>
      </w:r>
      <w:r w:rsidRPr="0017390F">
        <w:rPr>
          <w:bCs/>
          <w:sz w:val="28"/>
          <w:szCs w:val="20"/>
        </w:rPr>
        <w:t>«Безопасные и качественные автомобильные дороги», направленных на снижение количества ДТП и тяжести их последствий на автомобильных дорогах городского округа Жигулевск</w:t>
      </w:r>
      <w:r w:rsidRPr="005D2EE5">
        <w:rPr>
          <w:sz w:val="28"/>
          <w:szCs w:val="28"/>
        </w:rPr>
        <w:t>, в том числе: устройство новых пешеходных переходов на пересечении</w:t>
      </w:r>
      <w:r>
        <w:rPr>
          <w:sz w:val="28"/>
          <w:szCs w:val="28"/>
        </w:rPr>
        <w:t xml:space="preserve">                           </w:t>
      </w:r>
      <w:r w:rsidRPr="005D2EE5">
        <w:rPr>
          <w:sz w:val="28"/>
          <w:szCs w:val="28"/>
        </w:rPr>
        <w:t xml:space="preserve"> ул. Приволжская с ул. Победы;</w:t>
      </w:r>
      <w:proofErr w:type="gramEnd"/>
      <w:r w:rsidRPr="005D2EE5">
        <w:rPr>
          <w:sz w:val="28"/>
          <w:szCs w:val="28"/>
        </w:rPr>
        <w:t xml:space="preserve"> </w:t>
      </w:r>
      <w:proofErr w:type="gramStart"/>
      <w:r w:rsidRPr="005D2EE5">
        <w:rPr>
          <w:sz w:val="28"/>
          <w:szCs w:val="28"/>
        </w:rPr>
        <w:t>установка дополнительных дорожных знаков по 6 адресам (перекре</w:t>
      </w:r>
      <w:r>
        <w:rPr>
          <w:sz w:val="28"/>
          <w:szCs w:val="28"/>
        </w:rPr>
        <w:t xml:space="preserve">стки </w:t>
      </w:r>
      <w:r w:rsidRPr="005D2EE5">
        <w:rPr>
          <w:sz w:val="28"/>
          <w:szCs w:val="28"/>
        </w:rPr>
        <w:t xml:space="preserve">ул. Почтовая – ул. Интернационалистов, </w:t>
      </w:r>
      <w:r>
        <w:rPr>
          <w:sz w:val="28"/>
          <w:szCs w:val="28"/>
        </w:rPr>
        <w:t xml:space="preserve">ул. Мира – </w:t>
      </w:r>
      <w:r w:rsidRPr="005D2EE5">
        <w:rPr>
          <w:sz w:val="28"/>
          <w:szCs w:val="28"/>
        </w:rPr>
        <w:t>ул. Почтовая, ул. Никитинская –</w:t>
      </w:r>
      <w:r>
        <w:rPr>
          <w:sz w:val="28"/>
          <w:szCs w:val="28"/>
        </w:rPr>
        <w:t xml:space="preserve"> </w:t>
      </w:r>
      <w:r w:rsidRPr="005D2EE5">
        <w:rPr>
          <w:sz w:val="28"/>
          <w:szCs w:val="28"/>
        </w:rPr>
        <w:t>ул. Интернационалистов, ул. Никитинская – ул. Комсомольска</w:t>
      </w:r>
      <w:r>
        <w:rPr>
          <w:sz w:val="28"/>
          <w:szCs w:val="28"/>
        </w:rPr>
        <w:t>я, пр.</w:t>
      </w:r>
      <w:proofErr w:type="gramEnd"/>
      <w:r>
        <w:rPr>
          <w:sz w:val="28"/>
          <w:szCs w:val="28"/>
        </w:rPr>
        <w:t xml:space="preserve"> </w:t>
      </w:r>
      <w:proofErr w:type="gramStart"/>
      <w:r>
        <w:rPr>
          <w:sz w:val="28"/>
          <w:szCs w:val="28"/>
        </w:rPr>
        <w:t xml:space="preserve">Отважный, </w:t>
      </w:r>
      <w:r w:rsidRPr="005D2EE5">
        <w:rPr>
          <w:sz w:val="28"/>
          <w:szCs w:val="28"/>
        </w:rPr>
        <w:t xml:space="preserve">ул. Никитинская); установка светофора </w:t>
      </w:r>
      <w:r w:rsidRPr="005D2EE5">
        <w:rPr>
          <w:sz w:val="28"/>
          <w:szCs w:val="28"/>
        </w:rPr>
        <w:lastRenderedPageBreak/>
        <w:t>типа Т-7 с локальным освещением</w:t>
      </w:r>
      <w:r>
        <w:rPr>
          <w:sz w:val="28"/>
          <w:szCs w:val="28"/>
        </w:rPr>
        <w:t xml:space="preserve"> пешеходного перехода около                               </w:t>
      </w:r>
      <w:r w:rsidRPr="005D2EE5">
        <w:rPr>
          <w:sz w:val="28"/>
          <w:szCs w:val="28"/>
        </w:rPr>
        <w:t>ГБОУ СОШ № 13 (корпус 2); введ</w:t>
      </w:r>
      <w:r>
        <w:rPr>
          <w:sz w:val="28"/>
          <w:szCs w:val="28"/>
        </w:rPr>
        <w:t xml:space="preserve">ение одностороннего движения от                       </w:t>
      </w:r>
      <w:r w:rsidRPr="005D2EE5">
        <w:rPr>
          <w:sz w:val="28"/>
          <w:szCs w:val="28"/>
        </w:rPr>
        <w:t>ул. Парижской Коммуны в направлении ул. Промышленная и др.</w:t>
      </w:r>
      <w:proofErr w:type="gramEnd"/>
    </w:p>
    <w:p w:rsidR="00AD4101" w:rsidRPr="0059629C" w:rsidRDefault="00AD4101" w:rsidP="00AD4101">
      <w:pPr>
        <w:ind w:firstLine="709"/>
        <w:jc w:val="both"/>
        <w:outlineLvl w:val="0"/>
        <w:rPr>
          <w:bCs/>
          <w:sz w:val="28"/>
          <w:szCs w:val="28"/>
        </w:rPr>
      </w:pPr>
      <w:r w:rsidRPr="0059629C">
        <w:rPr>
          <w:bCs/>
          <w:sz w:val="28"/>
          <w:szCs w:val="28"/>
        </w:rPr>
        <w:t>В прогнозном периоде 202</w:t>
      </w:r>
      <w:r>
        <w:rPr>
          <w:bCs/>
          <w:sz w:val="28"/>
          <w:szCs w:val="28"/>
        </w:rPr>
        <w:t>4-2026</w:t>
      </w:r>
      <w:r w:rsidRPr="0059629C">
        <w:rPr>
          <w:bCs/>
          <w:sz w:val="28"/>
          <w:szCs w:val="28"/>
        </w:rPr>
        <w:t xml:space="preserve"> гг. продолжится реализация мероприятий </w:t>
      </w:r>
      <w:r w:rsidRPr="0059629C">
        <w:rPr>
          <w:sz w:val="28"/>
          <w:szCs w:val="28"/>
        </w:rPr>
        <w:t xml:space="preserve">региональной составляющей национального проекта </w:t>
      </w:r>
      <w:r w:rsidRPr="0059629C">
        <w:rPr>
          <w:bCs/>
          <w:sz w:val="28"/>
          <w:szCs w:val="20"/>
        </w:rPr>
        <w:t>«Безопасные и качественные автомобильные дороги», направленных на повышение безопасности дорожного движения и снижение уровня аварийности на автомобильных дорогах городского округа Жигулевск.</w:t>
      </w:r>
    </w:p>
    <w:p w:rsidR="00AD4101" w:rsidRPr="0059629C" w:rsidRDefault="00AD4101" w:rsidP="00AD4101">
      <w:pPr>
        <w:tabs>
          <w:tab w:val="left" w:pos="720"/>
        </w:tabs>
        <w:ind w:firstLine="720"/>
        <w:jc w:val="both"/>
        <w:rPr>
          <w:sz w:val="28"/>
          <w:szCs w:val="28"/>
        </w:rPr>
      </w:pPr>
      <w:r w:rsidRPr="0059629C">
        <w:rPr>
          <w:sz w:val="28"/>
          <w:szCs w:val="28"/>
        </w:rPr>
        <w:t>В селах городского округа Жигулевск: Зольное, Солнечная Поляна, Богатырь, Ширяево действует водное сообщение с Самарой и Тольятти.</w:t>
      </w:r>
    </w:p>
    <w:p w:rsidR="00AD4101" w:rsidRPr="000702AB" w:rsidRDefault="00AD4101" w:rsidP="00AD4101">
      <w:pPr>
        <w:tabs>
          <w:tab w:val="left" w:pos="0"/>
        </w:tabs>
        <w:rPr>
          <w:b/>
          <w:bCs/>
          <w:color w:val="FF0000"/>
          <w:sz w:val="28"/>
          <w:szCs w:val="28"/>
        </w:rPr>
      </w:pPr>
    </w:p>
    <w:p w:rsidR="00AD4101" w:rsidRPr="000702AB" w:rsidRDefault="00AD4101" w:rsidP="00AD4101">
      <w:pPr>
        <w:tabs>
          <w:tab w:val="left" w:pos="0"/>
        </w:tabs>
        <w:rPr>
          <w:b/>
          <w:bCs/>
          <w:color w:val="FF0000"/>
          <w:sz w:val="28"/>
          <w:szCs w:val="28"/>
        </w:rPr>
      </w:pPr>
    </w:p>
    <w:p w:rsidR="00AD4101" w:rsidRPr="000702AB" w:rsidRDefault="00AD4101" w:rsidP="00AD4101">
      <w:pPr>
        <w:tabs>
          <w:tab w:val="left" w:pos="0"/>
        </w:tabs>
        <w:rPr>
          <w:b/>
          <w:bCs/>
          <w:color w:val="FF0000"/>
          <w:sz w:val="28"/>
          <w:szCs w:val="28"/>
        </w:rPr>
      </w:pPr>
    </w:p>
    <w:p w:rsidR="00AD4101" w:rsidRPr="00F6238B" w:rsidRDefault="00AD4101" w:rsidP="00AD4101">
      <w:pPr>
        <w:jc w:val="center"/>
        <w:rPr>
          <w:b/>
          <w:sz w:val="28"/>
          <w:szCs w:val="28"/>
        </w:rPr>
      </w:pPr>
      <w:r w:rsidRPr="00F6238B">
        <w:rPr>
          <w:b/>
          <w:sz w:val="28"/>
          <w:szCs w:val="28"/>
        </w:rPr>
        <w:t xml:space="preserve">Пояснительная записка </w:t>
      </w:r>
    </w:p>
    <w:p w:rsidR="00AD4101" w:rsidRPr="00F6238B" w:rsidRDefault="00AD4101" w:rsidP="00AD4101">
      <w:pPr>
        <w:jc w:val="center"/>
        <w:rPr>
          <w:b/>
          <w:sz w:val="28"/>
          <w:szCs w:val="28"/>
        </w:rPr>
      </w:pPr>
      <w:r w:rsidRPr="00F6238B">
        <w:rPr>
          <w:b/>
          <w:sz w:val="28"/>
          <w:szCs w:val="28"/>
        </w:rPr>
        <w:t>к разделу «Связь» прогноза социально-экономического развития городского округа Жигулевск Самарской области на 2024 - 2026 годы</w:t>
      </w:r>
    </w:p>
    <w:p w:rsidR="00AD4101" w:rsidRPr="000702AB" w:rsidRDefault="00AD4101" w:rsidP="00AD4101">
      <w:pPr>
        <w:tabs>
          <w:tab w:val="left" w:pos="720"/>
        </w:tabs>
        <w:ind w:firstLine="720"/>
        <w:jc w:val="center"/>
        <w:rPr>
          <w:b/>
          <w:bCs/>
          <w:color w:val="FF0000"/>
          <w:sz w:val="28"/>
          <w:szCs w:val="28"/>
        </w:rPr>
      </w:pPr>
    </w:p>
    <w:p w:rsidR="00AD4101" w:rsidRDefault="00AD4101" w:rsidP="00AD4101">
      <w:pPr>
        <w:tabs>
          <w:tab w:val="left" w:pos="3965"/>
        </w:tabs>
        <w:ind w:firstLine="709"/>
        <w:jc w:val="both"/>
        <w:rPr>
          <w:sz w:val="28"/>
          <w:szCs w:val="28"/>
        </w:rPr>
      </w:pPr>
      <w:r w:rsidRPr="009E528C">
        <w:rPr>
          <w:sz w:val="28"/>
          <w:szCs w:val="28"/>
        </w:rPr>
        <w:t>Город</w:t>
      </w:r>
      <w:r>
        <w:rPr>
          <w:sz w:val="28"/>
          <w:szCs w:val="28"/>
        </w:rPr>
        <w:t>ской округ</w:t>
      </w:r>
      <w:r w:rsidRPr="009E528C">
        <w:rPr>
          <w:sz w:val="28"/>
          <w:szCs w:val="28"/>
        </w:rPr>
        <w:t xml:space="preserve"> Жигулевск в достаточной мере располагает сетями и средствами всех видов связи, аппаратными и программными средствами автоматизации государственного и муниципального управления, средствами хранения, обработки и предоставления данных в информационных системах общего пользования, средствами формирования и передачи телевизионных и радиопрограмм.</w:t>
      </w:r>
      <w:r>
        <w:rPr>
          <w:sz w:val="28"/>
          <w:szCs w:val="28"/>
        </w:rPr>
        <w:t xml:space="preserve"> </w:t>
      </w:r>
      <w:r w:rsidRPr="0066658B">
        <w:rPr>
          <w:sz w:val="28"/>
          <w:szCs w:val="28"/>
        </w:rPr>
        <w:t>Анализ перечня услуг связи, предоставляемых населению, показывает, что, в целом, системы телекоммуникаций обеспечивают необходимый уровень обслуживания</w:t>
      </w:r>
      <w:r>
        <w:rPr>
          <w:sz w:val="28"/>
          <w:szCs w:val="28"/>
        </w:rPr>
        <w:t>.</w:t>
      </w:r>
    </w:p>
    <w:p w:rsidR="00AD4101" w:rsidRPr="00EE205B" w:rsidRDefault="00AD4101" w:rsidP="00AD4101">
      <w:pPr>
        <w:spacing w:line="273" w:lineRule="auto"/>
        <w:ind w:firstLine="709"/>
        <w:rPr>
          <w:b/>
          <w:sz w:val="28"/>
          <w:szCs w:val="28"/>
        </w:rPr>
      </w:pPr>
      <w:r w:rsidRPr="00EE205B">
        <w:rPr>
          <w:b/>
          <w:sz w:val="28"/>
          <w:szCs w:val="28"/>
        </w:rPr>
        <w:t>Почтовая связь</w:t>
      </w:r>
    </w:p>
    <w:p w:rsidR="00AD4101" w:rsidRPr="008C401D" w:rsidRDefault="00AD4101" w:rsidP="00AD4101">
      <w:pPr>
        <w:tabs>
          <w:tab w:val="left" w:pos="720"/>
        </w:tabs>
        <w:ind w:firstLine="720"/>
        <w:jc w:val="both"/>
        <w:rPr>
          <w:sz w:val="28"/>
          <w:szCs w:val="28"/>
        </w:rPr>
      </w:pPr>
      <w:r w:rsidRPr="008C401D">
        <w:rPr>
          <w:sz w:val="28"/>
          <w:szCs w:val="28"/>
        </w:rPr>
        <w:t xml:space="preserve">Услуги почтовой связи в городском округе оказывает </w:t>
      </w:r>
      <w:r>
        <w:rPr>
          <w:sz w:val="28"/>
          <w:szCs w:val="28"/>
        </w:rPr>
        <w:t xml:space="preserve">Управление Федеральной почтовой связи Самарской области </w:t>
      </w:r>
      <w:r w:rsidRPr="008C401D">
        <w:rPr>
          <w:sz w:val="28"/>
          <w:szCs w:val="28"/>
        </w:rPr>
        <w:t>– филиал АО «Почта России». На территории городского округа расположено 10</w:t>
      </w:r>
      <w:r>
        <w:rPr>
          <w:sz w:val="28"/>
          <w:szCs w:val="28"/>
        </w:rPr>
        <w:t xml:space="preserve"> отделений почтовой связи, </w:t>
      </w:r>
      <w:r w:rsidRPr="00CF6EC3">
        <w:rPr>
          <w:sz w:val="28"/>
          <w:szCs w:val="28"/>
        </w:rPr>
        <w:t>в том числе в селах Богатырь, Зольное, Солнечная Поляна, Ширяево.</w:t>
      </w:r>
    </w:p>
    <w:p w:rsidR="00AD4101" w:rsidRPr="002113CB" w:rsidRDefault="00AD4101" w:rsidP="00AD4101">
      <w:pPr>
        <w:ind w:firstLine="709"/>
        <w:rPr>
          <w:sz w:val="28"/>
          <w:szCs w:val="28"/>
        </w:rPr>
      </w:pPr>
      <w:r w:rsidRPr="002113CB">
        <w:rPr>
          <w:sz w:val="28"/>
          <w:szCs w:val="28"/>
        </w:rPr>
        <w:t>В отделениях почтовой связи предоставляются следующие виды услуг:</w:t>
      </w:r>
    </w:p>
    <w:p w:rsidR="00AD4101" w:rsidRPr="002113CB" w:rsidRDefault="00AD4101" w:rsidP="00AD4101">
      <w:pPr>
        <w:numPr>
          <w:ilvl w:val="0"/>
          <w:numId w:val="2"/>
        </w:numPr>
        <w:tabs>
          <w:tab w:val="left" w:pos="1134"/>
        </w:tabs>
        <w:ind w:left="0" w:firstLine="709"/>
        <w:jc w:val="both"/>
        <w:rPr>
          <w:sz w:val="28"/>
          <w:szCs w:val="28"/>
        </w:rPr>
      </w:pPr>
      <w:proofErr w:type="gramStart"/>
      <w:r w:rsidRPr="002113CB">
        <w:rPr>
          <w:sz w:val="28"/>
          <w:szCs w:val="28"/>
        </w:rPr>
        <w:t>Почтовые услуги (внутренние и международные почтовые отправления; услуги для международных почтовых операторов (транзитная международная почта); услуга «Поздравления Почтой»; периодические печатные издания; миграционные уведомления; таможенное оформление; филателистическое обслуживание; и другие сопутствующие услуги);</w:t>
      </w:r>
      <w:proofErr w:type="gramEnd"/>
    </w:p>
    <w:p w:rsidR="00AD4101" w:rsidRPr="002113CB" w:rsidRDefault="00AD4101" w:rsidP="00AD4101">
      <w:pPr>
        <w:numPr>
          <w:ilvl w:val="0"/>
          <w:numId w:val="2"/>
        </w:numPr>
        <w:tabs>
          <w:tab w:val="left" w:pos="1134"/>
        </w:tabs>
        <w:ind w:left="0" w:firstLine="709"/>
        <w:jc w:val="both"/>
        <w:rPr>
          <w:sz w:val="28"/>
          <w:szCs w:val="28"/>
        </w:rPr>
      </w:pPr>
      <w:proofErr w:type="gramStart"/>
      <w:r w:rsidRPr="002113CB">
        <w:rPr>
          <w:sz w:val="28"/>
          <w:szCs w:val="28"/>
        </w:rPr>
        <w:t>Финансовые услуги (банковские продукты; кредиты; вклады; банковские карты; выплата заработной платы, пенсий, пособий, субсидий и компенсаций; переводы денежных средств; платежи);</w:t>
      </w:r>
      <w:proofErr w:type="gramEnd"/>
    </w:p>
    <w:p w:rsidR="00AD4101" w:rsidRPr="002113CB" w:rsidRDefault="00AD4101" w:rsidP="00AD4101">
      <w:pPr>
        <w:numPr>
          <w:ilvl w:val="0"/>
          <w:numId w:val="2"/>
        </w:numPr>
        <w:tabs>
          <w:tab w:val="left" w:pos="1134"/>
        </w:tabs>
        <w:ind w:left="0" w:firstLine="709"/>
        <w:jc w:val="both"/>
        <w:rPr>
          <w:sz w:val="28"/>
          <w:szCs w:val="28"/>
        </w:rPr>
      </w:pPr>
      <w:r w:rsidRPr="002113CB">
        <w:rPr>
          <w:sz w:val="28"/>
          <w:szCs w:val="28"/>
        </w:rPr>
        <w:t>Коммерческие услуги (продажа билетов; рекламно-информационные услуги; телекоммуникационные и телеграфные услуги; торговля товарами; услуги подписки и др.).</w:t>
      </w:r>
    </w:p>
    <w:p w:rsidR="00AD4101" w:rsidRPr="002F0AFC" w:rsidRDefault="00AD4101" w:rsidP="00AD4101">
      <w:pPr>
        <w:tabs>
          <w:tab w:val="left" w:pos="720"/>
        </w:tabs>
        <w:ind w:firstLine="720"/>
        <w:jc w:val="both"/>
        <w:rPr>
          <w:sz w:val="28"/>
          <w:szCs w:val="28"/>
        </w:rPr>
      </w:pPr>
      <w:r w:rsidRPr="002F0AFC">
        <w:rPr>
          <w:b/>
          <w:bCs/>
          <w:sz w:val="28"/>
          <w:szCs w:val="28"/>
        </w:rPr>
        <w:t>Радио- и телевещание</w:t>
      </w:r>
    </w:p>
    <w:p w:rsidR="00AD4101" w:rsidRPr="002F0AFC" w:rsidRDefault="00AD4101" w:rsidP="00AD4101">
      <w:pPr>
        <w:ind w:firstLine="709"/>
        <w:jc w:val="both"/>
        <w:rPr>
          <w:sz w:val="28"/>
          <w:szCs w:val="28"/>
        </w:rPr>
      </w:pPr>
      <w:r w:rsidRPr="002F0AFC">
        <w:rPr>
          <w:sz w:val="28"/>
          <w:szCs w:val="28"/>
        </w:rPr>
        <w:lastRenderedPageBreak/>
        <w:t>Услуги проводного радиовещания, а также трансляцию радио</w:t>
      </w:r>
      <w:r>
        <w:rPr>
          <w:sz w:val="28"/>
          <w:szCs w:val="28"/>
        </w:rPr>
        <w:t>-</w:t>
      </w:r>
      <w:r w:rsidRPr="002F0AFC">
        <w:rPr>
          <w:sz w:val="28"/>
          <w:szCs w:val="28"/>
        </w:rPr>
        <w:t xml:space="preserve"> и телевизионных каналов на территории городского округа осуществляет ФГУП «Российская телевизионная и радиовещательная сеть» филиал РТРС «Самарский ОРТПЦ» и ПАО «</w:t>
      </w:r>
      <w:proofErr w:type="spellStart"/>
      <w:r w:rsidRPr="002F0AFC">
        <w:rPr>
          <w:sz w:val="28"/>
          <w:szCs w:val="28"/>
        </w:rPr>
        <w:t>Ростелеком</w:t>
      </w:r>
      <w:proofErr w:type="spellEnd"/>
      <w:r w:rsidRPr="002F0AFC">
        <w:rPr>
          <w:sz w:val="28"/>
          <w:szCs w:val="28"/>
        </w:rPr>
        <w:t>» (радиовещание).</w:t>
      </w:r>
    </w:p>
    <w:p w:rsidR="00AD4101" w:rsidRPr="002F0AFC" w:rsidRDefault="00AD4101" w:rsidP="00AD4101">
      <w:pPr>
        <w:ind w:firstLine="709"/>
        <w:jc w:val="both"/>
        <w:rPr>
          <w:sz w:val="28"/>
          <w:szCs w:val="28"/>
        </w:rPr>
      </w:pPr>
      <w:r>
        <w:rPr>
          <w:sz w:val="28"/>
          <w:szCs w:val="28"/>
        </w:rPr>
        <w:t>В городе</w:t>
      </w:r>
      <w:r w:rsidRPr="002F0AFC">
        <w:rPr>
          <w:sz w:val="28"/>
          <w:szCs w:val="28"/>
        </w:rPr>
        <w:t xml:space="preserve"> Жигулевск расположен Жигулевский радиотелевизионный передающий центр РТПЦ.</w:t>
      </w:r>
      <w:r>
        <w:rPr>
          <w:sz w:val="28"/>
          <w:szCs w:val="28"/>
        </w:rPr>
        <w:t xml:space="preserve"> </w:t>
      </w:r>
      <w:r w:rsidRPr="002F0AFC">
        <w:rPr>
          <w:sz w:val="28"/>
          <w:szCs w:val="28"/>
        </w:rPr>
        <w:t>Городской округ Жигуле</w:t>
      </w:r>
      <w:proofErr w:type="gramStart"/>
      <w:r w:rsidRPr="002F0AFC">
        <w:rPr>
          <w:sz w:val="28"/>
          <w:szCs w:val="28"/>
        </w:rPr>
        <w:t>вск пр</w:t>
      </w:r>
      <w:proofErr w:type="gramEnd"/>
      <w:r w:rsidRPr="002F0AFC">
        <w:rPr>
          <w:sz w:val="28"/>
          <w:szCs w:val="28"/>
        </w:rPr>
        <w:t>инимает все общероссийские обязательные общедоступные телеканалы и радиоканалы в составе 1 и 2 «мультиплексов».</w:t>
      </w:r>
    </w:p>
    <w:p w:rsidR="00AD4101" w:rsidRDefault="00AD4101" w:rsidP="00AD4101">
      <w:pPr>
        <w:ind w:firstLine="709"/>
        <w:rPr>
          <w:b/>
          <w:bCs/>
          <w:sz w:val="28"/>
          <w:szCs w:val="28"/>
        </w:rPr>
      </w:pPr>
      <w:r>
        <w:rPr>
          <w:b/>
          <w:bCs/>
          <w:sz w:val="28"/>
          <w:szCs w:val="28"/>
        </w:rPr>
        <w:t>Мобильная и с</w:t>
      </w:r>
      <w:r w:rsidRPr="0061042B">
        <w:rPr>
          <w:b/>
          <w:bCs/>
          <w:sz w:val="28"/>
          <w:szCs w:val="28"/>
        </w:rPr>
        <w:t>тационарная телефонная связь</w:t>
      </w:r>
    </w:p>
    <w:p w:rsidR="00AD4101" w:rsidRPr="009F67AC" w:rsidRDefault="00AD4101" w:rsidP="00AD4101">
      <w:pPr>
        <w:tabs>
          <w:tab w:val="left" w:pos="720"/>
        </w:tabs>
        <w:ind w:firstLine="720"/>
        <w:jc w:val="both"/>
        <w:rPr>
          <w:sz w:val="28"/>
          <w:szCs w:val="28"/>
        </w:rPr>
      </w:pPr>
      <w:r w:rsidRPr="009F67AC">
        <w:rPr>
          <w:sz w:val="28"/>
          <w:szCs w:val="28"/>
        </w:rPr>
        <w:t>Услуги мобильной связи на территории городского округа предоставляют операторы сети сотовой подвижной связи:</w:t>
      </w:r>
      <w:r w:rsidRPr="009F67AC">
        <w:t xml:space="preserve"> </w:t>
      </w:r>
      <w:r w:rsidRPr="009F67AC">
        <w:rPr>
          <w:sz w:val="28"/>
          <w:szCs w:val="28"/>
        </w:rPr>
        <w:t>«</w:t>
      </w:r>
      <w:proofErr w:type="spellStart"/>
      <w:r w:rsidRPr="00CF6EC3">
        <w:rPr>
          <w:sz w:val="28"/>
          <w:szCs w:val="28"/>
        </w:rPr>
        <w:t>МегаФон</w:t>
      </w:r>
      <w:proofErr w:type="spellEnd"/>
      <w:r w:rsidRPr="00CF6EC3">
        <w:rPr>
          <w:sz w:val="28"/>
          <w:szCs w:val="28"/>
        </w:rPr>
        <w:t>»</w:t>
      </w:r>
      <w:r>
        <w:rPr>
          <w:sz w:val="28"/>
          <w:szCs w:val="28"/>
        </w:rPr>
        <w:t xml:space="preserve">                </w:t>
      </w:r>
      <w:r w:rsidRPr="00CF6EC3">
        <w:rPr>
          <w:sz w:val="28"/>
          <w:szCs w:val="28"/>
        </w:rPr>
        <w:t xml:space="preserve"> (в том числе оператор «</w:t>
      </w:r>
      <w:proofErr w:type="spellStart"/>
      <w:r w:rsidRPr="00CF6EC3">
        <w:rPr>
          <w:sz w:val="28"/>
          <w:szCs w:val="28"/>
        </w:rPr>
        <w:t>Yota</w:t>
      </w:r>
      <w:proofErr w:type="spellEnd"/>
      <w:r w:rsidRPr="00CF6EC3">
        <w:rPr>
          <w:sz w:val="28"/>
          <w:szCs w:val="28"/>
        </w:rPr>
        <w:t>»), «МТС», «</w:t>
      </w:r>
      <w:proofErr w:type="spellStart"/>
      <w:r w:rsidRPr="00CF6EC3">
        <w:rPr>
          <w:sz w:val="28"/>
          <w:szCs w:val="28"/>
        </w:rPr>
        <w:t>Билайн</w:t>
      </w:r>
      <w:proofErr w:type="spellEnd"/>
      <w:r w:rsidRPr="00CF6EC3">
        <w:rPr>
          <w:sz w:val="28"/>
          <w:szCs w:val="28"/>
        </w:rPr>
        <w:t>», «Tele2».</w:t>
      </w:r>
    </w:p>
    <w:p w:rsidR="00AD4101" w:rsidRPr="00CF6EC3" w:rsidRDefault="00AD4101" w:rsidP="00AD4101">
      <w:pPr>
        <w:tabs>
          <w:tab w:val="left" w:pos="720"/>
        </w:tabs>
        <w:ind w:firstLine="720"/>
        <w:jc w:val="both"/>
        <w:rPr>
          <w:sz w:val="28"/>
          <w:szCs w:val="28"/>
        </w:rPr>
      </w:pPr>
      <w:r>
        <w:rPr>
          <w:sz w:val="28"/>
          <w:szCs w:val="28"/>
        </w:rPr>
        <w:t>О</w:t>
      </w:r>
      <w:r w:rsidRPr="00CF6EC3">
        <w:rPr>
          <w:sz w:val="28"/>
          <w:szCs w:val="28"/>
        </w:rPr>
        <w:t xml:space="preserve">ператорами, оказывающими услуги телефонной стационарной </w:t>
      </w:r>
      <w:r w:rsidRPr="0061042B">
        <w:rPr>
          <w:bCs/>
          <w:sz w:val="28"/>
          <w:szCs w:val="28"/>
        </w:rPr>
        <w:t>связи</w:t>
      </w:r>
      <w:r w:rsidRPr="00CF6EC3">
        <w:rPr>
          <w:bCs/>
          <w:sz w:val="28"/>
          <w:szCs w:val="28"/>
        </w:rPr>
        <w:t>,</w:t>
      </w:r>
      <w:r w:rsidRPr="00CF6EC3">
        <w:rPr>
          <w:sz w:val="28"/>
          <w:szCs w:val="28"/>
        </w:rPr>
        <w:t xml:space="preserve"> являются Самарский фил</w:t>
      </w:r>
      <w:r>
        <w:rPr>
          <w:sz w:val="28"/>
          <w:szCs w:val="28"/>
        </w:rPr>
        <w:t xml:space="preserve">иал </w:t>
      </w:r>
      <w:r w:rsidRPr="00CF6EC3">
        <w:rPr>
          <w:sz w:val="28"/>
          <w:szCs w:val="28"/>
        </w:rPr>
        <w:t>ПАО «</w:t>
      </w:r>
      <w:proofErr w:type="spellStart"/>
      <w:r w:rsidRPr="00CF6EC3">
        <w:rPr>
          <w:sz w:val="28"/>
          <w:szCs w:val="28"/>
        </w:rPr>
        <w:t>Ростелеком</w:t>
      </w:r>
      <w:proofErr w:type="spellEnd"/>
      <w:r w:rsidRPr="00CF6EC3">
        <w:rPr>
          <w:sz w:val="28"/>
          <w:szCs w:val="28"/>
        </w:rPr>
        <w:t>»,  ООО «</w:t>
      </w:r>
      <w:proofErr w:type="spellStart"/>
      <w:r w:rsidRPr="00CF6EC3">
        <w:rPr>
          <w:sz w:val="28"/>
          <w:szCs w:val="28"/>
        </w:rPr>
        <w:t>ИнфоЛада</w:t>
      </w:r>
      <w:proofErr w:type="spellEnd"/>
      <w:r w:rsidRPr="00CF6EC3">
        <w:rPr>
          <w:sz w:val="28"/>
          <w:szCs w:val="28"/>
        </w:rPr>
        <w:t xml:space="preserve">» </w:t>
      </w:r>
      <w:proofErr w:type="gramStart"/>
      <w:r w:rsidRPr="00CF6EC3">
        <w:rPr>
          <w:sz w:val="28"/>
          <w:szCs w:val="28"/>
        </w:rPr>
        <w:t xml:space="preserve">и </w:t>
      </w:r>
      <w:r>
        <w:rPr>
          <w:sz w:val="28"/>
          <w:szCs w:val="28"/>
        </w:rPr>
        <w:t xml:space="preserve">             </w:t>
      </w:r>
      <w:r w:rsidRPr="00CF6EC3">
        <w:rPr>
          <w:sz w:val="28"/>
          <w:szCs w:val="28"/>
        </w:rPr>
        <w:t>ООО</w:t>
      </w:r>
      <w:proofErr w:type="gramEnd"/>
      <w:r w:rsidRPr="00CF6EC3">
        <w:rPr>
          <w:sz w:val="28"/>
          <w:szCs w:val="28"/>
        </w:rPr>
        <w:t xml:space="preserve"> «</w:t>
      </w:r>
      <w:proofErr w:type="spellStart"/>
      <w:r w:rsidRPr="00CF6EC3">
        <w:rPr>
          <w:sz w:val="28"/>
          <w:szCs w:val="28"/>
        </w:rPr>
        <w:t>Телесистемы</w:t>
      </w:r>
      <w:proofErr w:type="spellEnd"/>
      <w:r w:rsidRPr="00CF6EC3">
        <w:rPr>
          <w:sz w:val="28"/>
          <w:szCs w:val="28"/>
        </w:rPr>
        <w:t xml:space="preserve">». Все населенные пункты, входящие в состав городского округа, телефонизированы. </w:t>
      </w:r>
    </w:p>
    <w:p w:rsidR="00AD4101" w:rsidRPr="0027776E" w:rsidRDefault="00AD4101" w:rsidP="00AD4101">
      <w:pPr>
        <w:ind w:firstLine="709"/>
        <w:jc w:val="both"/>
        <w:rPr>
          <w:sz w:val="28"/>
          <w:szCs w:val="28"/>
        </w:rPr>
      </w:pPr>
      <w:r w:rsidRPr="00337307">
        <w:rPr>
          <w:sz w:val="28"/>
          <w:szCs w:val="28"/>
        </w:rPr>
        <w:t xml:space="preserve">В настоящее время на рынке связи наблюдается процесс насыщения рынка услуг сотовой связью и </w:t>
      </w:r>
      <w:r>
        <w:rPr>
          <w:sz w:val="28"/>
          <w:szCs w:val="28"/>
        </w:rPr>
        <w:t>снижение</w:t>
      </w:r>
      <w:r w:rsidRPr="00337307">
        <w:rPr>
          <w:sz w:val="28"/>
          <w:szCs w:val="28"/>
        </w:rPr>
        <w:t xml:space="preserve"> спроса услуг стационарной телефонной связи. Это привело к </w:t>
      </w:r>
      <w:r>
        <w:rPr>
          <w:sz w:val="28"/>
          <w:szCs w:val="28"/>
        </w:rPr>
        <w:t>сокращению</w:t>
      </w:r>
      <w:r w:rsidRPr="00337307">
        <w:rPr>
          <w:sz w:val="28"/>
          <w:szCs w:val="28"/>
        </w:rPr>
        <w:t xml:space="preserve"> числа активных пользователей стационарной телефонной связи.</w:t>
      </w:r>
      <w:r>
        <w:rPr>
          <w:sz w:val="28"/>
          <w:szCs w:val="28"/>
        </w:rPr>
        <w:t xml:space="preserve"> </w:t>
      </w:r>
      <w:r w:rsidRPr="00F51A04">
        <w:rPr>
          <w:sz w:val="28"/>
          <w:szCs w:val="28"/>
        </w:rPr>
        <w:t>По итогам 2022 года</w:t>
      </w:r>
      <w:r w:rsidRPr="000702AB">
        <w:rPr>
          <w:color w:val="FF0000"/>
          <w:sz w:val="28"/>
          <w:szCs w:val="28"/>
        </w:rPr>
        <w:t xml:space="preserve"> </w:t>
      </w:r>
      <w:r w:rsidRPr="007F1CC5">
        <w:rPr>
          <w:sz w:val="28"/>
          <w:szCs w:val="28"/>
        </w:rPr>
        <w:t xml:space="preserve">количество квартирных телефонных аппаратов составляет </w:t>
      </w:r>
      <w:r>
        <w:rPr>
          <w:sz w:val="28"/>
          <w:szCs w:val="28"/>
        </w:rPr>
        <w:t>1,43 тыс.</w:t>
      </w:r>
      <w:r w:rsidRPr="007F1CC5">
        <w:rPr>
          <w:sz w:val="28"/>
          <w:szCs w:val="28"/>
        </w:rPr>
        <w:t xml:space="preserve"> штук, это 34,</w:t>
      </w:r>
      <w:r>
        <w:rPr>
          <w:sz w:val="28"/>
          <w:szCs w:val="28"/>
        </w:rPr>
        <w:t>4</w:t>
      </w:r>
      <w:r w:rsidRPr="007F1CC5">
        <w:rPr>
          <w:sz w:val="28"/>
          <w:szCs w:val="28"/>
        </w:rPr>
        <w:t>% от общего числа телефонных аппаратов сети общего пользования.</w:t>
      </w:r>
      <w:r w:rsidRPr="000702AB">
        <w:rPr>
          <w:color w:val="FF0000"/>
          <w:sz w:val="28"/>
          <w:szCs w:val="28"/>
        </w:rPr>
        <w:t xml:space="preserve"> </w:t>
      </w:r>
      <w:r w:rsidRPr="0027776E">
        <w:rPr>
          <w:sz w:val="28"/>
          <w:szCs w:val="28"/>
        </w:rPr>
        <w:t xml:space="preserve">В прогнозном периоде снижение данного показателя продолжится и к 2026 году составит: по базовому варианту прогноза – </w:t>
      </w:r>
      <w:r>
        <w:rPr>
          <w:sz w:val="28"/>
          <w:szCs w:val="28"/>
        </w:rPr>
        <w:t>1,22 тыс. аппаратов (85,3</w:t>
      </w:r>
      <w:r w:rsidRPr="0027776E">
        <w:rPr>
          <w:sz w:val="28"/>
          <w:szCs w:val="28"/>
        </w:rPr>
        <w:t>% к 2022</w:t>
      </w:r>
      <w:r>
        <w:rPr>
          <w:sz w:val="28"/>
          <w:szCs w:val="28"/>
        </w:rPr>
        <w:t xml:space="preserve"> году), по консервативному – 1,2 тыс.</w:t>
      </w:r>
      <w:r w:rsidRPr="0027776E">
        <w:rPr>
          <w:sz w:val="28"/>
          <w:szCs w:val="28"/>
        </w:rPr>
        <w:t xml:space="preserve"> аппарат</w:t>
      </w:r>
      <w:r>
        <w:rPr>
          <w:sz w:val="28"/>
          <w:szCs w:val="28"/>
        </w:rPr>
        <w:t>ов</w:t>
      </w:r>
      <w:r w:rsidRPr="0027776E">
        <w:rPr>
          <w:sz w:val="28"/>
          <w:szCs w:val="28"/>
        </w:rPr>
        <w:t xml:space="preserve"> (</w:t>
      </w:r>
      <w:r>
        <w:rPr>
          <w:sz w:val="28"/>
          <w:szCs w:val="28"/>
        </w:rPr>
        <w:t>83,9</w:t>
      </w:r>
      <w:r w:rsidRPr="0027776E">
        <w:rPr>
          <w:sz w:val="28"/>
          <w:szCs w:val="28"/>
        </w:rPr>
        <w:t xml:space="preserve">% к 2022 году). </w:t>
      </w:r>
    </w:p>
    <w:p w:rsidR="00AD4101" w:rsidRPr="00F51A04" w:rsidRDefault="00AD4101" w:rsidP="00AD4101">
      <w:pPr>
        <w:spacing w:line="273" w:lineRule="auto"/>
        <w:ind w:firstLine="709"/>
        <w:rPr>
          <w:sz w:val="28"/>
          <w:szCs w:val="28"/>
        </w:rPr>
      </w:pPr>
      <w:r w:rsidRPr="00F51A04">
        <w:rPr>
          <w:b/>
          <w:bCs/>
          <w:sz w:val="28"/>
          <w:szCs w:val="28"/>
        </w:rPr>
        <w:t>Интернет</w:t>
      </w:r>
    </w:p>
    <w:p w:rsidR="00AD4101" w:rsidRPr="00362EF3" w:rsidRDefault="00AD4101" w:rsidP="00AD4101">
      <w:pPr>
        <w:ind w:firstLine="709"/>
        <w:jc w:val="both"/>
        <w:rPr>
          <w:sz w:val="28"/>
          <w:szCs w:val="28"/>
        </w:rPr>
      </w:pPr>
      <w:r w:rsidRPr="00B31110">
        <w:rPr>
          <w:sz w:val="28"/>
          <w:szCs w:val="28"/>
        </w:rPr>
        <w:t xml:space="preserve">Услуги высокоскоростного доступа в интернет на территории городского округа город Жигулевск осуществляют несколько </w:t>
      </w:r>
      <w:proofErr w:type="spellStart"/>
      <w:r w:rsidRPr="00B31110">
        <w:rPr>
          <w:sz w:val="28"/>
          <w:szCs w:val="28"/>
        </w:rPr>
        <w:t>интернет-провайдеров</w:t>
      </w:r>
      <w:proofErr w:type="spellEnd"/>
      <w:r>
        <w:rPr>
          <w:sz w:val="28"/>
          <w:szCs w:val="28"/>
        </w:rPr>
        <w:t xml:space="preserve">: </w:t>
      </w:r>
      <w:r w:rsidRPr="00D301E7">
        <w:rPr>
          <w:sz w:val="28"/>
          <w:szCs w:val="28"/>
        </w:rPr>
        <w:t>ПАО «</w:t>
      </w:r>
      <w:proofErr w:type="spellStart"/>
      <w:r w:rsidRPr="00D301E7">
        <w:rPr>
          <w:sz w:val="28"/>
          <w:szCs w:val="28"/>
        </w:rPr>
        <w:t>Ростелеком</w:t>
      </w:r>
      <w:proofErr w:type="spellEnd"/>
      <w:r w:rsidRPr="00D301E7">
        <w:rPr>
          <w:sz w:val="28"/>
          <w:szCs w:val="28"/>
        </w:rPr>
        <w:t>», ООО «</w:t>
      </w:r>
      <w:proofErr w:type="spellStart"/>
      <w:r w:rsidRPr="00D301E7">
        <w:rPr>
          <w:sz w:val="28"/>
          <w:szCs w:val="28"/>
        </w:rPr>
        <w:t>Инфолада</w:t>
      </w:r>
      <w:proofErr w:type="spellEnd"/>
      <w:r w:rsidRPr="00D301E7">
        <w:rPr>
          <w:sz w:val="28"/>
          <w:szCs w:val="28"/>
        </w:rPr>
        <w:t xml:space="preserve">», ООО «Жигулевские кабельные сети», </w:t>
      </w:r>
      <w:r w:rsidRPr="00D301E7">
        <w:rPr>
          <w:rStyle w:val="ab"/>
          <w:sz w:val="28"/>
          <w:szCs w:val="28"/>
        </w:rPr>
        <w:t>АО «</w:t>
      </w:r>
      <w:proofErr w:type="spellStart"/>
      <w:r w:rsidRPr="00D301E7">
        <w:rPr>
          <w:rStyle w:val="ab"/>
          <w:sz w:val="28"/>
          <w:szCs w:val="28"/>
        </w:rPr>
        <w:t>ЭР-Телеком</w:t>
      </w:r>
      <w:proofErr w:type="spellEnd"/>
      <w:r w:rsidRPr="00D301E7">
        <w:rPr>
          <w:rStyle w:val="ab"/>
          <w:sz w:val="28"/>
          <w:szCs w:val="28"/>
        </w:rPr>
        <w:t xml:space="preserve"> Холдинг» (</w:t>
      </w:r>
      <w:proofErr w:type="spellStart"/>
      <w:r w:rsidRPr="00D301E7">
        <w:rPr>
          <w:rStyle w:val="ab"/>
          <w:sz w:val="28"/>
          <w:szCs w:val="28"/>
        </w:rPr>
        <w:t>ДОМ</w:t>
      </w:r>
      <w:proofErr w:type="gramStart"/>
      <w:r w:rsidRPr="00D301E7">
        <w:rPr>
          <w:rStyle w:val="ab"/>
          <w:sz w:val="28"/>
          <w:szCs w:val="28"/>
        </w:rPr>
        <w:t>.р</w:t>
      </w:r>
      <w:proofErr w:type="gramEnd"/>
      <w:r w:rsidRPr="00D301E7">
        <w:rPr>
          <w:rStyle w:val="ab"/>
          <w:sz w:val="28"/>
          <w:szCs w:val="28"/>
        </w:rPr>
        <w:t>у</w:t>
      </w:r>
      <w:proofErr w:type="spellEnd"/>
      <w:r w:rsidRPr="00D301E7">
        <w:rPr>
          <w:rStyle w:val="ab"/>
          <w:sz w:val="28"/>
          <w:szCs w:val="28"/>
        </w:rPr>
        <w:t>),                                       ООО «</w:t>
      </w:r>
      <w:proofErr w:type="spellStart"/>
      <w:r w:rsidRPr="00D301E7">
        <w:rPr>
          <w:rStyle w:val="ab"/>
          <w:sz w:val="28"/>
          <w:szCs w:val="28"/>
        </w:rPr>
        <w:t>Р-Лайн</w:t>
      </w:r>
      <w:proofErr w:type="spellEnd"/>
      <w:r w:rsidRPr="00D301E7">
        <w:rPr>
          <w:rStyle w:val="ab"/>
          <w:sz w:val="28"/>
          <w:szCs w:val="28"/>
        </w:rPr>
        <w:t xml:space="preserve"> Волга»</w:t>
      </w:r>
      <w:r w:rsidRPr="00D301E7">
        <w:rPr>
          <w:sz w:val="28"/>
          <w:szCs w:val="28"/>
        </w:rPr>
        <w:t xml:space="preserve"> и операторы сотовой связи.</w:t>
      </w:r>
      <w:r>
        <w:rPr>
          <w:sz w:val="28"/>
          <w:szCs w:val="28"/>
        </w:rPr>
        <w:t xml:space="preserve"> Количество абонентов фиксированного широкополосного доступа к сети Интернет ежегодно  увеличивается. Так, в 2023 году в целом по городскому округу рост числа абонентов составил 11,3%.</w:t>
      </w:r>
    </w:p>
    <w:p w:rsidR="00AD4101" w:rsidRPr="00F04380" w:rsidRDefault="00AD4101" w:rsidP="00AD4101">
      <w:pPr>
        <w:tabs>
          <w:tab w:val="left" w:pos="709"/>
        </w:tabs>
        <w:ind w:firstLine="720"/>
        <w:jc w:val="both"/>
        <w:rPr>
          <w:sz w:val="28"/>
          <w:szCs w:val="28"/>
        </w:rPr>
      </w:pPr>
      <w:r w:rsidRPr="00F04380">
        <w:rPr>
          <w:sz w:val="28"/>
          <w:szCs w:val="28"/>
        </w:rPr>
        <w:t xml:space="preserve">В условиях повсеместной </w:t>
      </w:r>
      <w:proofErr w:type="spellStart"/>
      <w:r w:rsidRPr="00F04380">
        <w:rPr>
          <w:sz w:val="28"/>
          <w:szCs w:val="28"/>
        </w:rPr>
        <w:t>цифровизации</w:t>
      </w:r>
      <w:proofErr w:type="spellEnd"/>
      <w:r w:rsidRPr="00F04380">
        <w:rPr>
          <w:sz w:val="28"/>
          <w:szCs w:val="28"/>
        </w:rPr>
        <w:t xml:space="preserve"> д</w:t>
      </w:r>
      <w:r w:rsidRPr="00F04380">
        <w:rPr>
          <w:sz w:val="28"/>
          <w:szCs w:val="28"/>
          <w:lang w:eastAsia="ar-SA"/>
        </w:rPr>
        <w:t xml:space="preserve">оступ в сеть интернет станет основой, на которой в течение следующих лет будут развиваться современные телекоммуникационные услуги. Таким образом, положительная динамика развития сферы связи в прогнозном периоде будет обусловлена внедрением современных цифровых технологий в различные сферы жизни и производства, ростом числа дополнительных </w:t>
      </w:r>
      <w:proofErr w:type="spellStart"/>
      <w:proofErr w:type="gramStart"/>
      <w:r w:rsidRPr="00F04380">
        <w:rPr>
          <w:sz w:val="28"/>
          <w:szCs w:val="28"/>
          <w:lang w:eastAsia="ar-SA"/>
        </w:rPr>
        <w:t>интернет-сервисов</w:t>
      </w:r>
      <w:proofErr w:type="spellEnd"/>
      <w:proofErr w:type="gramEnd"/>
      <w:r w:rsidRPr="00F04380">
        <w:rPr>
          <w:sz w:val="28"/>
          <w:szCs w:val="28"/>
          <w:lang w:eastAsia="ar-SA"/>
        </w:rPr>
        <w:t xml:space="preserve"> и продвижением новых видов телекоммуникационных услуг.</w:t>
      </w:r>
    </w:p>
    <w:p w:rsidR="00AD4101" w:rsidRPr="00F04380" w:rsidRDefault="00AD4101" w:rsidP="00AD4101"/>
    <w:p w:rsidR="00AD4101" w:rsidRPr="000702AB" w:rsidRDefault="00AD4101" w:rsidP="00AD4101">
      <w:pPr>
        <w:rPr>
          <w:color w:val="FF0000"/>
        </w:rPr>
      </w:pPr>
    </w:p>
    <w:p w:rsidR="00AD4101" w:rsidRPr="00900A9A" w:rsidRDefault="00AD4101" w:rsidP="00AD4101">
      <w:pPr>
        <w:rPr>
          <w:color w:val="FF0000"/>
        </w:rPr>
      </w:pPr>
    </w:p>
    <w:p w:rsidR="00AD4101" w:rsidRPr="00900A9A" w:rsidRDefault="00AD4101" w:rsidP="00AD4101">
      <w:pPr>
        <w:rPr>
          <w:color w:val="FF0000"/>
        </w:rPr>
      </w:pPr>
    </w:p>
    <w:p w:rsidR="00AD4101" w:rsidRPr="00900A9A" w:rsidRDefault="00AD4101" w:rsidP="00AD4101">
      <w:pPr>
        <w:rPr>
          <w:color w:val="FF0000"/>
        </w:rPr>
      </w:pPr>
    </w:p>
    <w:p w:rsidR="00AD4101" w:rsidRPr="00900A9A" w:rsidRDefault="00AD4101" w:rsidP="00AD4101">
      <w:pPr>
        <w:rPr>
          <w:color w:val="FF0000"/>
        </w:rPr>
      </w:pPr>
    </w:p>
    <w:p w:rsidR="00AD4101" w:rsidRPr="00A546AF" w:rsidRDefault="00AD4101" w:rsidP="00AD4101">
      <w:pPr>
        <w:jc w:val="center"/>
        <w:rPr>
          <w:b/>
          <w:sz w:val="28"/>
          <w:szCs w:val="28"/>
        </w:rPr>
      </w:pPr>
      <w:r w:rsidRPr="00A546AF">
        <w:rPr>
          <w:b/>
          <w:sz w:val="28"/>
          <w:szCs w:val="28"/>
        </w:rPr>
        <w:t xml:space="preserve">Пояснительная записка </w:t>
      </w:r>
    </w:p>
    <w:p w:rsidR="00AD4101" w:rsidRPr="00A546AF" w:rsidRDefault="00AD4101" w:rsidP="00AD4101">
      <w:pPr>
        <w:jc w:val="center"/>
        <w:rPr>
          <w:b/>
          <w:sz w:val="28"/>
          <w:szCs w:val="28"/>
        </w:rPr>
      </w:pPr>
      <w:r w:rsidRPr="00A546AF">
        <w:rPr>
          <w:b/>
          <w:sz w:val="28"/>
          <w:szCs w:val="28"/>
        </w:rPr>
        <w:t>к разделу «Охрана окружающей среды» прогноза социально-экономического развития городского округа Жигулевск Самарской области на 2024 - 2026 годы</w:t>
      </w:r>
    </w:p>
    <w:p w:rsidR="00AD4101" w:rsidRPr="00A546AF" w:rsidRDefault="00AD4101" w:rsidP="00AD4101">
      <w:pPr>
        <w:rPr>
          <w:b/>
          <w:bCs/>
          <w:sz w:val="28"/>
          <w:szCs w:val="28"/>
        </w:rPr>
      </w:pPr>
    </w:p>
    <w:p w:rsidR="00AD4101" w:rsidRPr="00C9377E" w:rsidRDefault="00AD4101" w:rsidP="00AD4101">
      <w:pPr>
        <w:spacing w:before="120"/>
        <w:ind w:firstLine="720"/>
        <w:jc w:val="both"/>
        <w:rPr>
          <w:bCs/>
          <w:sz w:val="28"/>
          <w:szCs w:val="28"/>
        </w:rPr>
      </w:pPr>
      <w:r w:rsidRPr="00C9377E">
        <w:rPr>
          <w:bCs/>
          <w:sz w:val="28"/>
          <w:szCs w:val="28"/>
        </w:rPr>
        <w:t>В 2024 - 2026 годах экологическая обстановка, сложившаяся в городском округе Жигулевск,  будет определяться характером и масштабами воздействия на окружающую среду предприятий промышленности, автомобильного транспорта, коммунального хозяйства, а также эффективностью реализованных ими природоохранных мероприятий.</w:t>
      </w:r>
    </w:p>
    <w:p w:rsidR="00AD4101" w:rsidRPr="00833577" w:rsidRDefault="00AD4101" w:rsidP="00AD4101">
      <w:pPr>
        <w:ind w:firstLine="720"/>
        <w:jc w:val="both"/>
        <w:rPr>
          <w:sz w:val="28"/>
          <w:szCs w:val="28"/>
        </w:rPr>
      </w:pPr>
      <w:r w:rsidRPr="005B5770">
        <w:rPr>
          <w:sz w:val="28"/>
          <w:szCs w:val="28"/>
        </w:rPr>
        <w:t>В 2022 году на охрану окружающей среды на территории городского округа Жигулевск направлено инвестиций за счет всех источников финансирования в объеме 217,3 млн. рублей</w:t>
      </w:r>
      <w:r w:rsidRPr="002050E0">
        <w:rPr>
          <w:sz w:val="28"/>
          <w:szCs w:val="28"/>
        </w:rPr>
        <w:t>, что на 19,6% больше уровня предыдущего года.</w:t>
      </w:r>
      <w:r w:rsidRPr="00A546AF">
        <w:rPr>
          <w:color w:val="FF0000"/>
          <w:sz w:val="28"/>
          <w:szCs w:val="28"/>
        </w:rPr>
        <w:t xml:space="preserve"> </w:t>
      </w:r>
      <w:r w:rsidRPr="00833577">
        <w:rPr>
          <w:sz w:val="28"/>
          <w:szCs w:val="28"/>
        </w:rPr>
        <w:t>Средства направлены на реконструкцию канализационных очистных сооружений в селе Солнечная Поляна в рамках региональной составляющей федерального проекта «Оздоровление Волги» национального проекта «Экология», государственной программы Самарской области «Развитие коммунальной инфраструктуры Самарской области» на 2014 – 2024 годы, муниципальной программы «Оздоровление Волги. Проектирование и реконструкция канализационных очистных сооружений городского округа Жигулевск» на 2019 - 2023 годы, а также реконструкцию котельной № 25 в мкр</w:t>
      </w:r>
      <w:proofErr w:type="gramStart"/>
      <w:r w:rsidRPr="00833577">
        <w:rPr>
          <w:sz w:val="28"/>
          <w:szCs w:val="28"/>
        </w:rPr>
        <w:t>.Г</w:t>
      </w:r>
      <w:proofErr w:type="gramEnd"/>
      <w:r w:rsidRPr="00833577">
        <w:rPr>
          <w:sz w:val="28"/>
          <w:szCs w:val="28"/>
        </w:rPr>
        <w:t>-1 в рамках концессионного соглашения от 13.08.2020, заключенного с ООО «</w:t>
      </w:r>
      <w:proofErr w:type="spellStart"/>
      <w:r w:rsidRPr="00833577">
        <w:rPr>
          <w:sz w:val="28"/>
          <w:szCs w:val="28"/>
        </w:rPr>
        <w:t>СамРЭК-Тепло</w:t>
      </w:r>
      <w:proofErr w:type="spellEnd"/>
      <w:r w:rsidRPr="00833577">
        <w:rPr>
          <w:sz w:val="28"/>
          <w:szCs w:val="28"/>
        </w:rPr>
        <w:t xml:space="preserve"> Жигулевск».</w:t>
      </w:r>
    </w:p>
    <w:p w:rsidR="00AD4101" w:rsidRDefault="00AD4101" w:rsidP="00AD4101">
      <w:pPr>
        <w:ind w:right="-1" w:firstLine="708"/>
        <w:jc w:val="both"/>
        <w:rPr>
          <w:sz w:val="28"/>
          <w:szCs w:val="28"/>
        </w:rPr>
      </w:pPr>
      <w:r w:rsidRPr="00184914">
        <w:rPr>
          <w:sz w:val="28"/>
          <w:szCs w:val="28"/>
        </w:rPr>
        <w:t>По оценке в 2023 году ожидаемый объем инвестиций в основной капитал, направленных на охрану окружающей среды и рациональное использование природных ресурсов, составит 627,8 млн. рублей или 288,9% к уровню 202</w:t>
      </w:r>
      <w:r>
        <w:rPr>
          <w:sz w:val="28"/>
          <w:szCs w:val="28"/>
        </w:rPr>
        <w:t>2</w:t>
      </w:r>
      <w:r w:rsidRPr="00184914">
        <w:rPr>
          <w:sz w:val="28"/>
          <w:szCs w:val="28"/>
        </w:rPr>
        <w:t xml:space="preserve"> года. Значительное увеличение объема бюджетных инвестиций в 2023-2024 гг. связано с масштабной модернизацией объектов </w:t>
      </w:r>
      <w:r>
        <w:rPr>
          <w:sz w:val="28"/>
          <w:szCs w:val="28"/>
        </w:rPr>
        <w:t>коммунальной инфраструктуры</w:t>
      </w:r>
      <w:r w:rsidRPr="00184914">
        <w:rPr>
          <w:sz w:val="28"/>
          <w:szCs w:val="28"/>
        </w:rPr>
        <w:t xml:space="preserve"> городского округа Жигулевск</w:t>
      </w:r>
      <w:r>
        <w:rPr>
          <w:sz w:val="28"/>
          <w:szCs w:val="28"/>
        </w:rPr>
        <w:t xml:space="preserve"> в рамках концессионного соглашения</w:t>
      </w:r>
      <w:r w:rsidRPr="00184914">
        <w:rPr>
          <w:sz w:val="28"/>
          <w:szCs w:val="28"/>
        </w:rPr>
        <w:t xml:space="preserve"> с ООО «</w:t>
      </w:r>
      <w:proofErr w:type="spellStart"/>
      <w:r w:rsidRPr="00184914">
        <w:rPr>
          <w:sz w:val="28"/>
          <w:szCs w:val="28"/>
        </w:rPr>
        <w:t>СамРЭК-Тепло</w:t>
      </w:r>
      <w:proofErr w:type="spellEnd"/>
      <w:r w:rsidRPr="00184914">
        <w:rPr>
          <w:sz w:val="28"/>
          <w:szCs w:val="28"/>
        </w:rPr>
        <w:t xml:space="preserve"> Жигулевск»</w:t>
      </w:r>
      <w:r>
        <w:rPr>
          <w:sz w:val="28"/>
          <w:szCs w:val="28"/>
        </w:rPr>
        <w:t xml:space="preserve"> от 01.08.2022 по </w:t>
      </w:r>
      <w:r w:rsidRPr="00395751">
        <w:rPr>
          <w:sz w:val="28"/>
          <w:szCs w:val="28"/>
        </w:rPr>
        <w:t xml:space="preserve">строительству новых модульных котельных </w:t>
      </w:r>
      <w:r>
        <w:rPr>
          <w:sz w:val="28"/>
          <w:szCs w:val="28"/>
        </w:rPr>
        <w:t xml:space="preserve">                                     </w:t>
      </w:r>
      <w:r w:rsidRPr="00395751">
        <w:rPr>
          <w:sz w:val="28"/>
          <w:szCs w:val="28"/>
        </w:rPr>
        <w:t>№№ 13А, 14А, 22А взамен существующих</w:t>
      </w:r>
      <w:r w:rsidRPr="00D332BC">
        <w:rPr>
          <w:sz w:val="28"/>
          <w:szCs w:val="28"/>
        </w:rPr>
        <w:t>.</w:t>
      </w:r>
      <w:r w:rsidRPr="00F87188">
        <w:rPr>
          <w:sz w:val="28"/>
          <w:szCs w:val="28"/>
        </w:rPr>
        <w:t xml:space="preserve"> </w:t>
      </w:r>
      <w:r>
        <w:rPr>
          <w:sz w:val="28"/>
          <w:szCs w:val="28"/>
        </w:rPr>
        <w:t>Объем инвестиций по соглашению</w:t>
      </w:r>
      <w:r w:rsidRPr="00D332BC">
        <w:rPr>
          <w:sz w:val="28"/>
          <w:szCs w:val="28"/>
        </w:rPr>
        <w:t xml:space="preserve"> – 1</w:t>
      </w:r>
      <w:r>
        <w:rPr>
          <w:sz w:val="28"/>
          <w:szCs w:val="28"/>
        </w:rPr>
        <w:t> 101,9</w:t>
      </w:r>
      <w:r w:rsidRPr="00D332BC">
        <w:rPr>
          <w:sz w:val="28"/>
          <w:szCs w:val="28"/>
        </w:rPr>
        <w:t xml:space="preserve"> млн. рублей, из них: </w:t>
      </w:r>
      <w:r>
        <w:rPr>
          <w:sz w:val="28"/>
          <w:szCs w:val="28"/>
        </w:rPr>
        <w:t>881,5</w:t>
      </w:r>
      <w:r w:rsidRPr="00D332BC">
        <w:rPr>
          <w:sz w:val="28"/>
          <w:szCs w:val="28"/>
        </w:rPr>
        <w:t xml:space="preserve"> млн. рублей</w:t>
      </w:r>
      <w:r>
        <w:rPr>
          <w:sz w:val="28"/>
          <w:szCs w:val="28"/>
        </w:rPr>
        <w:t xml:space="preserve"> </w:t>
      </w:r>
      <w:r w:rsidRPr="00D332BC">
        <w:rPr>
          <w:sz w:val="28"/>
          <w:szCs w:val="28"/>
        </w:rPr>
        <w:t xml:space="preserve">– средства </w:t>
      </w:r>
      <w:r>
        <w:rPr>
          <w:sz w:val="28"/>
          <w:szCs w:val="28"/>
        </w:rPr>
        <w:t xml:space="preserve">займа </w:t>
      </w:r>
      <w:r w:rsidRPr="00D332BC">
        <w:rPr>
          <w:sz w:val="28"/>
          <w:szCs w:val="28"/>
        </w:rPr>
        <w:t>Фонда содействия реформировани</w:t>
      </w:r>
      <w:r>
        <w:rPr>
          <w:sz w:val="28"/>
          <w:szCs w:val="28"/>
        </w:rPr>
        <w:t>ю</w:t>
      </w:r>
      <w:r w:rsidRPr="00D332BC">
        <w:rPr>
          <w:sz w:val="28"/>
          <w:szCs w:val="28"/>
        </w:rPr>
        <w:t xml:space="preserve"> ЖКХ, </w:t>
      </w:r>
      <w:r>
        <w:rPr>
          <w:sz w:val="28"/>
          <w:szCs w:val="28"/>
        </w:rPr>
        <w:t>220,4</w:t>
      </w:r>
      <w:r w:rsidRPr="00D332BC">
        <w:rPr>
          <w:sz w:val="28"/>
          <w:szCs w:val="28"/>
        </w:rPr>
        <w:t xml:space="preserve"> млн. рублей</w:t>
      </w:r>
      <w:r>
        <w:rPr>
          <w:sz w:val="28"/>
          <w:szCs w:val="28"/>
        </w:rPr>
        <w:t xml:space="preserve"> </w:t>
      </w:r>
      <w:r w:rsidRPr="00D332BC">
        <w:rPr>
          <w:sz w:val="28"/>
          <w:szCs w:val="28"/>
        </w:rPr>
        <w:t>– средства областного</w:t>
      </w:r>
      <w:r>
        <w:rPr>
          <w:sz w:val="28"/>
          <w:szCs w:val="28"/>
        </w:rPr>
        <w:t xml:space="preserve"> бюджета</w:t>
      </w:r>
      <w:r w:rsidRPr="00D332BC">
        <w:rPr>
          <w:sz w:val="28"/>
          <w:szCs w:val="28"/>
        </w:rPr>
        <w:t>. Окончание работ по строительству запланировано в 2024 году.</w:t>
      </w:r>
    </w:p>
    <w:p w:rsidR="00AD4101" w:rsidRPr="007063C5" w:rsidRDefault="00AD4101" w:rsidP="00AD4101">
      <w:pPr>
        <w:ind w:firstLine="720"/>
        <w:jc w:val="both"/>
        <w:rPr>
          <w:sz w:val="28"/>
          <w:szCs w:val="28"/>
        </w:rPr>
      </w:pPr>
      <w:r w:rsidRPr="004D625A">
        <w:rPr>
          <w:sz w:val="28"/>
          <w:szCs w:val="28"/>
        </w:rPr>
        <w:t>В прогнозном периоде 2024-2026 гг. объем инвестиций в основной капитал, направленных на охрану окружающей среды и рациональное использование природных ресурсов за счет всех источников финансирования составит</w:t>
      </w:r>
      <w:r w:rsidRPr="00A546AF">
        <w:rPr>
          <w:color w:val="FF0000"/>
          <w:sz w:val="28"/>
          <w:szCs w:val="28"/>
        </w:rPr>
        <w:t xml:space="preserve"> </w:t>
      </w:r>
      <w:r w:rsidRPr="002438FE">
        <w:rPr>
          <w:sz w:val="28"/>
          <w:szCs w:val="28"/>
        </w:rPr>
        <w:t>618,3 млн. рублей по базовому варианту прогноза,</w:t>
      </w:r>
      <w:r w:rsidRPr="00A546AF">
        <w:rPr>
          <w:color w:val="FF0000"/>
          <w:sz w:val="28"/>
          <w:szCs w:val="28"/>
        </w:rPr>
        <w:t xml:space="preserve">                                    </w:t>
      </w:r>
      <w:r w:rsidRPr="002438FE">
        <w:rPr>
          <w:sz w:val="28"/>
          <w:szCs w:val="28"/>
        </w:rPr>
        <w:t>493,4 млн. рублей по консервативному варианту.</w:t>
      </w:r>
      <w:r w:rsidRPr="00A546AF">
        <w:rPr>
          <w:color w:val="FF0000"/>
          <w:sz w:val="28"/>
          <w:szCs w:val="28"/>
        </w:rPr>
        <w:t xml:space="preserve"> </w:t>
      </w:r>
      <w:r w:rsidRPr="007063C5">
        <w:rPr>
          <w:sz w:val="28"/>
          <w:szCs w:val="28"/>
        </w:rPr>
        <w:t xml:space="preserve">К 2026 году уровень инвестиционных вложений значительно снизится и составит 2,3% к </w:t>
      </w:r>
      <w:r w:rsidRPr="007063C5">
        <w:rPr>
          <w:sz w:val="28"/>
          <w:szCs w:val="28"/>
        </w:rPr>
        <w:lastRenderedPageBreak/>
        <w:t>отчетному 2022 году, что связано с завершением работ по модернизации объектов теплоснабжения городского округа Жигулевск и канализационных очистных сооружений села Солнечная Поляна.</w:t>
      </w:r>
    </w:p>
    <w:p w:rsidR="00AD4101" w:rsidRPr="00335247" w:rsidRDefault="00AD4101" w:rsidP="00AD4101">
      <w:pPr>
        <w:tabs>
          <w:tab w:val="left" w:pos="720"/>
        </w:tabs>
        <w:ind w:firstLine="720"/>
        <w:jc w:val="both"/>
        <w:rPr>
          <w:sz w:val="28"/>
          <w:szCs w:val="28"/>
        </w:rPr>
      </w:pPr>
      <w:r w:rsidRPr="00335247">
        <w:rPr>
          <w:sz w:val="28"/>
          <w:szCs w:val="28"/>
        </w:rPr>
        <w:t xml:space="preserve">На улучшение экологической ситуации на территории городского округа Жигулевск, создание комфортных условий проживания и отдыха жителей города, организацию и развитие экологического воспитания и формирования экологической культуры направлена реализация муниципальных программ: «Благоустройство городского округа Жигулевск» на 2018-2025 годы, «Охрана окружающей среды городского округа Жигулевск» на 2019-2025 годы. </w:t>
      </w:r>
    </w:p>
    <w:p w:rsidR="00AD4101" w:rsidRPr="004E46C0" w:rsidRDefault="00AD4101" w:rsidP="00AD4101">
      <w:pPr>
        <w:ind w:firstLine="720"/>
        <w:jc w:val="both"/>
        <w:rPr>
          <w:sz w:val="28"/>
          <w:szCs w:val="28"/>
        </w:rPr>
      </w:pPr>
      <w:r w:rsidRPr="00B739D5">
        <w:rPr>
          <w:sz w:val="28"/>
          <w:szCs w:val="28"/>
        </w:rPr>
        <w:t>По итогам 2022 года на благоустройство территории городского округа Жигулевск в рамках муниципальной программы «Благоустройство городского округа Жигулевск на 2018-2025 годы» направлены бюджетные средства в размере 106 981,4 тыс. рублей, из них: 102 598,8 тыс. рублей – средства местного бюджета,</w:t>
      </w:r>
      <w:r w:rsidRPr="00A546AF">
        <w:rPr>
          <w:color w:val="FF0000"/>
          <w:sz w:val="28"/>
          <w:szCs w:val="28"/>
        </w:rPr>
        <w:t xml:space="preserve"> </w:t>
      </w:r>
      <w:r w:rsidRPr="00437478">
        <w:rPr>
          <w:sz w:val="28"/>
          <w:szCs w:val="28"/>
        </w:rPr>
        <w:t>4 382,6 тыс. рублей – средства  областного бюджета.</w:t>
      </w:r>
      <w:r>
        <w:rPr>
          <w:color w:val="FF0000"/>
          <w:sz w:val="28"/>
          <w:szCs w:val="28"/>
        </w:rPr>
        <w:t xml:space="preserve"> </w:t>
      </w:r>
      <w:proofErr w:type="gramStart"/>
      <w:r w:rsidRPr="004E46C0">
        <w:rPr>
          <w:sz w:val="28"/>
          <w:szCs w:val="28"/>
        </w:rPr>
        <w:t>Средства направлены на комплексное благоустройство территорий городского округа, совершенствование системы обращения с отходами производства и потребления (ликвидировано 1 589,4 м³ несанкционированных объектов размещения отходов), содержание в надлежащем состоянии ливневых ручьев и ливневой канализации, предназначенных для приема и отвода талых и дождевых вод, поддержание текущего состояния существующих кладбищ городского округа Жигулевск в нормативном состоянии и другие.</w:t>
      </w:r>
      <w:proofErr w:type="gramEnd"/>
    </w:p>
    <w:p w:rsidR="00AD4101" w:rsidRPr="002909AD" w:rsidRDefault="00AD4101" w:rsidP="00AD4101">
      <w:pPr>
        <w:autoSpaceDE w:val="0"/>
        <w:autoSpaceDN w:val="0"/>
        <w:adjustRightInd w:val="0"/>
        <w:ind w:firstLine="709"/>
        <w:jc w:val="both"/>
        <w:rPr>
          <w:sz w:val="28"/>
          <w:szCs w:val="28"/>
        </w:rPr>
      </w:pPr>
      <w:r w:rsidRPr="00B84969">
        <w:rPr>
          <w:sz w:val="28"/>
          <w:szCs w:val="28"/>
        </w:rPr>
        <w:t xml:space="preserve">Муниципальной программой «Охрана окружающей среды городского округа Жигулевск» на 2019 – 2025 годы предусмотрена реализация следующих мероприятий: </w:t>
      </w:r>
      <w:r>
        <w:rPr>
          <w:sz w:val="28"/>
          <w:szCs w:val="28"/>
        </w:rPr>
        <w:t>проведение</w:t>
      </w:r>
      <w:r w:rsidRPr="00B84969">
        <w:rPr>
          <w:sz w:val="28"/>
          <w:szCs w:val="28"/>
        </w:rPr>
        <w:t xml:space="preserve"> субботников «Зеленая весна»,</w:t>
      </w:r>
      <w:r>
        <w:rPr>
          <w:sz w:val="28"/>
          <w:szCs w:val="28"/>
        </w:rPr>
        <w:t xml:space="preserve"> </w:t>
      </w:r>
      <w:r w:rsidRPr="00B84969">
        <w:rPr>
          <w:sz w:val="28"/>
          <w:szCs w:val="28"/>
        </w:rPr>
        <w:t>проведение маршрутных наблюдений за загрязнением атмосферного воздуха (организовано 20 выездов</w:t>
      </w:r>
      <w:r>
        <w:rPr>
          <w:sz w:val="28"/>
          <w:szCs w:val="28"/>
        </w:rPr>
        <w:t xml:space="preserve"> по обращениям граждан</w:t>
      </w:r>
      <w:r w:rsidRPr="00B84969">
        <w:rPr>
          <w:sz w:val="28"/>
          <w:szCs w:val="28"/>
        </w:rPr>
        <w:t xml:space="preserve">, отобрано порядка </w:t>
      </w:r>
      <w:r>
        <w:rPr>
          <w:sz w:val="28"/>
          <w:szCs w:val="28"/>
        </w:rPr>
        <w:t xml:space="preserve">                     </w:t>
      </w:r>
      <w:r w:rsidRPr="00B84969">
        <w:rPr>
          <w:sz w:val="28"/>
          <w:szCs w:val="28"/>
        </w:rPr>
        <w:t>220 проб атмосферного воздуха). По результатам проведенного обследования превышения предельно допустимой концентрации веществ не зафиксировано.</w:t>
      </w:r>
      <w:r w:rsidRPr="00B84969">
        <w:rPr>
          <w:sz w:val="26"/>
          <w:szCs w:val="26"/>
        </w:rPr>
        <w:t xml:space="preserve"> </w:t>
      </w:r>
    </w:p>
    <w:p w:rsidR="00AD4101" w:rsidRPr="006E5810" w:rsidRDefault="00AD4101" w:rsidP="00AD4101">
      <w:pPr>
        <w:ind w:firstLine="720"/>
        <w:jc w:val="both"/>
        <w:rPr>
          <w:sz w:val="28"/>
          <w:szCs w:val="28"/>
        </w:rPr>
      </w:pPr>
      <w:r w:rsidRPr="006D05F6">
        <w:rPr>
          <w:sz w:val="28"/>
          <w:szCs w:val="28"/>
        </w:rPr>
        <w:t xml:space="preserve">На стационарном пункте наблюдений за загрязнением атмосферного воздуха ПНЗ-№1 (ул. </w:t>
      </w:r>
      <w:proofErr w:type="gramStart"/>
      <w:r w:rsidRPr="006D05F6">
        <w:rPr>
          <w:sz w:val="28"/>
          <w:szCs w:val="28"/>
        </w:rPr>
        <w:t>Приволжская</w:t>
      </w:r>
      <w:proofErr w:type="gramEnd"/>
      <w:r w:rsidRPr="006D05F6">
        <w:rPr>
          <w:sz w:val="28"/>
          <w:szCs w:val="28"/>
        </w:rPr>
        <w:t>, д. 22) в течение 2022 года отобрано и проанализировано 5 400 проб атмосферного воздуха</w:t>
      </w:r>
      <w:r>
        <w:rPr>
          <w:color w:val="FF0000"/>
          <w:sz w:val="28"/>
          <w:szCs w:val="28"/>
        </w:rPr>
        <w:t xml:space="preserve"> </w:t>
      </w:r>
      <w:r w:rsidRPr="006D05F6">
        <w:rPr>
          <w:sz w:val="28"/>
          <w:szCs w:val="28"/>
        </w:rPr>
        <w:t xml:space="preserve">на содержание </w:t>
      </w:r>
      <w:r>
        <w:rPr>
          <w:sz w:val="28"/>
          <w:szCs w:val="28"/>
        </w:rPr>
        <w:t xml:space="preserve">                        </w:t>
      </w:r>
      <w:r w:rsidRPr="006D05F6">
        <w:rPr>
          <w:sz w:val="28"/>
          <w:szCs w:val="28"/>
        </w:rPr>
        <w:t>6 ингредиентов: аммиака, взвешенных веществ, диоксида азота, диоксида серы, оксида углерода, формальдегида. В целом по городу средняя за год концентрация формальдегида превысила норму в 3,3 раза. Содержание остальных определяемых ингредиентов не превышало установленный норматив</w:t>
      </w:r>
      <w:r>
        <w:rPr>
          <w:sz w:val="28"/>
          <w:szCs w:val="28"/>
        </w:rPr>
        <w:t xml:space="preserve">, </w:t>
      </w:r>
      <w:r w:rsidRPr="00E932F4">
        <w:rPr>
          <w:sz w:val="28"/>
          <w:szCs w:val="28"/>
        </w:rPr>
        <w:t>случаев превышения максимально разовых предельно допустимых концентраций также не отмечалось.</w:t>
      </w:r>
      <w:r>
        <w:rPr>
          <w:sz w:val="28"/>
          <w:szCs w:val="28"/>
        </w:rPr>
        <w:t xml:space="preserve"> </w:t>
      </w:r>
      <w:r w:rsidRPr="006E5810">
        <w:rPr>
          <w:sz w:val="28"/>
          <w:szCs w:val="28"/>
        </w:rPr>
        <w:t>По сравнению с 2021 годом уровень загрязнения атмосферы в городском округе Жигулевск перешел из градации с «повышенным» в градацию с «высоким» загрязнением атмосферы за счет увеличения концентрации формальдегида.</w:t>
      </w:r>
    </w:p>
    <w:p w:rsidR="00AD4101" w:rsidRPr="00121AB1" w:rsidRDefault="00AD4101" w:rsidP="00AD4101">
      <w:pPr>
        <w:ind w:firstLine="720"/>
        <w:jc w:val="both"/>
        <w:rPr>
          <w:sz w:val="28"/>
          <w:szCs w:val="28"/>
        </w:rPr>
      </w:pPr>
      <w:r w:rsidRPr="00121AB1">
        <w:rPr>
          <w:sz w:val="28"/>
          <w:szCs w:val="28"/>
        </w:rPr>
        <w:lastRenderedPageBreak/>
        <w:t xml:space="preserve">По итогам 2022 года отмечается снижение выбросов вредных веществ в атмосферный воздух стационарными источниками загрязнения на 13,4% к уровню 2021 года. </w:t>
      </w:r>
      <w:proofErr w:type="gramStart"/>
      <w:r w:rsidRPr="00121AB1">
        <w:rPr>
          <w:sz w:val="28"/>
          <w:szCs w:val="28"/>
        </w:rPr>
        <w:t xml:space="preserve">Вследствие выполнения промышленными предприятиями мероприятий, направленных на уменьшение негативного воздействия </w:t>
      </w:r>
      <w:r w:rsidRPr="00121AB1">
        <w:rPr>
          <w:bCs/>
          <w:sz w:val="28"/>
          <w:szCs w:val="28"/>
        </w:rPr>
        <w:t>на окружающую среду, п</w:t>
      </w:r>
      <w:r w:rsidRPr="00121AB1">
        <w:rPr>
          <w:sz w:val="28"/>
          <w:szCs w:val="28"/>
        </w:rPr>
        <w:t>о всем вариантам прогноза ожидается снижение выбросов вредных веществ в атмосферный воздух стационарными источниками загрязнения (предприятиями): по консервативному варианту прогноза в 2026 году по отношению к 2023 году – на 1,3%</w:t>
      </w:r>
      <w:r>
        <w:rPr>
          <w:sz w:val="28"/>
          <w:szCs w:val="28"/>
        </w:rPr>
        <w:t xml:space="preserve"> до 1,01 тыс. тонн</w:t>
      </w:r>
      <w:r w:rsidRPr="00121AB1">
        <w:rPr>
          <w:sz w:val="28"/>
          <w:szCs w:val="28"/>
        </w:rPr>
        <w:t>, по базовому варианту – на 3,6%</w:t>
      </w:r>
      <w:r>
        <w:rPr>
          <w:sz w:val="28"/>
          <w:szCs w:val="28"/>
        </w:rPr>
        <w:t xml:space="preserve"> до 0,986 тыс. тонн</w:t>
      </w:r>
      <w:r w:rsidRPr="00121AB1">
        <w:rPr>
          <w:sz w:val="28"/>
          <w:szCs w:val="28"/>
        </w:rPr>
        <w:t>.</w:t>
      </w:r>
      <w:proofErr w:type="gramEnd"/>
    </w:p>
    <w:p w:rsidR="00AD4101" w:rsidRPr="00733A2E" w:rsidRDefault="00AD4101" w:rsidP="00AD4101">
      <w:pPr>
        <w:ind w:firstLine="720"/>
        <w:jc w:val="both"/>
        <w:rPr>
          <w:sz w:val="28"/>
          <w:szCs w:val="28"/>
        </w:rPr>
      </w:pPr>
      <w:r w:rsidRPr="00AB2815">
        <w:rPr>
          <w:sz w:val="28"/>
          <w:szCs w:val="28"/>
        </w:rPr>
        <w:t xml:space="preserve">На территории городского округа Жигулевск функционируют                       5 канализационных очистных сооружений: в </w:t>
      </w:r>
      <w:proofErr w:type="gramStart"/>
      <w:r w:rsidRPr="00AB2815">
        <w:rPr>
          <w:sz w:val="28"/>
          <w:szCs w:val="28"/>
        </w:rPr>
        <w:t>г</w:t>
      </w:r>
      <w:proofErr w:type="gramEnd"/>
      <w:r w:rsidRPr="00AB2815">
        <w:rPr>
          <w:sz w:val="28"/>
          <w:szCs w:val="28"/>
        </w:rPr>
        <w:t xml:space="preserve">. Жигулевск,                            </w:t>
      </w:r>
      <w:proofErr w:type="spellStart"/>
      <w:r w:rsidRPr="00AB2815">
        <w:rPr>
          <w:sz w:val="28"/>
          <w:szCs w:val="28"/>
        </w:rPr>
        <w:t>мкр</w:t>
      </w:r>
      <w:proofErr w:type="spellEnd"/>
      <w:r w:rsidRPr="00AB2815">
        <w:rPr>
          <w:sz w:val="28"/>
          <w:szCs w:val="28"/>
        </w:rPr>
        <w:t xml:space="preserve">. Яблоневый Овраг, с. Богатырь, с. </w:t>
      </w:r>
      <w:proofErr w:type="gramStart"/>
      <w:r w:rsidRPr="00AB2815">
        <w:rPr>
          <w:sz w:val="28"/>
          <w:szCs w:val="28"/>
        </w:rPr>
        <w:t>Зольное</w:t>
      </w:r>
      <w:proofErr w:type="gramEnd"/>
      <w:r w:rsidRPr="00AB2815">
        <w:rPr>
          <w:sz w:val="28"/>
          <w:szCs w:val="28"/>
        </w:rPr>
        <w:t>, с. Солнечная Поляна</w:t>
      </w:r>
      <w:r w:rsidRPr="00BB6CC4">
        <w:rPr>
          <w:sz w:val="28"/>
          <w:szCs w:val="28"/>
        </w:rPr>
        <w:t>. Всего в 202</w:t>
      </w:r>
      <w:r>
        <w:rPr>
          <w:sz w:val="28"/>
          <w:szCs w:val="28"/>
        </w:rPr>
        <w:t>2</w:t>
      </w:r>
      <w:r w:rsidRPr="00BB6CC4">
        <w:rPr>
          <w:sz w:val="28"/>
          <w:szCs w:val="28"/>
        </w:rPr>
        <w:t xml:space="preserve"> году прошли очистку 3 432,8 тыс. куб.</w:t>
      </w:r>
      <w:r>
        <w:rPr>
          <w:sz w:val="28"/>
          <w:szCs w:val="28"/>
        </w:rPr>
        <w:t xml:space="preserve"> м стоков. </w:t>
      </w:r>
      <w:r w:rsidRPr="00133939">
        <w:rPr>
          <w:sz w:val="28"/>
          <w:szCs w:val="28"/>
        </w:rPr>
        <w:t xml:space="preserve">В 2020 году завершены работы по проектированию и реконструкции канализационных очистных сооружений городского округа Жигулевск и села Богатырь, вследствие чего отмечается снижение сброса загрязненных сточных вод в поверхностные водные объекты </w:t>
      </w:r>
      <w:r>
        <w:rPr>
          <w:sz w:val="28"/>
          <w:szCs w:val="28"/>
        </w:rPr>
        <w:t xml:space="preserve">до </w:t>
      </w:r>
      <w:r w:rsidRPr="00133939">
        <w:rPr>
          <w:sz w:val="28"/>
          <w:szCs w:val="28"/>
        </w:rPr>
        <w:t xml:space="preserve">3 432,8 тыс. куб. м </w:t>
      </w:r>
      <w:r w:rsidRPr="00733A2E">
        <w:rPr>
          <w:sz w:val="28"/>
          <w:szCs w:val="28"/>
        </w:rPr>
        <w:t>стоков (на 20,1% ниже, чем до реконструкции).</w:t>
      </w:r>
    </w:p>
    <w:p w:rsidR="00AD4101" w:rsidRPr="00F94A57" w:rsidRDefault="00AD4101" w:rsidP="00AD4101">
      <w:pPr>
        <w:ind w:firstLine="720"/>
        <w:jc w:val="both"/>
        <w:rPr>
          <w:sz w:val="28"/>
          <w:szCs w:val="28"/>
        </w:rPr>
      </w:pPr>
      <w:r w:rsidRPr="00733A2E">
        <w:rPr>
          <w:sz w:val="28"/>
          <w:szCs w:val="28"/>
        </w:rPr>
        <w:t xml:space="preserve">По оценке в 2023 году объем сброса загрязненных сточных вод в поверхностные водные объекты ожидается ниже уровня 2022 года на 1,5% – 3 380 тыс. куб. м. </w:t>
      </w:r>
      <w:r w:rsidRPr="00EA1EBE">
        <w:rPr>
          <w:sz w:val="28"/>
          <w:szCs w:val="28"/>
        </w:rPr>
        <w:t xml:space="preserve">В прогнозном периоде 2024-2026 гг. данный показатель будет снижаться, в связи с окончанием в 2023 году </w:t>
      </w:r>
      <w:r w:rsidRPr="00F94A57">
        <w:rPr>
          <w:sz w:val="28"/>
          <w:szCs w:val="28"/>
        </w:rPr>
        <w:t>реконструкции канализационных очистных сооружений села Солнечная Поляна. К 2026 году данный показатель по базовому варианту прогноза относительно отчетного 2022 года снизится на 6,8% до 3 200,7 тыс. куб. м и на 4,2% до                            3 290,0 тыс. куб. м по консервативному варианту.</w:t>
      </w:r>
    </w:p>
    <w:p w:rsidR="00AD4101" w:rsidRPr="00F94A57" w:rsidRDefault="00AD4101" w:rsidP="00AD4101">
      <w:pPr>
        <w:ind w:firstLine="720"/>
        <w:jc w:val="both"/>
        <w:rPr>
          <w:sz w:val="28"/>
          <w:szCs w:val="28"/>
        </w:rPr>
      </w:pPr>
    </w:p>
    <w:p w:rsidR="00AD4101" w:rsidRDefault="00AD4101" w:rsidP="00AD4101">
      <w:pPr>
        <w:ind w:firstLine="720"/>
        <w:jc w:val="both"/>
        <w:rPr>
          <w:color w:val="FF0000"/>
          <w:sz w:val="28"/>
          <w:szCs w:val="28"/>
        </w:rPr>
      </w:pPr>
    </w:p>
    <w:p w:rsidR="00AD4101" w:rsidRPr="006E6C90" w:rsidRDefault="00AD4101" w:rsidP="00AD4101">
      <w:pPr>
        <w:rPr>
          <w:sz w:val="28"/>
          <w:szCs w:val="28"/>
        </w:rPr>
      </w:pPr>
    </w:p>
    <w:p w:rsidR="00AD4101" w:rsidRPr="007B44A9" w:rsidRDefault="00AD4101" w:rsidP="00AD4101">
      <w:pPr>
        <w:tabs>
          <w:tab w:val="left" w:pos="720"/>
        </w:tabs>
        <w:jc w:val="center"/>
        <w:rPr>
          <w:sz w:val="28"/>
          <w:szCs w:val="28"/>
        </w:rPr>
      </w:pPr>
      <w:r w:rsidRPr="007B44A9">
        <w:rPr>
          <w:b/>
          <w:sz w:val="28"/>
          <w:szCs w:val="28"/>
        </w:rPr>
        <w:t>Пояснительная записка к основным показателям малого предпринимательства, представляемым для разработки прогноза социально-экономического развития на 2024-2026 годы</w:t>
      </w:r>
    </w:p>
    <w:p w:rsidR="00AD4101" w:rsidRPr="007B44A9" w:rsidRDefault="00AD4101" w:rsidP="00AD4101">
      <w:pPr>
        <w:tabs>
          <w:tab w:val="left" w:pos="720"/>
        </w:tabs>
        <w:ind w:firstLine="720"/>
        <w:jc w:val="both"/>
        <w:rPr>
          <w:color w:val="FF0000"/>
          <w:sz w:val="28"/>
          <w:szCs w:val="28"/>
        </w:rPr>
      </w:pPr>
    </w:p>
    <w:p w:rsidR="00AD4101" w:rsidRPr="007B44A9" w:rsidRDefault="00AD4101" w:rsidP="00AD4101">
      <w:pPr>
        <w:ind w:firstLine="720"/>
        <w:jc w:val="both"/>
        <w:rPr>
          <w:rFonts w:eastAsia="Calibri"/>
          <w:sz w:val="28"/>
          <w:szCs w:val="28"/>
        </w:rPr>
      </w:pPr>
      <w:r w:rsidRPr="007B44A9">
        <w:rPr>
          <w:rFonts w:eastAsia="Calibri"/>
          <w:sz w:val="28"/>
          <w:szCs w:val="28"/>
        </w:rPr>
        <w:t xml:space="preserve">Количество СМСП по состоянию на 01.01.2023 составляет 1 654 единицы, из них вновь созданных за 2022 год – 305 единиц, в том числе по видам экономической деятельности: торговля - 590, оказание услуг - 586, транспорт и связь - 229, обрабатывающее производство - 87, общественное питание - 45, сельское хозяйство - 9, строительство - 108. </w:t>
      </w:r>
    </w:p>
    <w:p w:rsidR="00AD4101" w:rsidRPr="007B44A9" w:rsidRDefault="00AD4101" w:rsidP="00AD4101">
      <w:pPr>
        <w:ind w:firstLine="720"/>
        <w:jc w:val="both"/>
        <w:rPr>
          <w:sz w:val="28"/>
          <w:szCs w:val="28"/>
        </w:rPr>
      </w:pPr>
      <w:r w:rsidRPr="007B44A9">
        <w:rPr>
          <w:rFonts w:eastAsia="Calibri"/>
          <w:sz w:val="28"/>
          <w:szCs w:val="28"/>
        </w:rPr>
        <w:t xml:space="preserve">Количество занятых в сфере малого и среднего предпринимательства в 2022 году составило 7 596 человек, </w:t>
      </w:r>
      <w:r w:rsidRPr="007B44A9">
        <w:rPr>
          <w:sz w:val="28"/>
          <w:szCs w:val="28"/>
        </w:rPr>
        <w:t xml:space="preserve">что на 1,7% больше уровня 2021 года. </w:t>
      </w:r>
    </w:p>
    <w:p w:rsidR="00AD4101" w:rsidRPr="007B44A9" w:rsidRDefault="00AD4101" w:rsidP="00AD4101">
      <w:pPr>
        <w:tabs>
          <w:tab w:val="left" w:pos="720"/>
        </w:tabs>
        <w:ind w:firstLine="720"/>
        <w:jc w:val="both"/>
        <w:rPr>
          <w:sz w:val="28"/>
          <w:szCs w:val="28"/>
        </w:rPr>
      </w:pPr>
      <w:r w:rsidRPr="007B44A9">
        <w:rPr>
          <w:sz w:val="28"/>
          <w:szCs w:val="28"/>
        </w:rPr>
        <w:t>В структуре малого предпринимательства увеличилась доля индивидуальных предпринимателей при уменьшении доли юридических лиц, что во многом свидетельствует о стремлении использовать налоговые преимущества регистрации в качестве индивидуального предпринимателя.</w:t>
      </w:r>
    </w:p>
    <w:p w:rsidR="00AD4101" w:rsidRPr="007B44A9" w:rsidRDefault="00AD4101" w:rsidP="00AD4101">
      <w:pPr>
        <w:tabs>
          <w:tab w:val="left" w:pos="720"/>
        </w:tabs>
        <w:ind w:firstLine="720"/>
        <w:jc w:val="both"/>
        <w:rPr>
          <w:sz w:val="28"/>
          <w:szCs w:val="28"/>
        </w:rPr>
      </w:pPr>
      <w:r w:rsidRPr="007B44A9">
        <w:rPr>
          <w:sz w:val="28"/>
          <w:szCs w:val="28"/>
        </w:rPr>
        <w:lastRenderedPageBreak/>
        <w:t>На уменьшение количества малых предприятий</w:t>
      </w:r>
      <w:r>
        <w:rPr>
          <w:sz w:val="28"/>
          <w:szCs w:val="28"/>
        </w:rPr>
        <w:t xml:space="preserve"> </w:t>
      </w:r>
      <w:r w:rsidRPr="007B44A9">
        <w:rPr>
          <w:sz w:val="28"/>
          <w:szCs w:val="28"/>
        </w:rPr>
        <w:t>в городском округе Жигулевск</w:t>
      </w:r>
      <w:r w:rsidRPr="007B44A9">
        <w:rPr>
          <w:color w:val="FF0000"/>
          <w:sz w:val="28"/>
          <w:szCs w:val="28"/>
        </w:rPr>
        <w:t xml:space="preserve"> </w:t>
      </w:r>
      <w:r w:rsidRPr="007B44A9">
        <w:rPr>
          <w:sz w:val="28"/>
          <w:szCs w:val="28"/>
        </w:rPr>
        <w:t xml:space="preserve">в 2022 году повлияла неблагоприятная экономическая ситуация, приостановление деятельности предприятий, нестабильность в спросе со стороны населения, а также последствия </w:t>
      </w:r>
      <w:proofErr w:type="spellStart"/>
      <w:r w:rsidRPr="007B44A9">
        <w:rPr>
          <w:sz w:val="28"/>
          <w:szCs w:val="28"/>
        </w:rPr>
        <w:t>санкционных</w:t>
      </w:r>
      <w:proofErr w:type="spellEnd"/>
      <w:r w:rsidRPr="007B44A9">
        <w:rPr>
          <w:sz w:val="28"/>
          <w:szCs w:val="28"/>
        </w:rPr>
        <w:t xml:space="preserve"> ограничений.</w:t>
      </w:r>
    </w:p>
    <w:p w:rsidR="00AD4101" w:rsidRPr="007B44A9" w:rsidRDefault="00AD4101" w:rsidP="00AD4101">
      <w:pPr>
        <w:ind w:firstLine="709"/>
        <w:jc w:val="both"/>
        <w:rPr>
          <w:sz w:val="28"/>
          <w:szCs w:val="28"/>
        </w:rPr>
      </w:pPr>
      <w:r w:rsidRPr="007B44A9">
        <w:rPr>
          <w:sz w:val="28"/>
          <w:szCs w:val="28"/>
        </w:rPr>
        <w:t xml:space="preserve">С 2020 года в Самарской области действует специальный налоговый режим «Налог на профессиональный доход» для </w:t>
      </w:r>
      <w:proofErr w:type="spellStart"/>
      <w:r w:rsidRPr="007B44A9">
        <w:rPr>
          <w:sz w:val="28"/>
          <w:szCs w:val="28"/>
        </w:rPr>
        <w:t>самозанятых</w:t>
      </w:r>
      <w:proofErr w:type="spellEnd"/>
      <w:r w:rsidRPr="007B44A9">
        <w:rPr>
          <w:sz w:val="28"/>
          <w:szCs w:val="28"/>
        </w:rPr>
        <w:t xml:space="preserve"> граждан, п</w:t>
      </w:r>
      <w:r w:rsidRPr="007B44A9">
        <w:rPr>
          <w:rFonts w:eastAsia="Calibri"/>
          <w:sz w:val="28"/>
          <w:szCs w:val="28"/>
        </w:rPr>
        <w:t>ользующийся популярностью налоговый режим. В настоящее время в городском округе Жигулевск зарегистрировано</w:t>
      </w:r>
      <w:r w:rsidRPr="007B44A9">
        <w:rPr>
          <w:rFonts w:eastAsia="Calibri"/>
          <w:color w:val="FF0000"/>
          <w:sz w:val="28"/>
          <w:szCs w:val="28"/>
        </w:rPr>
        <w:t xml:space="preserve"> </w:t>
      </w:r>
      <w:r w:rsidRPr="007B44A9">
        <w:rPr>
          <w:rFonts w:eastAsia="Calibri"/>
          <w:sz w:val="28"/>
          <w:szCs w:val="28"/>
        </w:rPr>
        <w:t xml:space="preserve">3 319 </w:t>
      </w:r>
      <w:proofErr w:type="spellStart"/>
      <w:r w:rsidRPr="007B44A9">
        <w:rPr>
          <w:rFonts w:eastAsia="Calibri"/>
          <w:sz w:val="28"/>
          <w:szCs w:val="28"/>
        </w:rPr>
        <w:t>самозанятых</w:t>
      </w:r>
      <w:proofErr w:type="spellEnd"/>
      <w:r w:rsidRPr="007B44A9">
        <w:rPr>
          <w:rFonts w:eastAsia="Calibri"/>
          <w:sz w:val="28"/>
          <w:szCs w:val="28"/>
        </w:rPr>
        <w:t xml:space="preserve"> граждан, что в 1,9 раза превышает количество </w:t>
      </w:r>
      <w:proofErr w:type="spellStart"/>
      <w:r w:rsidRPr="007B44A9">
        <w:rPr>
          <w:rFonts w:eastAsia="Calibri"/>
          <w:sz w:val="28"/>
          <w:szCs w:val="28"/>
        </w:rPr>
        <w:t>самозанятых</w:t>
      </w:r>
      <w:proofErr w:type="spellEnd"/>
      <w:r w:rsidRPr="007B44A9">
        <w:rPr>
          <w:rFonts w:eastAsia="Calibri"/>
          <w:sz w:val="28"/>
          <w:szCs w:val="28"/>
        </w:rPr>
        <w:t xml:space="preserve"> в 2021 году и на 15,2%               в 2022 году или на 439 человек.</w:t>
      </w:r>
    </w:p>
    <w:p w:rsidR="00AD4101" w:rsidRPr="007B44A9" w:rsidRDefault="00AD4101" w:rsidP="00AD4101">
      <w:pPr>
        <w:ind w:firstLine="720"/>
        <w:jc w:val="both"/>
        <w:rPr>
          <w:rFonts w:eastAsia="Calibri"/>
          <w:sz w:val="28"/>
          <w:szCs w:val="28"/>
        </w:rPr>
      </w:pPr>
      <w:r w:rsidRPr="007B44A9">
        <w:rPr>
          <w:rFonts w:eastAsia="Calibri"/>
          <w:sz w:val="28"/>
          <w:szCs w:val="28"/>
        </w:rPr>
        <w:t>В целях создания благоприятных условий для развития малого и среднего предпринимательства на территории городского округа Жигулевск реализуется ряд мер по поддержке субъектов малого и среднего предпринимательства.</w:t>
      </w:r>
    </w:p>
    <w:p w:rsidR="00AD4101" w:rsidRPr="007B44A9" w:rsidRDefault="00AD4101" w:rsidP="00AD4101">
      <w:pPr>
        <w:ind w:firstLine="720"/>
        <w:jc w:val="both"/>
        <w:rPr>
          <w:sz w:val="28"/>
          <w:szCs w:val="28"/>
        </w:rPr>
      </w:pPr>
      <w:proofErr w:type="gramStart"/>
      <w:r w:rsidRPr="007B44A9">
        <w:rPr>
          <w:rFonts w:eastAsia="Calibri"/>
          <w:sz w:val="28"/>
          <w:szCs w:val="28"/>
        </w:rPr>
        <w:t xml:space="preserve">На программу «Развитие малого и среднего предпринимательства, торговли и потребительского рынка в городском округе Жигулевск» на 2022-2024 годы, утвержденную постановлением администрации городского округа Жигулевск от 14.12.2021 № 2232 (с </w:t>
      </w:r>
      <w:proofErr w:type="spellStart"/>
      <w:r w:rsidRPr="007B44A9">
        <w:rPr>
          <w:rFonts w:eastAsia="Calibri"/>
          <w:sz w:val="28"/>
          <w:szCs w:val="28"/>
        </w:rPr>
        <w:t>изм</w:t>
      </w:r>
      <w:proofErr w:type="spellEnd"/>
      <w:r w:rsidRPr="007B44A9">
        <w:rPr>
          <w:rFonts w:eastAsia="Calibri"/>
          <w:sz w:val="28"/>
          <w:szCs w:val="28"/>
        </w:rPr>
        <w:t>. от 29.12.2022 № 2463) расходы на 2022 год запланированы в размере 12 645 тыс. рублей, в том числе за счет местного бюджета - 4 200 тыс. рублей, областного бюджета – 8 445 тыс. рублей</w:t>
      </w:r>
      <w:proofErr w:type="gramEnd"/>
      <w:r w:rsidRPr="007B44A9">
        <w:rPr>
          <w:rFonts w:eastAsia="Calibri"/>
          <w:sz w:val="28"/>
          <w:szCs w:val="28"/>
        </w:rPr>
        <w:t>.</w:t>
      </w:r>
    </w:p>
    <w:p w:rsidR="00AD4101" w:rsidRPr="007B44A9" w:rsidRDefault="00AD4101" w:rsidP="00AD4101">
      <w:pPr>
        <w:ind w:firstLine="720"/>
        <w:jc w:val="both"/>
        <w:rPr>
          <w:sz w:val="28"/>
          <w:szCs w:val="28"/>
        </w:rPr>
      </w:pPr>
      <w:proofErr w:type="gramStart"/>
      <w:r w:rsidRPr="007B44A9">
        <w:rPr>
          <w:sz w:val="28"/>
          <w:szCs w:val="28"/>
        </w:rPr>
        <w:t xml:space="preserve">В городском округе Жигулевск с 2010 года функционирует Фонд развития малого и среднего предпринимательства, созданный администрацией городского округа Жигулевск в целях содействие органам власти и управления в осуществлении государственной поддержки малого и среднего предпринимательства на территории городского округа Жигулевск, реализации мероприятий, направленных на поддержку и развитие предпринимательства, а также программ социально-экономического развития. </w:t>
      </w:r>
      <w:proofErr w:type="gramEnd"/>
    </w:p>
    <w:p w:rsidR="00AD4101" w:rsidRPr="007B44A9" w:rsidRDefault="00AD4101" w:rsidP="00AD4101">
      <w:pPr>
        <w:ind w:firstLine="720"/>
        <w:jc w:val="both"/>
        <w:rPr>
          <w:sz w:val="28"/>
          <w:szCs w:val="28"/>
        </w:rPr>
      </w:pPr>
      <w:r w:rsidRPr="007B44A9">
        <w:rPr>
          <w:sz w:val="28"/>
          <w:szCs w:val="28"/>
        </w:rPr>
        <w:t xml:space="preserve">В 2022 году в соответствии с основными целями и задачами Программы развития СМСП, проведены мероприятия, направленные на создание благоприятных условий для развития и повышения конкурентоспособности СМСП на территории городском округа Жигулевск: </w:t>
      </w:r>
    </w:p>
    <w:p w:rsidR="00AD4101" w:rsidRPr="007B44A9" w:rsidRDefault="00AD4101" w:rsidP="00AD4101">
      <w:pPr>
        <w:tabs>
          <w:tab w:val="left" w:pos="720"/>
        </w:tabs>
        <w:ind w:firstLine="720"/>
        <w:jc w:val="both"/>
        <w:rPr>
          <w:sz w:val="28"/>
          <w:szCs w:val="28"/>
        </w:rPr>
      </w:pPr>
      <w:r w:rsidRPr="007B44A9">
        <w:rPr>
          <w:sz w:val="28"/>
          <w:szCs w:val="28"/>
        </w:rPr>
        <w:t xml:space="preserve">1. Оказание бесплатной информационной, консультационную и юридической поддержку СМСП, а также физическим лицам, желающим организовать собственный бизнес. </w:t>
      </w:r>
    </w:p>
    <w:p w:rsidR="00AD4101" w:rsidRPr="007B44A9" w:rsidRDefault="00AD4101" w:rsidP="00AD4101">
      <w:pPr>
        <w:ind w:firstLine="720"/>
        <w:jc w:val="both"/>
        <w:rPr>
          <w:sz w:val="28"/>
          <w:szCs w:val="28"/>
        </w:rPr>
      </w:pPr>
      <w:r w:rsidRPr="007B44A9">
        <w:rPr>
          <w:sz w:val="28"/>
          <w:szCs w:val="28"/>
        </w:rPr>
        <w:t xml:space="preserve">За 2022 год 852 консультации 358 уникальным субъектам малого и среднего предпринимательства (далее - СМСП) и 183 физическим лицам - потенциальным предпринимателям за счет средств местного бюджета,          176 </w:t>
      </w:r>
      <w:proofErr w:type="gramStart"/>
      <w:r w:rsidRPr="007B44A9">
        <w:rPr>
          <w:sz w:val="28"/>
          <w:szCs w:val="28"/>
        </w:rPr>
        <w:t>уникальными</w:t>
      </w:r>
      <w:proofErr w:type="gramEnd"/>
      <w:r w:rsidRPr="007B44A9">
        <w:rPr>
          <w:sz w:val="28"/>
          <w:szCs w:val="28"/>
        </w:rPr>
        <w:t xml:space="preserve"> СМСП, зарегистрированными на территории городского округа Жигулевск, получены услуги регионального центра «Мой бизнес».</w:t>
      </w:r>
    </w:p>
    <w:p w:rsidR="00AD4101" w:rsidRPr="007B44A9" w:rsidRDefault="00AD4101" w:rsidP="00AD4101">
      <w:pPr>
        <w:ind w:firstLine="720"/>
        <w:jc w:val="both"/>
        <w:rPr>
          <w:sz w:val="28"/>
          <w:szCs w:val="28"/>
        </w:rPr>
      </w:pPr>
      <w:r w:rsidRPr="007B44A9">
        <w:rPr>
          <w:sz w:val="28"/>
          <w:szCs w:val="28"/>
        </w:rPr>
        <w:t>2. Развитие системы финансовой поддержки.</w:t>
      </w:r>
    </w:p>
    <w:p w:rsidR="00AD4101" w:rsidRPr="007B44A9" w:rsidRDefault="00AD4101" w:rsidP="00AD4101">
      <w:pPr>
        <w:ind w:firstLine="720"/>
        <w:jc w:val="both"/>
        <w:rPr>
          <w:sz w:val="28"/>
          <w:szCs w:val="28"/>
        </w:rPr>
      </w:pPr>
      <w:r w:rsidRPr="007B44A9">
        <w:rPr>
          <w:sz w:val="28"/>
          <w:szCs w:val="28"/>
        </w:rPr>
        <w:t xml:space="preserve">В отчетном периоде Фондом 4 СМСП </w:t>
      </w:r>
      <w:proofErr w:type="gramStart"/>
      <w:r w:rsidRPr="007B44A9">
        <w:rPr>
          <w:sz w:val="28"/>
          <w:szCs w:val="28"/>
        </w:rPr>
        <w:t>предоставлены</w:t>
      </w:r>
      <w:proofErr w:type="gramEnd"/>
      <w:r w:rsidRPr="007B44A9">
        <w:rPr>
          <w:sz w:val="28"/>
          <w:szCs w:val="28"/>
        </w:rPr>
        <w:t xml:space="preserve"> 4 займа на общую сумму 3 650 тыс. рублей. </w:t>
      </w:r>
      <w:proofErr w:type="gramStart"/>
      <w:r w:rsidRPr="007B44A9">
        <w:rPr>
          <w:sz w:val="28"/>
          <w:szCs w:val="28"/>
        </w:rPr>
        <w:t xml:space="preserve">В качестве антикризисных мер поддержки </w:t>
      </w:r>
      <w:r w:rsidRPr="007B44A9">
        <w:rPr>
          <w:sz w:val="28"/>
          <w:szCs w:val="28"/>
        </w:rPr>
        <w:lastRenderedPageBreak/>
        <w:t xml:space="preserve">предпринимателей в условиях </w:t>
      </w:r>
      <w:proofErr w:type="spellStart"/>
      <w:r w:rsidRPr="007B44A9">
        <w:rPr>
          <w:sz w:val="28"/>
          <w:szCs w:val="28"/>
        </w:rPr>
        <w:t>санкционного</w:t>
      </w:r>
      <w:proofErr w:type="spellEnd"/>
      <w:r w:rsidRPr="007B44A9">
        <w:rPr>
          <w:sz w:val="28"/>
          <w:szCs w:val="28"/>
        </w:rPr>
        <w:t xml:space="preserve"> режима и сложившейся ситуации, связанной с распространением новой </w:t>
      </w:r>
      <w:proofErr w:type="spellStart"/>
      <w:r w:rsidRPr="007B44A9">
        <w:rPr>
          <w:sz w:val="28"/>
          <w:szCs w:val="28"/>
        </w:rPr>
        <w:t>коронавирусной</w:t>
      </w:r>
      <w:proofErr w:type="spellEnd"/>
      <w:r w:rsidRPr="007B44A9">
        <w:rPr>
          <w:sz w:val="28"/>
          <w:szCs w:val="28"/>
        </w:rPr>
        <w:t xml:space="preserve"> инфекции Фондом в 2022 году, так же как и в 2020 и 2021 годах, предусмотрены кредитные каникулы на 6 месяцев для СМСП, осуществляющих деятельность в отраслях российской экономики, требующих поддержки и заключившим договор займа с Фондом.</w:t>
      </w:r>
      <w:proofErr w:type="gramEnd"/>
      <w:r w:rsidRPr="007B44A9">
        <w:rPr>
          <w:sz w:val="28"/>
          <w:szCs w:val="28"/>
        </w:rPr>
        <w:t xml:space="preserve"> </w:t>
      </w:r>
      <w:proofErr w:type="gramStart"/>
      <w:r w:rsidRPr="007B44A9">
        <w:rPr>
          <w:sz w:val="28"/>
          <w:szCs w:val="28"/>
        </w:rPr>
        <w:t>Кредитными каникулами на 6 месяцев предусмотрены следующие условия: срок оплаты предстоящих платежей основного долга по действующим договорам займа переносится на 6 месяцев с равномерным распределением платежей основного долга по графику платежей, установленному договором займа, без изменения окончательного срока погашения по договору займа; оплата процентов по действующему договору займа производится согласно графика платежей, не подлежит отмене.</w:t>
      </w:r>
      <w:proofErr w:type="gramEnd"/>
      <w:r w:rsidRPr="007B44A9">
        <w:rPr>
          <w:sz w:val="28"/>
          <w:szCs w:val="28"/>
        </w:rPr>
        <w:t xml:space="preserve"> Заемщик может оплачивать посильные суммы во время льготного периода, которые направляются на уменьшение основного долга займа, при этом неустойки за невыполнение обязательств по договору займа отменены. В 2022 году кредитными каникулами в Фонде воспользовались 4 СМСП. </w:t>
      </w:r>
    </w:p>
    <w:p w:rsidR="00AD4101" w:rsidRPr="007B44A9" w:rsidRDefault="00AD4101" w:rsidP="00AD4101">
      <w:pPr>
        <w:ind w:firstLine="720"/>
        <w:jc w:val="both"/>
        <w:rPr>
          <w:sz w:val="28"/>
          <w:szCs w:val="28"/>
        </w:rPr>
      </w:pPr>
      <w:r w:rsidRPr="007B44A9">
        <w:rPr>
          <w:sz w:val="28"/>
          <w:szCs w:val="28"/>
        </w:rPr>
        <w:t xml:space="preserve">Через ГКУ </w:t>
      </w:r>
      <w:proofErr w:type="gramStart"/>
      <w:r w:rsidRPr="007B44A9">
        <w:rPr>
          <w:sz w:val="28"/>
          <w:szCs w:val="28"/>
        </w:rPr>
        <w:t>СО</w:t>
      </w:r>
      <w:proofErr w:type="gramEnd"/>
      <w:r w:rsidRPr="007B44A9">
        <w:rPr>
          <w:sz w:val="28"/>
          <w:szCs w:val="28"/>
        </w:rPr>
        <w:t xml:space="preserve"> «Центр занятости населения городского округа Жигулевск» оказана финансовая помощь на открытие собственного дела            7 потенциальным предпринимателям в размере 100,0 тыс. рублей каждому, зарегистрировавших свой статус в налоговом органе. </w:t>
      </w:r>
    </w:p>
    <w:p w:rsidR="00AD4101" w:rsidRPr="007B44A9" w:rsidRDefault="00AD4101" w:rsidP="00AD4101">
      <w:pPr>
        <w:ind w:firstLine="720"/>
        <w:jc w:val="both"/>
        <w:rPr>
          <w:sz w:val="28"/>
          <w:szCs w:val="28"/>
        </w:rPr>
      </w:pPr>
      <w:r w:rsidRPr="007B44A9">
        <w:rPr>
          <w:sz w:val="28"/>
          <w:szCs w:val="28"/>
        </w:rPr>
        <w:t>Данные меры в совокупности увеличили процент исполнения показателя национального проекта по количеству легализованных граждан в сфере МСП.</w:t>
      </w:r>
    </w:p>
    <w:p w:rsidR="00AD4101" w:rsidRPr="007B44A9" w:rsidRDefault="00AD4101" w:rsidP="00AD4101">
      <w:pPr>
        <w:ind w:firstLine="709"/>
        <w:jc w:val="both"/>
        <w:rPr>
          <w:sz w:val="28"/>
          <w:szCs w:val="28"/>
        </w:rPr>
      </w:pPr>
      <w:r w:rsidRPr="007B44A9">
        <w:rPr>
          <w:sz w:val="28"/>
          <w:szCs w:val="28"/>
        </w:rPr>
        <w:t>За 2022 год в целях реализации мероприятий по оказанию социальной помощи малообеспеченным гражданам в рамках социального контракта</w:t>
      </w:r>
      <w:r w:rsidRPr="007B44A9">
        <w:rPr>
          <w:color w:val="FF0000"/>
          <w:sz w:val="28"/>
          <w:szCs w:val="28"/>
        </w:rPr>
        <w:t xml:space="preserve">                 </w:t>
      </w:r>
      <w:r w:rsidRPr="007B44A9">
        <w:rPr>
          <w:sz w:val="28"/>
          <w:szCs w:val="28"/>
        </w:rPr>
        <w:t>180 человек заключили социальный контракт по направлению «Осуществление индивидуальной предпринимательской деятельности» и              69 человек по направлению «Поиск работы» заключили трудовые договора.</w:t>
      </w:r>
    </w:p>
    <w:p w:rsidR="00AD4101" w:rsidRPr="007B44A9" w:rsidRDefault="00AD4101" w:rsidP="00AD4101">
      <w:pPr>
        <w:ind w:firstLine="720"/>
        <w:jc w:val="both"/>
        <w:rPr>
          <w:sz w:val="28"/>
          <w:szCs w:val="28"/>
        </w:rPr>
      </w:pPr>
      <w:r w:rsidRPr="007B44A9">
        <w:rPr>
          <w:sz w:val="28"/>
          <w:szCs w:val="28"/>
        </w:rPr>
        <w:t xml:space="preserve">3. Развитие и поддержка предпринимательства, реализация образовательных программ для СМСП, а также физических лиц, желающих организовать собственный бизнес. </w:t>
      </w:r>
    </w:p>
    <w:p w:rsidR="00AD4101" w:rsidRPr="007B44A9" w:rsidRDefault="00AD4101" w:rsidP="00AD4101">
      <w:pPr>
        <w:ind w:firstLine="709"/>
        <w:jc w:val="both"/>
        <w:rPr>
          <w:rFonts w:eastAsia="Calibri"/>
          <w:sz w:val="28"/>
          <w:szCs w:val="28"/>
        </w:rPr>
      </w:pPr>
      <w:r w:rsidRPr="007B44A9">
        <w:rPr>
          <w:rFonts w:eastAsia="Calibri"/>
          <w:sz w:val="28"/>
          <w:szCs w:val="28"/>
        </w:rPr>
        <w:t xml:space="preserve">Совместно с надзорными органами, а также представителями организаций, входящих в инфраструктуру поддержки СМСП, в том числе Самарской области, в 2022 году проведено 14 мероприятий по актуальным вопросам предпринимательской деятельности с количеством участников 223 человека. </w:t>
      </w:r>
    </w:p>
    <w:p w:rsidR="00AD4101" w:rsidRPr="007B44A9" w:rsidRDefault="00AD4101" w:rsidP="00AD4101">
      <w:pPr>
        <w:ind w:firstLine="709"/>
        <w:jc w:val="both"/>
        <w:rPr>
          <w:rFonts w:eastAsia="Calibri"/>
          <w:sz w:val="28"/>
          <w:szCs w:val="28"/>
        </w:rPr>
      </w:pPr>
      <w:proofErr w:type="gramStart"/>
      <w:r w:rsidRPr="007B44A9">
        <w:rPr>
          <w:rFonts w:eastAsia="Calibri"/>
          <w:sz w:val="28"/>
          <w:szCs w:val="28"/>
        </w:rPr>
        <w:t>За 2022 год состоялось 4 заседания Совета по деловому сотрудничеству, развитию и поддержке предпринимательства в городском округе Жигулевск (далее - Совет предпринимательства) по наиболее актуальным темам:</w:t>
      </w:r>
      <w:r w:rsidRPr="007B44A9">
        <w:rPr>
          <w:sz w:val="28"/>
          <w:szCs w:val="28"/>
        </w:rPr>
        <w:t xml:space="preserve"> и</w:t>
      </w:r>
      <w:r w:rsidRPr="007B44A9">
        <w:rPr>
          <w:rFonts w:eastAsia="Calibri"/>
          <w:sz w:val="28"/>
          <w:szCs w:val="28"/>
        </w:rPr>
        <w:t>зменение законодательства в сфере регулирования п</w:t>
      </w:r>
      <w:r w:rsidRPr="007B44A9">
        <w:rPr>
          <w:sz w:val="28"/>
          <w:szCs w:val="28"/>
        </w:rPr>
        <w:t>редпринимательской деятельности, в</w:t>
      </w:r>
      <w:r w:rsidRPr="007B44A9">
        <w:rPr>
          <w:rFonts w:eastAsia="Calibri"/>
          <w:sz w:val="28"/>
          <w:szCs w:val="28"/>
        </w:rPr>
        <w:t>опрос</w:t>
      </w:r>
      <w:r w:rsidRPr="007B44A9">
        <w:rPr>
          <w:sz w:val="28"/>
          <w:szCs w:val="28"/>
        </w:rPr>
        <w:t>ы</w:t>
      </w:r>
      <w:r w:rsidRPr="007B44A9">
        <w:rPr>
          <w:rFonts w:eastAsia="Calibri"/>
          <w:sz w:val="28"/>
          <w:szCs w:val="28"/>
        </w:rPr>
        <w:t xml:space="preserve"> юридической ответственности в сфере пр</w:t>
      </w:r>
      <w:r w:rsidRPr="007B44A9">
        <w:rPr>
          <w:sz w:val="28"/>
          <w:szCs w:val="28"/>
        </w:rPr>
        <w:t>едпринимательской деятельности, о</w:t>
      </w:r>
      <w:r w:rsidRPr="007B44A9">
        <w:rPr>
          <w:rFonts w:eastAsia="Calibri"/>
          <w:sz w:val="28"/>
          <w:szCs w:val="28"/>
        </w:rPr>
        <w:t>бзор изменений налого</w:t>
      </w:r>
      <w:r w:rsidRPr="007B44A9">
        <w:rPr>
          <w:sz w:val="28"/>
          <w:szCs w:val="28"/>
        </w:rPr>
        <w:t xml:space="preserve">вого </w:t>
      </w:r>
      <w:r w:rsidRPr="007B44A9">
        <w:rPr>
          <w:sz w:val="28"/>
          <w:szCs w:val="28"/>
        </w:rPr>
        <w:lastRenderedPageBreak/>
        <w:t>законодательства и м</w:t>
      </w:r>
      <w:r w:rsidRPr="007B44A9">
        <w:rPr>
          <w:rFonts w:eastAsia="Calibri"/>
          <w:sz w:val="28"/>
          <w:szCs w:val="28"/>
        </w:rPr>
        <w:t>еры поддержки субъектов малого и среднего предпринимательства Самарской области.</w:t>
      </w:r>
      <w:proofErr w:type="gramEnd"/>
    </w:p>
    <w:p w:rsidR="00AD4101" w:rsidRPr="007B44A9" w:rsidRDefault="00AD4101" w:rsidP="00AD4101">
      <w:pPr>
        <w:ind w:firstLine="709"/>
        <w:jc w:val="both"/>
        <w:rPr>
          <w:rFonts w:eastAsia="Calibri"/>
          <w:sz w:val="28"/>
          <w:szCs w:val="28"/>
        </w:rPr>
      </w:pPr>
      <w:r w:rsidRPr="007B44A9">
        <w:rPr>
          <w:rFonts w:eastAsia="Calibri"/>
          <w:sz w:val="28"/>
          <w:szCs w:val="28"/>
        </w:rPr>
        <w:t>Вопросы, рассматриваемые на заседаниях Совета предпринимательства, доводятся до предпринимателей городского округа Жигулевск с использованием средств массовой информации и иных механизмов информационной поддержки малого предпринимательства.</w:t>
      </w:r>
    </w:p>
    <w:p w:rsidR="00AD4101" w:rsidRPr="007B44A9" w:rsidRDefault="00AD4101" w:rsidP="00AD4101">
      <w:pPr>
        <w:tabs>
          <w:tab w:val="left" w:pos="720"/>
        </w:tabs>
        <w:ind w:firstLine="720"/>
        <w:jc w:val="both"/>
        <w:rPr>
          <w:sz w:val="28"/>
          <w:szCs w:val="28"/>
        </w:rPr>
      </w:pPr>
      <w:r w:rsidRPr="007B44A9">
        <w:rPr>
          <w:sz w:val="28"/>
          <w:szCs w:val="28"/>
        </w:rPr>
        <w:t>4. Развитие системы имущественной поддержки.</w:t>
      </w:r>
    </w:p>
    <w:p w:rsidR="00AD4101" w:rsidRPr="007B44A9" w:rsidRDefault="00AD4101" w:rsidP="00AD4101">
      <w:pPr>
        <w:tabs>
          <w:tab w:val="left" w:pos="720"/>
        </w:tabs>
        <w:ind w:firstLine="720"/>
        <w:jc w:val="both"/>
        <w:rPr>
          <w:sz w:val="28"/>
          <w:szCs w:val="28"/>
        </w:rPr>
      </w:pPr>
      <w:r w:rsidRPr="007B44A9">
        <w:rPr>
          <w:sz w:val="28"/>
          <w:szCs w:val="28"/>
        </w:rPr>
        <w:t xml:space="preserve">5 </w:t>
      </w:r>
      <w:proofErr w:type="gramStart"/>
      <w:r w:rsidRPr="007B44A9">
        <w:rPr>
          <w:sz w:val="28"/>
          <w:szCs w:val="28"/>
        </w:rPr>
        <w:t>уникальным</w:t>
      </w:r>
      <w:proofErr w:type="gramEnd"/>
      <w:r w:rsidRPr="007B44A9">
        <w:rPr>
          <w:sz w:val="28"/>
          <w:szCs w:val="28"/>
        </w:rPr>
        <w:t xml:space="preserve"> СМСП и 4 </w:t>
      </w:r>
      <w:proofErr w:type="spellStart"/>
      <w:r w:rsidRPr="007B44A9">
        <w:rPr>
          <w:sz w:val="28"/>
          <w:szCs w:val="28"/>
        </w:rPr>
        <w:t>самозанятым</w:t>
      </w:r>
      <w:proofErr w:type="spellEnd"/>
      <w:r w:rsidRPr="007B44A9">
        <w:rPr>
          <w:sz w:val="28"/>
          <w:szCs w:val="28"/>
        </w:rPr>
        <w:t xml:space="preserve"> предоставлено                                         9 муниципальных преференций на аренду муниципального имущества.</w:t>
      </w:r>
    </w:p>
    <w:p w:rsidR="00AD4101" w:rsidRPr="007B44A9" w:rsidRDefault="00AD4101" w:rsidP="00AD4101">
      <w:pPr>
        <w:tabs>
          <w:tab w:val="left" w:pos="720"/>
        </w:tabs>
        <w:ind w:firstLine="720"/>
        <w:jc w:val="both"/>
        <w:rPr>
          <w:sz w:val="28"/>
          <w:szCs w:val="28"/>
        </w:rPr>
      </w:pPr>
      <w:r w:rsidRPr="007B44A9">
        <w:rPr>
          <w:sz w:val="28"/>
          <w:szCs w:val="28"/>
        </w:rPr>
        <w:t>5. Проведена процедура оценки регулирующего воздействия (далее - ОРВ) проектов муниципальных правовых актов городского округа Жигулевск, затрагивающих вопросы осуществления предпринимательской и инвестиционной деятельности:</w:t>
      </w:r>
    </w:p>
    <w:p w:rsidR="00AD4101" w:rsidRPr="007B44A9" w:rsidRDefault="00AD4101" w:rsidP="00AD4101">
      <w:pPr>
        <w:ind w:firstLine="720"/>
        <w:jc w:val="both"/>
        <w:rPr>
          <w:sz w:val="28"/>
          <w:szCs w:val="28"/>
        </w:rPr>
      </w:pPr>
      <w:r w:rsidRPr="007B44A9">
        <w:rPr>
          <w:sz w:val="28"/>
          <w:szCs w:val="28"/>
        </w:rPr>
        <w:t xml:space="preserve">За 2022 год в отношении 7 проектов МПА проведена процедура ОРВ и в отношении 4 МПА проведена экспертиза муниципальных нормативных правовых актов администрации городского округа Жигулевск. В ежегодный план </w:t>
      </w:r>
      <w:proofErr w:type="gramStart"/>
      <w:r w:rsidRPr="007B44A9">
        <w:rPr>
          <w:sz w:val="28"/>
          <w:szCs w:val="28"/>
        </w:rPr>
        <w:t>проведения экспертизы муниципальных нормативных правовых актов администрации городского округа</w:t>
      </w:r>
      <w:proofErr w:type="gramEnd"/>
      <w:r w:rsidRPr="007B44A9">
        <w:rPr>
          <w:sz w:val="28"/>
          <w:szCs w:val="28"/>
        </w:rPr>
        <w:t xml:space="preserve"> Жигулевск, затрагивающих вопросы осуществления предпринимательской и инвестиционной деятельности на    2023 год включены 4 МПА. Информация прохождения процедуры ОРВ размещена на официальном сайте администрации городского округа Жигулевск в сети Интернет.</w:t>
      </w:r>
    </w:p>
    <w:p w:rsidR="00AD4101" w:rsidRPr="007B44A9" w:rsidRDefault="00AD4101" w:rsidP="00AD4101">
      <w:pPr>
        <w:tabs>
          <w:tab w:val="left" w:pos="720"/>
        </w:tabs>
        <w:ind w:firstLine="720"/>
        <w:jc w:val="both"/>
        <w:rPr>
          <w:sz w:val="28"/>
          <w:szCs w:val="28"/>
        </w:rPr>
      </w:pPr>
      <w:r w:rsidRPr="007B44A9">
        <w:rPr>
          <w:sz w:val="28"/>
          <w:szCs w:val="28"/>
        </w:rPr>
        <w:t>Стоит отметить, что в качестве меры поддержки предпринимательства в городском округе Жигуле</w:t>
      </w:r>
      <w:proofErr w:type="gramStart"/>
      <w:r w:rsidRPr="007B44A9">
        <w:rPr>
          <w:sz w:val="28"/>
          <w:szCs w:val="28"/>
        </w:rPr>
        <w:t>вск пл</w:t>
      </w:r>
      <w:proofErr w:type="gramEnd"/>
      <w:r w:rsidRPr="007B44A9">
        <w:rPr>
          <w:sz w:val="28"/>
          <w:szCs w:val="28"/>
        </w:rPr>
        <w:t>ата за аренду  муниципального имущества для социально значимых категорий предпринимательства не повышалась                 с 2006 года, а для остальных категорий – с 2010 года.</w:t>
      </w:r>
    </w:p>
    <w:p w:rsidR="00AD4101" w:rsidRPr="007B44A9" w:rsidRDefault="00AD4101" w:rsidP="00AD4101">
      <w:pPr>
        <w:ind w:firstLine="709"/>
        <w:jc w:val="both"/>
        <w:rPr>
          <w:sz w:val="28"/>
          <w:szCs w:val="28"/>
        </w:rPr>
      </w:pPr>
      <w:r w:rsidRPr="007B44A9">
        <w:rPr>
          <w:sz w:val="28"/>
          <w:szCs w:val="28"/>
        </w:rPr>
        <w:t xml:space="preserve">По результатам реализации мероприятий национального проекта «Малое и среднее предпринимательство и поддержка индивидуальной предпринимательской инициативы» за 2022 год показатели сферы малого бизнеса характеризуются положительной динамикой: </w:t>
      </w:r>
    </w:p>
    <w:p w:rsidR="00AD4101" w:rsidRPr="007B44A9" w:rsidRDefault="00AD4101" w:rsidP="00AD4101">
      <w:pPr>
        <w:pStyle w:val="a9"/>
        <w:ind w:left="709"/>
        <w:rPr>
          <w:rFonts w:eastAsia="Calibri"/>
          <w:sz w:val="28"/>
          <w:szCs w:val="28"/>
        </w:rPr>
      </w:pPr>
      <w:r w:rsidRPr="007B44A9">
        <w:rPr>
          <w:rFonts w:eastAsia="Calibri"/>
          <w:sz w:val="28"/>
          <w:szCs w:val="28"/>
        </w:rPr>
        <w:t xml:space="preserve">- количество СМСП – 1 654, </w:t>
      </w:r>
      <w:r w:rsidRPr="007B44A9">
        <w:rPr>
          <w:color w:val="000000" w:themeColor="text1"/>
          <w:sz w:val="28"/>
          <w:szCs w:val="28"/>
        </w:rPr>
        <w:t xml:space="preserve">рост на 1,1%, </w:t>
      </w:r>
      <w:r w:rsidRPr="007B44A9">
        <w:rPr>
          <w:rFonts w:eastAsia="Calibri"/>
          <w:sz w:val="28"/>
          <w:szCs w:val="28"/>
        </w:rPr>
        <w:t xml:space="preserve">из них вновь созданных – 305;  </w:t>
      </w:r>
    </w:p>
    <w:p w:rsidR="00AD4101" w:rsidRPr="007B44A9" w:rsidRDefault="00AD4101" w:rsidP="00AD4101">
      <w:pPr>
        <w:pStyle w:val="a9"/>
        <w:ind w:left="709"/>
        <w:rPr>
          <w:sz w:val="28"/>
          <w:szCs w:val="28"/>
        </w:rPr>
      </w:pPr>
      <w:r w:rsidRPr="007B44A9">
        <w:rPr>
          <w:sz w:val="28"/>
          <w:szCs w:val="28"/>
        </w:rPr>
        <w:t>- количества с/</w:t>
      </w:r>
      <w:proofErr w:type="spellStart"/>
      <w:r w:rsidRPr="007B44A9">
        <w:rPr>
          <w:sz w:val="28"/>
          <w:szCs w:val="28"/>
        </w:rPr>
        <w:t>з</w:t>
      </w:r>
      <w:proofErr w:type="spellEnd"/>
      <w:r w:rsidRPr="007B44A9">
        <w:rPr>
          <w:sz w:val="28"/>
          <w:szCs w:val="28"/>
        </w:rPr>
        <w:t xml:space="preserve"> – 2 880, рост на 61,9% (1 101 чел.).</w:t>
      </w:r>
    </w:p>
    <w:p w:rsidR="00AD4101" w:rsidRPr="007B44A9" w:rsidRDefault="00AD4101" w:rsidP="00AD4101">
      <w:pPr>
        <w:pStyle w:val="a9"/>
        <w:ind w:left="709"/>
        <w:rPr>
          <w:sz w:val="28"/>
          <w:szCs w:val="28"/>
        </w:rPr>
      </w:pPr>
      <w:r w:rsidRPr="007B44A9">
        <w:rPr>
          <w:sz w:val="28"/>
          <w:szCs w:val="28"/>
        </w:rPr>
        <w:t xml:space="preserve">- количества </w:t>
      </w:r>
      <w:proofErr w:type="gramStart"/>
      <w:r w:rsidRPr="007B44A9">
        <w:rPr>
          <w:sz w:val="28"/>
          <w:szCs w:val="28"/>
        </w:rPr>
        <w:t>занятых</w:t>
      </w:r>
      <w:proofErr w:type="gramEnd"/>
      <w:r w:rsidRPr="007B44A9">
        <w:rPr>
          <w:sz w:val="28"/>
          <w:szCs w:val="28"/>
        </w:rPr>
        <w:t xml:space="preserve"> в сфере МСП – </w:t>
      </w:r>
      <w:r>
        <w:rPr>
          <w:sz w:val="28"/>
          <w:szCs w:val="28"/>
        </w:rPr>
        <w:t>7 596</w:t>
      </w:r>
      <w:r w:rsidRPr="007B44A9">
        <w:rPr>
          <w:sz w:val="28"/>
          <w:szCs w:val="28"/>
        </w:rPr>
        <w:t xml:space="preserve">, рост на </w:t>
      </w:r>
      <w:r>
        <w:rPr>
          <w:sz w:val="28"/>
          <w:szCs w:val="28"/>
        </w:rPr>
        <w:t>1,7</w:t>
      </w:r>
      <w:r w:rsidRPr="007B44A9">
        <w:rPr>
          <w:sz w:val="28"/>
          <w:szCs w:val="28"/>
        </w:rPr>
        <w:t xml:space="preserve">% </w:t>
      </w:r>
    </w:p>
    <w:p w:rsidR="00AD4101" w:rsidRPr="007B44A9" w:rsidRDefault="00AD4101" w:rsidP="00AD4101">
      <w:pPr>
        <w:tabs>
          <w:tab w:val="left" w:pos="2758"/>
        </w:tabs>
        <w:ind w:firstLine="720"/>
        <w:jc w:val="both"/>
        <w:rPr>
          <w:sz w:val="28"/>
          <w:szCs w:val="28"/>
        </w:rPr>
      </w:pPr>
      <w:r w:rsidRPr="007B44A9">
        <w:rPr>
          <w:sz w:val="28"/>
          <w:szCs w:val="28"/>
        </w:rPr>
        <w:t xml:space="preserve">- количество </w:t>
      </w:r>
      <w:proofErr w:type="gramStart"/>
      <w:r w:rsidRPr="007B44A9">
        <w:rPr>
          <w:sz w:val="28"/>
          <w:szCs w:val="28"/>
        </w:rPr>
        <w:t>легализованных</w:t>
      </w:r>
      <w:proofErr w:type="gramEnd"/>
      <w:r w:rsidRPr="007B44A9">
        <w:rPr>
          <w:sz w:val="28"/>
          <w:szCs w:val="28"/>
        </w:rPr>
        <w:t xml:space="preserve"> в сфере МСП – (129% к плану).              Совместно с МИ ФНС № 15 проведено 3 информационно-разъяснительных </w:t>
      </w:r>
      <w:proofErr w:type="gramStart"/>
      <w:r w:rsidRPr="007B44A9">
        <w:rPr>
          <w:sz w:val="28"/>
          <w:szCs w:val="28"/>
        </w:rPr>
        <w:t>рейда</w:t>
      </w:r>
      <w:proofErr w:type="gramEnd"/>
      <w:r w:rsidRPr="007B44A9">
        <w:rPr>
          <w:sz w:val="28"/>
          <w:szCs w:val="28"/>
        </w:rPr>
        <w:t xml:space="preserve"> в результате которых охвачено мониторингом – 239 человека, выявлено нарушений – 206, количество легализованных в сфере МСП (зарегистрировано в качестве ИП или </w:t>
      </w:r>
      <w:proofErr w:type="spellStart"/>
      <w:r w:rsidRPr="007B44A9">
        <w:rPr>
          <w:sz w:val="28"/>
          <w:szCs w:val="28"/>
        </w:rPr>
        <w:t>самозанятого</w:t>
      </w:r>
      <w:proofErr w:type="spellEnd"/>
      <w:r w:rsidRPr="007B44A9">
        <w:rPr>
          <w:sz w:val="28"/>
          <w:szCs w:val="28"/>
        </w:rPr>
        <w:t>) составило – 169 человек;</w:t>
      </w:r>
    </w:p>
    <w:p w:rsidR="00AD4101" w:rsidRPr="007B44A9" w:rsidRDefault="00AD4101" w:rsidP="00AD4101">
      <w:pPr>
        <w:tabs>
          <w:tab w:val="left" w:pos="2758"/>
        </w:tabs>
        <w:ind w:firstLine="720"/>
        <w:jc w:val="both"/>
        <w:rPr>
          <w:sz w:val="28"/>
          <w:szCs w:val="28"/>
        </w:rPr>
      </w:pPr>
      <w:r w:rsidRPr="007B44A9">
        <w:rPr>
          <w:sz w:val="28"/>
          <w:szCs w:val="28"/>
        </w:rPr>
        <w:t xml:space="preserve">- 6 социальных предпринимателей </w:t>
      </w:r>
      <w:proofErr w:type="gramStart"/>
      <w:r w:rsidRPr="007B44A9">
        <w:rPr>
          <w:sz w:val="28"/>
          <w:szCs w:val="28"/>
        </w:rPr>
        <w:t>включены</w:t>
      </w:r>
      <w:proofErr w:type="gramEnd"/>
      <w:r w:rsidRPr="007B44A9">
        <w:rPr>
          <w:sz w:val="28"/>
          <w:szCs w:val="28"/>
        </w:rPr>
        <w:t xml:space="preserve"> в реестр;</w:t>
      </w:r>
    </w:p>
    <w:p w:rsidR="00AD4101" w:rsidRDefault="00AD4101" w:rsidP="00AD4101">
      <w:pPr>
        <w:ind w:firstLine="709"/>
        <w:jc w:val="both"/>
        <w:rPr>
          <w:sz w:val="28"/>
          <w:szCs w:val="28"/>
        </w:rPr>
      </w:pPr>
      <w:r w:rsidRPr="007B44A9">
        <w:rPr>
          <w:sz w:val="28"/>
          <w:szCs w:val="28"/>
        </w:rPr>
        <w:t>- объем экспорта МБ – 1 749,8 тыс</w:t>
      </w:r>
      <w:proofErr w:type="gramStart"/>
      <w:r w:rsidRPr="007B44A9">
        <w:rPr>
          <w:sz w:val="28"/>
          <w:szCs w:val="28"/>
        </w:rPr>
        <w:t>.д</w:t>
      </w:r>
      <w:proofErr w:type="gramEnd"/>
      <w:r w:rsidRPr="007B44A9">
        <w:rPr>
          <w:sz w:val="28"/>
          <w:szCs w:val="28"/>
        </w:rPr>
        <w:t>олл. в 2,3 раза больше плана</w:t>
      </w:r>
    </w:p>
    <w:p w:rsidR="00AD4101" w:rsidRPr="007B44A9" w:rsidRDefault="00AD4101" w:rsidP="00AD4101">
      <w:pPr>
        <w:ind w:firstLine="709"/>
        <w:jc w:val="both"/>
        <w:rPr>
          <w:sz w:val="28"/>
          <w:szCs w:val="28"/>
        </w:rPr>
      </w:pPr>
      <w:r>
        <w:rPr>
          <w:sz w:val="28"/>
          <w:szCs w:val="28"/>
        </w:rPr>
        <w:t>П</w:t>
      </w:r>
      <w:r w:rsidRPr="007B44A9">
        <w:rPr>
          <w:sz w:val="28"/>
          <w:szCs w:val="28"/>
        </w:rPr>
        <w:t xml:space="preserve">родукцию на внешний рынок поставляли 8 предприятий, 5 из которых субъекты малого и среднего предпринимательства. Ряд предприятий освоили новые направления - Армения, Азербайджан, Туркменистан, а </w:t>
      </w:r>
      <w:r w:rsidRPr="007B44A9">
        <w:rPr>
          <w:sz w:val="28"/>
          <w:szCs w:val="28"/>
        </w:rPr>
        <w:lastRenderedPageBreak/>
        <w:t>кондитерская фабрика «Услада» заняла 1 место во Всероссийском конкурсе «Экспортер года» в номинации «Экспортер года в сфере готовой продукции АПК (высокие переделы)».</w:t>
      </w:r>
    </w:p>
    <w:p w:rsidR="00AD4101" w:rsidRPr="007B44A9" w:rsidRDefault="00AD4101" w:rsidP="00AD4101">
      <w:pPr>
        <w:tabs>
          <w:tab w:val="left" w:pos="2758"/>
        </w:tabs>
        <w:ind w:firstLine="720"/>
        <w:jc w:val="both"/>
        <w:rPr>
          <w:color w:val="000000" w:themeColor="text1"/>
          <w:sz w:val="28"/>
          <w:szCs w:val="28"/>
        </w:rPr>
      </w:pPr>
      <w:r w:rsidRPr="007B44A9">
        <w:rPr>
          <w:color w:val="000000" w:themeColor="text1"/>
          <w:sz w:val="28"/>
          <w:szCs w:val="28"/>
        </w:rPr>
        <w:t xml:space="preserve">Вклад в экономику </w:t>
      </w:r>
      <w:r>
        <w:rPr>
          <w:color w:val="000000" w:themeColor="text1"/>
          <w:sz w:val="28"/>
          <w:szCs w:val="28"/>
        </w:rPr>
        <w:t xml:space="preserve">городского округа </w:t>
      </w:r>
      <w:r w:rsidRPr="007B44A9">
        <w:rPr>
          <w:color w:val="000000" w:themeColor="text1"/>
          <w:sz w:val="28"/>
          <w:szCs w:val="28"/>
        </w:rPr>
        <w:t>Жигулевск в виде налогов от сферы предпринимательства составил более 30 млн</w:t>
      </w:r>
      <w:proofErr w:type="gramStart"/>
      <w:r w:rsidRPr="007B44A9">
        <w:rPr>
          <w:color w:val="000000" w:themeColor="text1"/>
          <w:sz w:val="28"/>
          <w:szCs w:val="28"/>
        </w:rPr>
        <w:t>.р</w:t>
      </w:r>
      <w:proofErr w:type="gramEnd"/>
      <w:r w:rsidRPr="007B44A9">
        <w:rPr>
          <w:color w:val="000000" w:themeColor="text1"/>
          <w:sz w:val="28"/>
          <w:szCs w:val="28"/>
        </w:rPr>
        <w:t>ублей, рост на 17,1%.</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proofErr w:type="gramStart"/>
      <w:r w:rsidRPr="007B44A9">
        <w:rPr>
          <w:b w:val="0"/>
          <w:sz w:val="28"/>
          <w:szCs w:val="28"/>
        </w:rPr>
        <w:t>На программу «Развитие малого и среднего предпринимательства, торговли и потребительского рынка в городском округе Жигулевск»                на 2022-2024 годы, утвержденную постановлением администрации городского округа Жигулевск от 14.12.2021 № 2232 расходы на 2023 год из средств местного бюджета запланированы в размере 3 030,6 тыс. рублей, в том числе в целях расширения инфраструктуры поддержки предпринимательства на территории городского округа Жигулевск на функционирование  центра «Мой</w:t>
      </w:r>
      <w:proofErr w:type="gramEnd"/>
      <w:r w:rsidRPr="007B44A9">
        <w:rPr>
          <w:b w:val="0"/>
          <w:sz w:val="28"/>
          <w:szCs w:val="28"/>
        </w:rPr>
        <w:t xml:space="preserve"> бизнес».</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proofErr w:type="gramStart"/>
      <w:r w:rsidRPr="007B44A9">
        <w:rPr>
          <w:b w:val="0"/>
          <w:sz w:val="28"/>
          <w:szCs w:val="28"/>
        </w:rPr>
        <w:t>За счет средств субсидии на оказание бесплатной информационной, консультационной и юридической поддержки субъектам малого и среднего предпринимательства, а также физическим лицам, желающим организовать собственный бизнес предоставленной Фонду за 1 полугодие 2023 года оказано</w:t>
      </w:r>
      <w:r>
        <w:rPr>
          <w:b w:val="0"/>
          <w:sz w:val="28"/>
          <w:szCs w:val="28"/>
        </w:rPr>
        <w:t xml:space="preserve"> </w:t>
      </w:r>
      <w:r w:rsidRPr="007B44A9">
        <w:rPr>
          <w:b w:val="0"/>
          <w:sz w:val="28"/>
          <w:szCs w:val="28"/>
        </w:rPr>
        <w:t xml:space="preserve">362 консультаций 232 уникальным субъектам малого и среднего предпринимательства (далее - СМСП), 40 </w:t>
      </w:r>
      <w:proofErr w:type="spellStart"/>
      <w:r w:rsidRPr="007B44A9">
        <w:rPr>
          <w:b w:val="0"/>
          <w:sz w:val="28"/>
          <w:szCs w:val="28"/>
        </w:rPr>
        <w:t>самозанятым</w:t>
      </w:r>
      <w:proofErr w:type="spellEnd"/>
      <w:r w:rsidRPr="007B44A9">
        <w:rPr>
          <w:b w:val="0"/>
          <w:sz w:val="28"/>
          <w:szCs w:val="28"/>
        </w:rPr>
        <w:t xml:space="preserve"> гражданам и </w:t>
      </w:r>
      <w:r>
        <w:rPr>
          <w:b w:val="0"/>
          <w:sz w:val="28"/>
          <w:szCs w:val="28"/>
        </w:rPr>
        <w:t xml:space="preserve">               </w:t>
      </w:r>
      <w:r w:rsidRPr="007B44A9">
        <w:rPr>
          <w:b w:val="0"/>
          <w:sz w:val="28"/>
          <w:szCs w:val="28"/>
        </w:rPr>
        <w:t>63 физическим лицам - потенциальным предпринимателям.</w:t>
      </w:r>
      <w:proofErr w:type="gramEnd"/>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В отчетном периоде Фондом развития малого и среднего предпринимательства в городском округе Жигулевск 4 СМСП предоставлен</w:t>
      </w:r>
      <w:r>
        <w:rPr>
          <w:b w:val="0"/>
          <w:sz w:val="28"/>
          <w:szCs w:val="28"/>
        </w:rPr>
        <w:t>ы</w:t>
      </w:r>
      <w:r w:rsidRPr="007B44A9">
        <w:rPr>
          <w:b w:val="0"/>
          <w:sz w:val="28"/>
          <w:szCs w:val="28"/>
        </w:rPr>
        <w:t xml:space="preserve"> займ</w:t>
      </w:r>
      <w:r>
        <w:rPr>
          <w:b w:val="0"/>
          <w:sz w:val="28"/>
          <w:szCs w:val="28"/>
        </w:rPr>
        <w:t>ы</w:t>
      </w:r>
      <w:r w:rsidRPr="007B44A9">
        <w:rPr>
          <w:b w:val="0"/>
          <w:sz w:val="28"/>
          <w:szCs w:val="28"/>
        </w:rPr>
        <w:t xml:space="preserve"> на общую сумму 3 500 тыс. рублей.</w:t>
      </w:r>
    </w:p>
    <w:p w:rsidR="00AD4101" w:rsidRPr="007B44A9" w:rsidRDefault="00AD4101" w:rsidP="00AD4101">
      <w:pPr>
        <w:widowControl w:val="0"/>
        <w:tabs>
          <w:tab w:val="left" w:pos="2758"/>
        </w:tabs>
        <w:autoSpaceDE w:val="0"/>
        <w:autoSpaceDN w:val="0"/>
        <w:adjustRightInd w:val="0"/>
        <w:ind w:firstLine="720"/>
        <w:jc w:val="both"/>
        <w:rPr>
          <w:sz w:val="28"/>
          <w:szCs w:val="28"/>
        </w:rPr>
      </w:pPr>
      <w:r w:rsidRPr="007B44A9">
        <w:rPr>
          <w:sz w:val="28"/>
          <w:szCs w:val="28"/>
        </w:rPr>
        <w:t>2 уникальн</w:t>
      </w:r>
      <w:r>
        <w:rPr>
          <w:sz w:val="28"/>
          <w:szCs w:val="28"/>
        </w:rPr>
        <w:t>ым</w:t>
      </w:r>
      <w:r w:rsidRPr="007B44A9">
        <w:rPr>
          <w:sz w:val="28"/>
          <w:szCs w:val="28"/>
        </w:rPr>
        <w:t xml:space="preserve"> СМСП и 5 </w:t>
      </w:r>
      <w:proofErr w:type="spellStart"/>
      <w:r w:rsidRPr="007B44A9">
        <w:rPr>
          <w:sz w:val="28"/>
          <w:szCs w:val="28"/>
        </w:rPr>
        <w:t>самозанятым</w:t>
      </w:r>
      <w:proofErr w:type="spellEnd"/>
      <w:r w:rsidRPr="007B44A9">
        <w:rPr>
          <w:sz w:val="28"/>
          <w:szCs w:val="28"/>
        </w:rPr>
        <w:t xml:space="preserve"> гражданам предоставлено                      7 преференции на аренду муниципального имущества.</w:t>
      </w:r>
    </w:p>
    <w:p w:rsidR="00AD4101" w:rsidRPr="007B44A9" w:rsidRDefault="00AD4101" w:rsidP="00AD4101">
      <w:pPr>
        <w:widowControl w:val="0"/>
        <w:tabs>
          <w:tab w:val="left" w:pos="2758"/>
        </w:tabs>
        <w:autoSpaceDE w:val="0"/>
        <w:autoSpaceDN w:val="0"/>
        <w:adjustRightInd w:val="0"/>
        <w:ind w:firstLine="720"/>
        <w:jc w:val="both"/>
        <w:rPr>
          <w:sz w:val="28"/>
          <w:szCs w:val="28"/>
        </w:rPr>
      </w:pPr>
      <w:r w:rsidRPr="007B44A9">
        <w:rPr>
          <w:rFonts w:eastAsia="Calibri"/>
          <w:sz w:val="28"/>
          <w:szCs w:val="28"/>
        </w:rPr>
        <w:t xml:space="preserve">Совместно с сотрудниками МИ ФНС № 15, О МВД России </w:t>
      </w:r>
      <w:r>
        <w:rPr>
          <w:rFonts w:eastAsia="Calibri"/>
          <w:sz w:val="28"/>
          <w:szCs w:val="28"/>
        </w:rPr>
        <w:t xml:space="preserve">                         </w:t>
      </w:r>
      <w:r w:rsidRPr="007B44A9">
        <w:rPr>
          <w:rFonts w:eastAsia="Calibri"/>
          <w:sz w:val="28"/>
          <w:szCs w:val="28"/>
        </w:rPr>
        <w:t xml:space="preserve">по г. Жигулевску проводятся информационно-разъяснительные рейды по выявлению работников, официально не оформивших трудовые отношения с работодателем, и физических лиц, осуществляющих предпринимательскую деятельность без регистрации в качестве индивидуального предпринимателя или </w:t>
      </w:r>
      <w:proofErr w:type="spellStart"/>
      <w:r w:rsidRPr="007B44A9">
        <w:rPr>
          <w:rFonts w:eastAsia="Calibri"/>
          <w:sz w:val="28"/>
          <w:szCs w:val="28"/>
        </w:rPr>
        <w:t>самозанятого</w:t>
      </w:r>
      <w:proofErr w:type="spellEnd"/>
      <w:r w:rsidRPr="007B44A9">
        <w:rPr>
          <w:rFonts w:eastAsia="Calibri"/>
          <w:sz w:val="28"/>
          <w:szCs w:val="28"/>
        </w:rPr>
        <w:t xml:space="preserve">. </w:t>
      </w:r>
      <w:proofErr w:type="gramStart"/>
      <w:r w:rsidRPr="007B44A9">
        <w:rPr>
          <w:rFonts w:eastAsia="Calibri"/>
          <w:sz w:val="28"/>
          <w:szCs w:val="28"/>
        </w:rPr>
        <w:t xml:space="preserve">За период январь-февраль 2023 года выявлено </w:t>
      </w:r>
      <w:r>
        <w:rPr>
          <w:rFonts w:eastAsia="Calibri"/>
          <w:sz w:val="28"/>
          <w:szCs w:val="28"/>
        </w:rPr>
        <w:t xml:space="preserve">                    </w:t>
      </w:r>
      <w:r w:rsidRPr="007B44A9">
        <w:rPr>
          <w:rFonts w:eastAsia="Calibri"/>
          <w:sz w:val="28"/>
          <w:szCs w:val="28"/>
        </w:rPr>
        <w:t>93 физических лиц</w:t>
      </w:r>
      <w:r>
        <w:rPr>
          <w:rFonts w:eastAsia="Calibri"/>
          <w:sz w:val="28"/>
          <w:szCs w:val="28"/>
        </w:rPr>
        <w:t>а</w:t>
      </w:r>
      <w:r w:rsidRPr="007B44A9">
        <w:rPr>
          <w:rFonts w:eastAsia="Calibri"/>
          <w:sz w:val="28"/>
          <w:szCs w:val="28"/>
        </w:rPr>
        <w:t xml:space="preserve">, осуществляющих деятельность без регистрации в качестве юридического лица или индивидуального предпринимателя, из них легализовано (зарегистрированы в качестве ИП и </w:t>
      </w:r>
      <w:proofErr w:type="spellStart"/>
      <w:r w:rsidRPr="007B44A9">
        <w:rPr>
          <w:rFonts w:eastAsia="Calibri"/>
          <w:sz w:val="28"/>
          <w:szCs w:val="28"/>
        </w:rPr>
        <w:t>самозанятых</w:t>
      </w:r>
      <w:proofErr w:type="spellEnd"/>
      <w:r w:rsidRPr="007B44A9">
        <w:rPr>
          <w:rFonts w:eastAsia="Calibri"/>
          <w:sz w:val="28"/>
          <w:szCs w:val="28"/>
        </w:rPr>
        <w:t>) - 66 человек.</w:t>
      </w:r>
      <w:proofErr w:type="gramEnd"/>
    </w:p>
    <w:p w:rsidR="00AD4101" w:rsidRPr="007B44A9" w:rsidRDefault="00AD4101" w:rsidP="00AD4101">
      <w:pPr>
        <w:pStyle w:val="a7"/>
        <w:tabs>
          <w:tab w:val="left" w:pos="2758"/>
        </w:tabs>
        <w:spacing w:before="0" w:beforeAutospacing="0" w:after="0" w:afterAutospacing="0"/>
        <w:ind w:firstLine="720"/>
        <w:jc w:val="both"/>
        <w:rPr>
          <w:sz w:val="28"/>
          <w:szCs w:val="28"/>
        </w:rPr>
      </w:pPr>
      <w:r w:rsidRPr="007B44A9">
        <w:rPr>
          <w:sz w:val="28"/>
          <w:szCs w:val="28"/>
        </w:rPr>
        <w:t>Проводится оценка регулирующего воздействия проектов муниципальных нормативных правовых актов городского округа Жигулевск (далее – ОРВ), затрагивающих вопросы осуществления предпринимательской и инвестиционной деятельности. В 2023 году запланировано проведение экспертизы в отношении 4 МПА, за январь-июнь 2023 процедура проведена для 2 МПА из них. Информация прохождения процедуры ОРВ размещается на официальном сайте администрации городского округа Жигулевск.</w:t>
      </w:r>
    </w:p>
    <w:p w:rsidR="00AD4101" w:rsidRPr="007B44A9" w:rsidRDefault="00AD4101" w:rsidP="00AD4101">
      <w:pPr>
        <w:ind w:firstLine="720"/>
        <w:jc w:val="both"/>
        <w:rPr>
          <w:sz w:val="28"/>
          <w:szCs w:val="28"/>
        </w:rPr>
      </w:pPr>
      <w:r w:rsidRPr="007B44A9">
        <w:rPr>
          <w:sz w:val="28"/>
          <w:szCs w:val="28"/>
        </w:rPr>
        <w:t xml:space="preserve">В январе-июне 2023 года в целях реализации мероприятий по оказанию социальной помощи малообеспеченным гражданам в рамках социального </w:t>
      </w:r>
      <w:r w:rsidRPr="007B44A9">
        <w:rPr>
          <w:sz w:val="28"/>
          <w:szCs w:val="28"/>
        </w:rPr>
        <w:lastRenderedPageBreak/>
        <w:t>контракта 78 человек заключили социальный контракт по направлению «Осуществление индивидуальной предпринимательской деятельности» и                  26 человек по направлению «Поиск работы» заключили трудовые договоры.</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xml:space="preserve">Через Центр занятости населения оказана финансовая помощь на открытие собственного дела 9 потенциальным предпринимателям, решившим заниматься предпринимательской деятельностью в сферах </w:t>
      </w:r>
      <w:proofErr w:type="spellStart"/>
      <w:r w:rsidRPr="007B44A9">
        <w:rPr>
          <w:b w:val="0"/>
          <w:sz w:val="28"/>
          <w:szCs w:val="28"/>
        </w:rPr>
        <w:t>бьюти-услуг</w:t>
      </w:r>
      <w:proofErr w:type="spellEnd"/>
      <w:r w:rsidRPr="007B44A9">
        <w:rPr>
          <w:b w:val="0"/>
          <w:sz w:val="28"/>
          <w:szCs w:val="28"/>
        </w:rPr>
        <w:t xml:space="preserve">, производства пищевой продукции, металлоконструкций и в сфере услуг в размере 100,0 тыс. рублей каждому (7 </w:t>
      </w:r>
      <w:proofErr w:type="spellStart"/>
      <w:r w:rsidRPr="007B44A9">
        <w:rPr>
          <w:b w:val="0"/>
          <w:sz w:val="28"/>
          <w:szCs w:val="28"/>
        </w:rPr>
        <w:t>самозанятых</w:t>
      </w:r>
      <w:proofErr w:type="spellEnd"/>
      <w:r w:rsidRPr="007B44A9">
        <w:rPr>
          <w:b w:val="0"/>
          <w:sz w:val="28"/>
          <w:szCs w:val="28"/>
        </w:rPr>
        <w:t>, 2  юридических лица). </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xml:space="preserve">По результатам реализации мероприятий национального проекта «Малое и среднее предпринимательство и поддержка индивидуальной предпринимательской инициативы» за январь-июнь 2023 года показатели сферы малого бизнеса характеризуются положительной динамикой: </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xml:space="preserve">- количество СМСП – 1 612, рост на 4,9% к началу 2023 года; </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- 6 СМСП отнесены к категории «социальные предприниматели» (120% к плану);</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- 7 СМСП приняли участие в различных конкурсах, из них: 5 СМСП в «Конкурсе отечественных брендов», 2 СМСП в региональном конкурсе «Экспортер года</w:t>
      </w:r>
      <w:r>
        <w:rPr>
          <w:b w:val="0"/>
          <w:sz w:val="28"/>
          <w:szCs w:val="28"/>
        </w:rPr>
        <w:t xml:space="preserve"> 2023</w:t>
      </w:r>
      <w:r w:rsidRPr="007B44A9">
        <w:rPr>
          <w:b w:val="0"/>
          <w:sz w:val="28"/>
          <w:szCs w:val="28"/>
        </w:rPr>
        <w:t>», по итогам которог</w:t>
      </w:r>
      <w:proofErr w:type="gramStart"/>
      <w:r w:rsidRPr="007B44A9">
        <w:rPr>
          <w:b w:val="0"/>
          <w:sz w:val="28"/>
          <w:szCs w:val="28"/>
        </w:rPr>
        <w:t>о ООО</w:t>
      </w:r>
      <w:proofErr w:type="gramEnd"/>
      <w:r w:rsidRPr="007B44A9">
        <w:rPr>
          <w:b w:val="0"/>
          <w:sz w:val="28"/>
          <w:szCs w:val="28"/>
        </w:rPr>
        <w:t xml:space="preserve"> «Жигулевский водочный завод» занял 2 место в номинации «</w:t>
      </w:r>
      <w:proofErr w:type="spellStart"/>
      <w:r w:rsidRPr="007B44A9">
        <w:rPr>
          <w:b w:val="0"/>
          <w:sz w:val="28"/>
          <w:szCs w:val="28"/>
        </w:rPr>
        <w:t>Трейдер</w:t>
      </w:r>
      <w:proofErr w:type="spellEnd"/>
      <w:r w:rsidRPr="007B44A9">
        <w:rPr>
          <w:b w:val="0"/>
          <w:sz w:val="28"/>
          <w:szCs w:val="28"/>
        </w:rPr>
        <w:t xml:space="preserve"> года»;</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xml:space="preserve">- 7 молодых предпринимателей от 18 до 25 лет </w:t>
      </w:r>
      <w:r>
        <w:rPr>
          <w:b w:val="0"/>
          <w:sz w:val="28"/>
          <w:szCs w:val="28"/>
        </w:rPr>
        <w:t>прошли</w:t>
      </w:r>
      <w:r w:rsidRPr="007B44A9">
        <w:rPr>
          <w:b w:val="0"/>
          <w:sz w:val="28"/>
          <w:szCs w:val="28"/>
        </w:rPr>
        <w:t xml:space="preserve"> обучение по программе  </w:t>
      </w:r>
      <w:proofErr w:type="gramStart"/>
      <w:r w:rsidRPr="007B44A9">
        <w:rPr>
          <w:b w:val="0"/>
          <w:sz w:val="28"/>
          <w:szCs w:val="28"/>
        </w:rPr>
        <w:t>регионального</w:t>
      </w:r>
      <w:proofErr w:type="gramEnd"/>
      <w:r w:rsidRPr="007B44A9">
        <w:rPr>
          <w:b w:val="0"/>
          <w:sz w:val="28"/>
          <w:szCs w:val="28"/>
        </w:rPr>
        <w:t xml:space="preserve"> </w:t>
      </w:r>
      <w:proofErr w:type="spellStart"/>
      <w:r w:rsidRPr="007B44A9">
        <w:rPr>
          <w:b w:val="0"/>
          <w:sz w:val="28"/>
          <w:szCs w:val="28"/>
        </w:rPr>
        <w:t>бизнес-акселератора</w:t>
      </w:r>
      <w:proofErr w:type="spellEnd"/>
      <w:r w:rsidRPr="007B44A9">
        <w:rPr>
          <w:b w:val="0"/>
          <w:sz w:val="28"/>
          <w:szCs w:val="28"/>
        </w:rPr>
        <w:t xml:space="preserve"> «Ты – предприниматель»;</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xml:space="preserve">- 22 СМСП обеспечен доступ к мерам финансовой поддержки </w:t>
      </w:r>
      <w:r>
        <w:rPr>
          <w:b w:val="0"/>
          <w:sz w:val="28"/>
          <w:szCs w:val="28"/>
        </w:rPr>
        <w:t xml:space="preserve">              </w:t>
      </w:r>
      <w:r w:rsidRPr="007B44A9">
        <w:rPr>
          <w:b w:val="0"/>
          <w:sz w:val="28"/>
          <w:szCs w:val="28"/>
        </w:rPr>
        <w:t>АО «ГФСО» (115,8% к плану);</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xml:space="preserve">- 15 </w:t>
      </w:r>
      <w:proofErr w:type="gramStart"/>
      <w:r w:rsidRPr="007B44A9">
        <w:rPr>
          <w:b w:val="0"/>
          <w:sz w:val="28"/>
          <w:szCs w:val="28"/>
        </w:rPr>
        <w:t>экспортно-ориентированных</w:t>
      </w:r>
      <w:proofErr w:type="gramEnd"/>
      <w:r w:rsidRPr="007B44A9">
        <w:rPr>
          <w:b w:val="0"/>
          <w:sz w:val="28"/>
          <w:szCs w:val="28"/>
        </w:rPr>
        <w:t xml:space="preserve"> СМСП получили услуги Центра поддержки Экспорта Самарской области и Российского экспортного центра (83,3% к плану);</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объем экспорта СМСП – 823,76 тыс</w:t>
      </w:r>
      <w:proofErr w:type="gramStart"/>
      <w:r w:rsidRPr="007B44A9">
        <w:rPr>
          <w:b w:val="0"/>
          <w:sz w:val="28"/>
          <w:szCs w:val="28"/>
        </w:rPr>
        <w:t>.д</w:t>
      </w:r>
      <w:proofErr w:type="gramEnd"/>
      <w:r w:rsidRPr="007B44A9">
        <w:rPr>
          <w:b w:val="0"/>
          <w:sz w:val="28"/>
          <w:szCs w:val="28"/>
        </w:rPr>
        <w:t>олл., что составляет 155,1% к плановому значению;</w:t>
      </w:r>
    </w:p>
    <w:p w:rsidR="00AD4101" w:rsidRPr="007B44A9" w:rsidRDefault="00AD4101" w:rsidP="00AD4101">
      <w:pPr>
        <w:pStyle w:val="3"/>
        <w:tabs>
          <w:tab w:val="left" w:pos="2758"/>
        </w:tabs>
        <w:spacing w:before="0" w:beforeAutospacing="0" w:after="0" w:afterAutospacing="0"/>
        <w:ind w:firstLine="720"/>
        <w:jc w:val="both"/>
        <w:rPr>
          <w:b w:val="0"/>
          <w:sz w:val="28"/>
          <w:szCs w:val="28"/>
        </w:rPr>
      </w:pPr>
      <w:r w:rsidRPr="007B44A9">
        <w:rPr>
          <w:b w:val="0"/>
          <w:sz w:val="28"/>
          <w:szCs w:val="28"/>
        </w:rPr>
        <w:t>- 109 СМСП получили услуги Центра «Мой бизнес» (77,9 % к плану).</w:t>
      </w:r>
    </w:p>
    <w:p w:rsidR="00AD4101" w:rsidRPr="007B44A9" w:rsidRDefault="00AD4101" w:rsidP="00AD4101">
      <w:pPr>
        <w:tabs>
          <w:tab w:val="left" w:pos="720"/>
        </w:tabs>
        <w:ind w:firstLine="720"/>
        <w:jc w:val="both"/>
        <w:rPr>
          <w:sz w:val="28"/>
          <w:szCs w:val="28"/>
        </w:rPr>
      </w:pPr>
      <w:r w:rsidRPr="007B44A9">
        <w:rPr>
          <w:sz w:val="28"/>
          <w:szCs w:val="28"/>
        </w:rPr>
        <w:t xml:space="preserve">В 2023 году комплексная поддержка предоставляется предпринимателям в зависимости от стадии развития бизнеса – </w:t>
      </w:r>
      <w:proofErr w:type="spellStart"/>
      <w:r w:rsidRPr="007B44A9">
        <w:rPr>
          <w:sz w:val="28"/>
          <w:szCs w:val="28"/>
        </w:rPr>
        <w:t>самозанятым</w:t>
      </w:r>
      <w:proofErr w:type="spellEnd"/>
      <w:r w:rsidRPr="007B44A9">
        <w:rPr>
          <w:sz w:val="28"/>
          <w:szCs w:val="28"/>
        </w:rPr>
        <w:t>, начинающим предпринимателям и гражданам, желающим начать свой бизнес, действующим компаниям, которые хотят развиваться.</w:t>
      </w:r>
    </w:p>
    <w:p w:rsidR="00AD4101" w:rsidRPr="007B44A9" w:rsidRDefault="00AD4101" w:rsidP="00AD4101">
      <w:pPr>
        <w:tabs>
          <w:tab w:val="left" w:pos="720"/>
        </w:tabs>
        <w:ind w:firstLine="720"/>
        <w:jc w:val="both"/>
        <w:rPr>
          <w:sz w:val="28"/>
          <w:szCs w:val="28"/>
        </w:rPr>
      </w:pPr>
      <w:r w:rsidRPr="007B44A9">
        <w:rPr>
          <w:sz w:val="28"/>
          <w:szCs w:val="28"/>
        </w:rPr>
        <w:t>Городской округ Жигулевск активно взаимодействует с федеральными и региональными институтами развития: АО «Федеральная корпорация по развитию малого и среднего предпринимательства», АО «Российский экспортный центр», ГКУ СО «ИКАСО», Фонд «Региональный центр развития предпринимательства Самарской области», АО МКК «ГФСО» в части поддержки и развития СМСП.</w:t>
      </w:r>
    </w:p>
    <w:p w:rsidR="00AD4101" w:rsidRPr="000726EF" w:rsidRDefault="00AD4101" w:rsidP="00AD4101">
      <w:pPr>
        <w:tabs>
          <w:tab w:val="left" w:pos="720"/>
        </w:tabs>
        <w:ind w:firstLine="720"/>
        <w:jc w:val="both"/>
        <w:rPr>
          <w:sz w:val="28"/>
          <w:szCs w:val="28"/>
        </w:rPr>
      </w:pPr>
      <w:r w:rsidRPr="00811919">
        <w:rPr>
          <w:sz w:val="28"/>
          <w:szCs w:val="28"/>
        </w:rPr>
        <w:t>На основании данных Единого реестра субъектов малого и среднего предпринимательства согласно оценке до конца 2023 года в городском округе Жигулевск по сравнению с предыдущим годом ожидается снижение количества малых предприятий на 1 ед. (на 2,7%). При этом увеличится</w:t>
      </w:r>
      <w:r w:rsidRPr="00811919">
        <w:rPr>
          <w:color w:val="FF0000"/>
          <w:sz w:val="28"/>
          <w:szCs w:val="28"/>
        </w:rPr>
        <w:t xml:space="preserve"> </w:t>
      </w:r>
      <w:r w:rsidRPr="000726EF">
        <w:rPr>
          <w:sz w:val="28"/>
          <w:szCs w:val="28"/>
        </w:rPr>
        <w:lastRenderedPageBreak/>
        <w:t xml:space="preserve">среднесписочная численность работников, занятых на малых предприятиях на 89 человек (на 7,1%). </w:t>
      </w:r>
    </w:p>
    <w:p w:rsidR="00AD4101" w:rsidRPr="007B44A9" w:rsidRDefault="00AD4101" w:rsidP="00AD4101">
      <w:pPr>
        <w:tabs>
          <w:tab w:val="left" w:pos="9900"/>
        </w:tabs>
        <w:ind w:firstLine="720"/>
        <w:jc w:val="both"/>
        <w:rPr>
          <w:sz w:val="28"/>
          <w:szCs w:val="28"/>
        </w:rPr>
      </w:pPr>
      <w:r w:rsidRPr="007B44A9">
        <w:rPr>
          <w:sz w:val="28"/>
          <w:szCs w:val="28"/>
        </w:rPr>
        <w:t>Благодаря государственным мерам поддержки малого бизнеса количество предпринимателей без образования юридического лица с учетом прекративших предпринимательскую деятельность в 2023 году на конец года</w:t>
      </w:r>
      <w:r w:rsidRPr="007B44A9">
        <w:rPr>
          <w:color w:val="FF0000"/>
          <w:sz w:val="28"/>
          <w:szCs w:val="28"/>
        </w:rPr>
        <w:t xml:space="preserve"> </w:t>
      </w:r>
      <w:r w:rsidRPr="007B44A9">
        <w:rPr>
          <w:sz w:val="28"/>
          <w:szCs w:val="28"/>
        </w:rPr>
        <w:t>увеличится на 46 человек (на 4%).</w:t>
      </w:r>
    </w:p>
    <w:p w:rsidR="00AD4101" w:rsidRPr="007B44A9" w:rsidRDefault="00AD4101" w:rsidP="00AD4101">
      <w:pPr>
        <w:tabs>
          <w:tab w:val="left" w:pos="9900"/>
        </w:tabs>
        <w:ind w:firstLine="720"/>
        <w:jc w:val="both"/>
        <w:rPr>
          <w:sz w:val="28"/>
          <w:szCs w:val="28"/>
        </w:rPr>
      </w:pPr>
      <w:r w:rsidRPr="007B44A9">
        <w:rPr>
          <w:sz w:val="28"/>
          <w:szCs w:val="28"/>
        </w:rPr>
        <w:t>По состоянию на 01.07.2023 в городском округе Жигулевск зарегистрировано</w:t>
      </w:r>
      <w:r w:rsidRPr="007B44A9">
        <w:rPr>
          <w:color w:val="FF0000"/>
          <w:sz w:val="28"/>
          <w:szCs w:val="28"/>
        </w:rPr>
        <w:t xml:space="preserve"> </w:t>
      </w:r>
      <w:r w:rsidRPr="007B44A9">
        <w:rPr>
          <w:sz w:val="28"/>
          <w:szCs w:val="28"/>
        </w:rPr>
        <w:t>3 289</w:t>
      </w:r>
      <w:r w:rsidRPr="007B44A9">
        <w:rPr>
          <w:color w:val="FF0000"/>
          <w:sz w:val="28"/>
          <w:szCs w:val="28"/>
        </w:rPr>
        <w:t xml:space="preserve"> </w:t>
      </w:r>
      <w:r w:rsidRPr="007B44A9">
        <w:rPr>
          <w:sz w:val="28"/>
          <w:szCs w:val="28"/>
        </w:rPr>
        <w:t>плательщиков налога на профессиональный доход. По итогам</w:t>
      </w:r>
      <w:r w:rsidRPr="007B44A9">
        <w:rPr>
          <w:color w:val="FF0000"/>
          <w:sz w:val="28"/>
          <w:szCs w:val="28"/>
        </w:rPr>
        <w:t xml:space="preserve"> </w:t>
      </w:r>
      <w:r w:rsidRPr="007B44A9">
        <w:rPr>
          <w:sz w:val="28"/>
          <w:szCs w:val="28"/>
        </w:rPr>
        <w:t xml:space="preserve">2023 года по количеству зарегистрированных </w:t>
      </w:r>
      <w:proofErr w:type="spellStart"/>
      <w:r w:rsidRPr="007B44A9">
        <w:rPr>
          <w:sz w:val="28"/>
          <w:szCs w:val="28"/>
        </w:rPr>
        <w:t>самозанятых</w:t>
      </w:r>
      <w:proofErr w:type="spellEnd"/>
      <w:r w:rsidRPr="007B44A9">
        <w:rPr>
          <w:sz w:val="28"/>
          <w:szCs w:val="28"/>
        </w:rPr>
        <w:t xml:space="preserve"> граждан запланировано увеличение на 39,7% (на 935 человек) по сравнению с аналогичным периодом прошлого года. </w:t>
      </w:r>
    </w:p>
    <w:p w:rsidR="00AD4101" w:rsidRPr="007B44A9" w:rsidRDefault="00AD4101" w:rsidP="00AD4101">
      <w:pPr>
        <w:tabs>
          <w:tab w:val="left" w:pos="9900"/>
        </w:tabs>
        <w:ind w:firstLine="720"/>
        <w:jc w:val="both"/>
        <w:rPr>
          <w:sz w:val="28"/>
          <w:szCs w:val="28"/>
        </w:rPr>
      </w:pPr>
      <w:r w:rsidRPr="007B44A9">
        <w:rPr>
          <w:sz w:val="28"/>
          <w:szCs w:val="28"/>
        </w:rPr>
        <w:t xml:space="preserve">Более актуальными в современных экономических условиях становятся вопросы социального и молодежного предпринимательства. В рамках </w:t>
      </w:r>
      <w:proofErr w:type="spellStart"/>
      <w:proofErr w:type="gramStart"/>
      <w:r w:rsidRPr="007B44A9">
        <w:rPr>
          <w:sz w:val="28"/>
          <w:szCs w:val="28"/>
        </w:rPr>
        <w:t>бизнес-акселератора</w:t>
      </w:r>
      <w:proofErr w:type="spellEnd"/>
      <w:proofErr w:type="gramEnd"/>
      <w:r w:rsidRPr="007B44A9">
        <w:rPr>
          <w:sz w:val="28"/>
          <w:szCs w:val="28"/>
        </w:rPr>
        <w:t xml:space="preserve"> «Ты – предприниматель!» для молодых предпринимателей  от 14 до 25 лет обучились 4 человека, претендующих на получение гранта                 в 2023 году. </w:t>
      </w:r>
    </w:p>
    <w:p w:rsidR="00AD4101" w:rsidRPr="007B44A9" w:rsidRDefault="00AD4101" w:rsidP="00AD4101">
      <w:pPr>
        <w:tabs>
          <w:tab w:val="left" w:pos="9900"/>
        </w:tabs>
        <w:ind w:firstLine="720"/>
        <w:jc w:val="both"/>
        <w:rPr>
          <w:sz w:val="28"/>
          <w:szCs w:val="28"/>
        </w:rPr>
      </w:pPr>
      <w:r w:rsidRPr="007B44A9">
        <w:rPr>
          <w:sz w:val="28"/>
          <w:szCs w:val="28"/>
        </w:rPr>
        <w:t>Наиболее актуальные системные проблемы, влияющие на развитие малого предпринимательства на территории городского округа Жигулевск:</w:t>
      </w:r>
    </w:p>
    <w:p w:rsidR="00AD4101" w:rsidRPr="007B44A9" w:rsidRDefault="00AD4101" w:rsidP="00AD4101">
      <w:pPr>
        <w:tabs>
          <w:tab w:val="left" w:pos="9900"/>
        </w:tabs>
        <w:ind w:firstLine="720"/>
        <w:jc w:val="both"/>
        <w:rPr>
          <w:sz w:val="28"/>
          <w:szCs w:val="28"/>
        </w:rPr>
      </w:pPr>
      <w:r w:rsidRPr="007B44A9">
        <w:rPr>
          <w:sz w:val="28"/>
          <w:szCs w:val="28"/>
        </w:rPr>
        <w:t>- подключение к промышленной инфраструктуре (газоснабжение, электроэнергия) по срокам, процедуре и по стоимости;</w:t>
      </w:r>
    </w:p>
    <w:p w:rsidR="00AD4101" w:rsidRPr="007B44A9" w:rsidRDefault="00AD4101" w:rsidP="00AD4101">
      <w:pPr>
        <w:tabs>
          <w:tab w:val="left" w:pos="720"/>
        </w:tabs>
        <w:ind w:firstLine="720"/>
        <w:jc w:val="both"/>
        <w:rPr>
          <w:sz w:val="28"/>
          <w:szCs w:val="28"/>
        </w:rPr>
      </w:pPr>
      <w:r w:rsidRPr="007B44A9">
        <w:rPr>
          <w:sz w:val="28"/>
          <w:szCs w:val="28"/>
        </w:rPr>
        <w:t>- переоценка кадастровой стоимости земли и нежилых помещений, которая привела к увеличению налога на землю и имущество;</w:t>
      </w:r>
    </w:p>
    <w:p w:rsidR="00AD4101" w:rsidRPr="007B44A9" w:rsidRDefault="00AD4101" w:rsidP="00AD4101">
      <w:pPr>
        <w:tabs>
          <w:tab w:val="left" w:pos="720"/>
        </w:tabs>
        <w:ind w:firstLine="720"/>
        <w:jc w:val="both"/>
        <w:rPr>
          <w:sz w:val="28"/>
          <w:szCs w:val="28"/>
        </w:rPr>
      </w:pPr>
      <w:r w:rsidRPr="007B44A9">
        <w:rPr>
          <w:sz w:val="28"/>
          <w:szCs w:val="28"/>
        </w:rPr>
        <w:t xml:space="preserve">- развитие торговли на </w:t>
      </w:r>
      <w:proofErr w:type="spellStart"/>
      <w:r w:rsidRPr="007B44A9">
        <w:rPr>
          <w:sz w:val="28"/>
          <w:szCs w:val="28"/>
        </w:rPr>
        <w:t>онлайн-площадках</w:t>
      </w:r>
      <w:proofErr w:type="spellEnd"/>
      <w:r w:rsidRPr="007B44A9">
        <w:rPr>
          <w:sz w:val="28"/>
          <w:szCs w:val="28"/>
        </w:rPr>
        <w:t xml:space="preserve"> (</w:t>
      </w:r>
      <w:proofErr w:type="spellStart"/>
      <w:r w:rsidRPr="007B44A9">
        <w:rPr>
          <w:sz w:val="28"/>
          <w:szCs w:val="28"/>
        </w:rPr>
        <w:t>маркетплейсах</w:t>
      </w:r>
      <w:proofErr w:type="spellEnd"/>
      <w:r w:rsidRPr="007B44A9">
        <w:rPr>
          <w:sz w:val="28"/>
          <w:szCs w:val="28"/>
        </w:rPr>
        <w:t>)</w:t>
      </w:r>
    </w:p>
    <w:p w:rsidR="00AD4101" w:rsidRPr="007B44A9" w:rsidRDefault="00AD4101" w:rsidP="00AD4101">
      <w:pPr>
        <w:tabs>
          <w:tab w:val="left" w:pos="9900"/>
        </w:tabs>
        <w:ind w:firstLine="720"/>
        <w:jc w:val="both"/>
        <w:rPr>
          <w:sz w:val="28"/>
          <w:szCs w:val="28"/>
        </w:rPr>
      </w:pPr>
      <w:r w:rsidRPr="007B44A9">
        <w:rPr>
          <w:sz w:val="28"/>
          <w:szCs w:val="28"/>
        </w:rPr>
        <w:t>- экспансия федеральных и региональных торговых сетей в городском округе;</w:t>
      </w:r>
    </w:p>
    <w:p w:rsidR="00AD4101" w:rsidRPr="007B44A9" w:rsidRDefault="00AD4101" w:rsidP="00AD4101">
      <w:pPr>
        <w:tabs>
          <w:tab w:val="left" w:pos="9900"/>
        </w:tabs>
        <w:ind w:firstLine="720"/>
        <w:jc w:val="both"/>
        <w:rPr>
          <w:sz w:val="28"/>
          <w:szCs w:val="28"/>
        </w:rPr>
      </w:pPr>
      <w:r w:rsidRPr="007B44A9">
        <w:rPr>
          <w:sz w:val="28"/>
          <w:szCs w:val="28"/>
        </w:rPr>
        <w:t>- отсутствие дифференцированного подхода к размерам штрафов за нарушение действующего законодательства для малого бизнеса и крупных предприятий.</w:t>
      </w:r>
    </w:p>
    <w:p w:rsidR="00AD4101" w:rsidRPr="007B44A9" w:rsidRDefault="00AD4101" w:rsidP="00AD4101">
      <w:pPr>
        <w:tabs>
          <w:tab w:val="left" w:pos="720"/>
        </w:tabs>
        <w:ind w:firstLine="720"/>
        <w:jc w:val="both"/>
        <w:rPr>
          <w:sz w:val="28"/>
          <w:szCs w:val="28"/>
          <w:highlight w:val="yellow"/>
        </w:rPr>
      </w:pPr>
      <w:r w:rsidRPr="007B44A9">
        <w:rPr>
          <w:sz w:val="28"/>
          <w:szCs w:val="28"/>
        </w:rPr>
        <w:t>Увеличение налоговой нагрузки и обязанность предоставления ежемесячной налоговой отчетности как работодателя привело к уменьшению темпа роста количества наемных работников.</w:t>
      </w:r>
      <w:r w:rsidRPr="007B44A9">
        <w:rPr>
          <w:sz w:val="28"/>
          <w:szCs w:val="28"/>
          <w:highlight w:val="yellow"/>
        </w:rPr>
        <w:t xml:space="preserve"> </w:t>
      </w:r>
    </w:p>
    <w:p w:rsidR="00AD4101" w:rsidRPr="00672595" w:rsidRDefault="00AD4101" w:rsidP="00AD4101">
      <w:pPr>
        <w:tabs>
          <w:tab w:val="left" w:pos="720"/>
        </w:tabs>
        <w:ind w:firstLine="720"/>
        <w:jc w:val="both"/>
        <w:rPr>
          <w:sz w:val="28"/>
          <w:szCs w:val="28"/>
        </w:rPr>
      </w:pPr>
      <w:r w:rsidRPr="007B44A9">
        <w:rPr>
          <w:sz w:val="28"/>
          <w:szCs w:val="28"/>
        </w:rPr>
        <w:t xml:space="preserve">При расчете плановых значений 2024-2026 годов так же учтены факторы снижения количества малых предприятий, в том числе фактически не </w:t>
      </w:r>
      <w:r w:rsidRPr="00672595">
        <w:rPr>
          <w:sz w:val="28"/>
          <w:szCs w:val="28"/>
        </w:rPr>
        <w:t xml:space="preserve">осуществляющих деятельность или меняющих организационно-правовую форму (перерегистрация ИП в </w:t>
      </w:r>
      <w:proofErr w:type="spellStart"/>
      <w:r w:rsidRPr="00672595">
        <w:rPr>
          <w:sz w:val="28"/>
          <w:szCs w:val="28"/>
        </w:rPr>
        <w:t>самозанятые</w:t>
      </w:r>
      <w:proofErr w:type="spellEnd"/>
      <w:r w:rsidRPr="00672595">
        <w:rPr>
          <w:sz w:val="28"/>
          <w:szCs w:val="28"/>
        </w:rPr>
        <w:t>).</w:t>
      </w:r>
    </w:p>
    <w:p w:rsidR="00AD4101" w:rsidRPr="00E80476" w:rsidRDefault="00AD4101" w:rsidP="00AD4101">
      <w:pPr>
        <w:tabs>
          <w:tab w:val="left" w:pos="9900"/>
        </w:tabs>
        <w:ind w:firstLine="720"/>
        <w:jc w:val="both"/>
        <w:rPr>
          <w:sz w:val="28"/>
          <w:szCs w:val="28"/>
        </w:rPr>
      </w:pPr>
      <w:r w:rsidRPr="007B44A9">
        <w:rPr>
          <w:sz w:val="28"/>
          <w:szCs w:val="28"/>
        </w:rPr>
        <w:t>По консервативному варианту прогноза на 2024 год</w:t>
      </w:r>
      <w:r w:rsidRPr="007B44A9">
        <w:rPr>
          <w:color w:val="FF0000"/>
          <w:sz w:val="28"/>
          <w:szCs w:val="28"/>
        </w:rPr>
        <w:t xml:space="preserve"> </w:t>
      </w:r>
      <w:r w:rsidRPr="007B44A9">
        <w:rPr>
          <w:sz w:val="28"/>
          <w:szCs w:val="28"/>
        </w:rPr>
        <w:t>возможно сокращение количества малых предприятий на</w:t>
      </w:r>
      <w:r w:rsidRPr="007B44A9">
        <w:rPr>
          <w:color w:val="FF0000"/>
          <w:sz w:val="28"/>
          <w:szCs w:val="28"/>
        </w:rPr>
        <w:t xml:space="preserve"> </w:t>
      </w:r>
      <w:r>
        <w:rPr>
          <w:sz w:val="28"/>
          <w:szCs w:val="28"/>
        </w:rPr>
        <w:t>2,8</w:t>
      </w:r>
      <w:r w:rsidRPr="007B44A9">
        <w:rPr>
          <w:sz w:val="28"/>
          <w:szCs w:val="28"/>
        </w:rPr>
        <w:t>%.</w:t>
      </w:r>
      <w:r w:rsidRPr="007B44A9">
        <w:rPr>
          <w:color w:val="FF0000"/>
          <w:sz w:val="28"/>
          <w:szCs w:val="28"/>
        </w:rPr>
        <w:t xml:space="preserve"> </w:t>
      </w:r>
      <w:r w:rsidRPr="007B44A9">
        <w:rPr>
          <w:sz w:val="28"/>
          <w:szCs w:val="28"/>
        </w:rPr>
        <w:t>В то же время наблюдается рост количества предпринимателей без образования юридического лица на 1,0% и среднесписочной численности работников, занятых на малых предприятиях на 1,6%, а так же рост количества</w:t>
      </w:r>
      <w:r w:rsidRPr="007B44A9">
        <w:rPr>
          <w:color w:val="FF0000"/>
          <w:sz w:val="28"/>
          <w:szCs w:val="28"/>
        </w:rPr>
        <w:t xml:space="preserve"> </w:t>
      </w:r>
      <w:proofErr w:type="spellStart"/>
      <w:r w:rsidRPr="00E80476">
        <w:rPr>
          <w:sz w:val="28"/>
          <w:szCs w:val="28"/>
        </w:rPr>
        <w:t>самозанятых</w:t>
      </w:r>
      <w:proofErr w:type="spellEnd"/>
      <w:r w:rsidRPr="00E80476">
        <w:rPr>
          <w:sz w:val="28"/>
          <w:szCs w:val="28"/>
        </w:rPr>
        <w:t xml:space="preserve"> граждан на 9%. </w:t>
      </w:r>
    </w:p>
    <w:p w:rsidR="00AD4101" w:rsidRPr="00672595" w:rsidRDefault="00AD4101" w:rsidP="00AD4101">
      <w:pPr>
        <w:tabs>
          <w:tab w:val="left" w:pos="9900"/>
        </w:tabs>
        <w:ind w:firstLine="720"/>
        <w:jc w:val="both"/>
        <w:rPr>
          <w:sz w:val="28"/>
          <w:szCs w:val="28"/>
        </w:rPr>
      </w:pPr>
      <w:r w:rsidRPr="00672595">
        <w:rPr>
          <w:sz w:val="28"/>
          <w:szCs w:val="28"/>
        </w:rPr>
        <w:t>В 2025 и 2026 годах продолжится аналогичная динамика по сравнению с предыдущим годом.</w:t>
      </w:r>
    </w:p>
    <w:p w:rsidR="00AD4101" w:rsidRPr="00E80476" w:rsidRDefault="00AD4101" w:rsidP="00AD4101">
      <w:pPr>
        <w:ind w:firstLine="720"/>
        <w:jc w:val="both"/>
        <w:rPr>
          <w:sz w:val="28"/>
          <w:szCs w:val="28"/>
        </w:rPr>
      </w:pPr>
      <w:r w:rsidRPr="007B44A9">
        <w:rPr>
          <w:sz w:val="28"/>
          <w:szCs w:val="28"/>
        </w:rPr>
        <w:lastRenderedPageBreak/>
        <w:t xml:space="preserve">По базовому варианту прогноза в 2024 году </w:t>
      </w:r>
      <w:r w:rsidRPr="00E80476">
        <w:rPr>
          <w:sz w:val="28"/>
          <w:szCs w:val="28"/>
        </w:rPr>
        <w:t xml:space="preserve">возможно </w:t>
      </w:r>
      <w:r>
        <w:rPr>
          <w:sz w:val="28"/>
          <w:szCs w:val="28"/>
        </w:rPr>
        <w:t>сохранение</w:t>
      </w:r>
      <w:r w:rsidRPr="00E80476">
        <w:rPr>
          <w:sz w:val="28"/>
          <w:szCs w:val="28"/>
        </w:rPr>
        <w:t xml:space="preserve"> количества малых предприятий на</w:t>
      </w:r>
      <w:r w:rsidRPr="007B44A9">
        <w:rPr>
          <w:color w:val="FF0000"/>
          <w:sz w:val="28"/>
          <w:szCs w:val="28"/>
        </w:rPr>
        <w:t xml:space="preserve"> </w:t>
      </w:r>
      <w:r>
        <w:rPr>
          <w:sz w:val="28"/>
          <w:szCs w:val="28"/>
        </w:rPr>
        <w:t>уровне 2023 года</w:t>
      </w:r>
      <w:r w:rsidRPr="00E80476">
        <w:rPr>
          <w:sz w:val="28"/>
          <w:szCs w:val="28"/>
        </w:rPr>
        <w:t>, в то же время прогнозируется рост количества предпринимателей без образования юридического лица на 1%,</w:t>
      </w:r>
      <w:r w:rsidRPr="007B44A9">
        <w:rPr>
          <w:color w:val="FF0000"/>
          <w:sz w:val="28"/>
          <w:szCs w:val="28"/>
        </w:rPr>
        <w:t xml:space="preserve"> </w:t>
      </w:r>
      <w:r w:rsidRPr="00E80476">
        <w:rPr>
          <w:sz w:val="28"/>
          <w:szCs w:val="28"/>
        </w:rPr>
        <w:t xml:space="preserve">количества занятых в сфере малого и среднего предпринимательства на 1,6% и количества </w:t>
      </w:r>
      <w:proofErr w:type="spellStart"/>
      <w:r w:rsidRPr="00E80476">
        <w:rPr>
          <w:sz w:val="28"/>
          <w:szCs w:val="28"/>
        </w:rPr>
        <w:t>самозанятых</w:t>
      </w:r>
      <w:proofErr w:type="spellEnd"/>
      <w:r w:rsidRPr="00E80476">
        <w:rPr>
          <w:sz w:val="28"/>
          <w:szCs w:val="28"/>
        </w:rPr>
        <w:t xml:space="preserve"> граждан на 15%.</w:t>
      </w:r>
    </w:p>
    <w:p w:rsidR="00AD4101" w:rsidRPr="007B44A9" w:rsidRDefault="00AD4101" w:rsidP="00AD4101">
      <w:pPr>
        <w:ind w:firstLine="720"/>
        <w:jc w:val="both"/>
        <w:rPr>
          <w:sz w:val="28"/>
          <w:szCs w:val="28"/>
        </w:rPr>
      </w:pPr>
      <w:r w:rsidRPr="007B44A9">
        <w:rPr>
          <w:sz w:val="28"/>
          <w:szCs w:val="28"/>
        </w:rPr>
        <w:t xml:space="preserve">В случае уменьшения налоговой нагрузки на малый и средний бизнес, благодаря государственным мерам поддержки в 2025 и 2026 годах по базовому варианту </w:t>
      </w:r>
      <w:r>
        <w:rPr>
          <w:sz w:val="28"/>
          <w:szCs w:val="28"/>
        </w:rPr>
        <w:t>прогнозируется</w:t>
      </w:r>
      <w:r w:rsidRPr="007B44A9">
        <w:rPr>
          <w:sz w:val="28"/>
          <w:szCs w:val="28"/>
        </w:rPr>
        <w:t xml:space="preserve"> положительная динамика по сравнению с предыдущим годом.</w:t>
      </w:r>
    </w:p>
    <w:p w:rsidR="00AD4101" w:rsidRDefault="00AD4101"/>
    <w:sectPr w:rsidR="00AD4101" w:rsidSect="00671697">
      <w:footerReference w:type="default" r:id="rI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21323"/>
      <w:docPartObj>
        <w:docPartGallery w:val="Page Numbers (Bottom of Page)"/>
        <w:docPartUnique/>
      </w:docPartObj>
    </w:sdtPr>
    <w:sdtEndPr/>
    <w:sdtContent>
      <w:p w:rsidR="00421C58" w:rsidRDefault="00AD4101">
        <w:pPr>
          <w:pStyle w:val="a5"/>
          <w:jc w:val="right"/>
        </w:pPr>
        <w:r>
          <w:fldChar w:fldCharType="begin"/>
        </w:r>
        <w:r>
          <w:instrText xml:space="preserve"> PAGE   \* MERGEFORMAT </w:instrText>
        </w:r>
        <w:r>
          <w:fldChar w:fldCharType="separate"/>
        </w:r>
        <w:r>
          <w:rPr>
            <w:noProof/>
          </w:rPr>
          <w:t>44</w:t>
        </w:r>
        <w:r>
          <w:fldChar w:fldCharType="end"/>
        </w:r>
      </w:p>
    </w:sdtContent>
  </w:sdt>
  <w:p w:rsidR="00421C58" w:rsidRDefault="00AD4101">
    <w:pPr>
      <w:pStyle w:val="a5"/>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A4FB2"/>
    <w:multiLevelType w:val="multilevel"/>
    <w:tmpl w:val="35BE20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B5D0E7B"/>
    <w:multiLevelType w:val="hybridMultilevel"/>
    <w:tmpl w:val="00AAD164"/>
    <w:lvl w:ilvl="0" w:tplc="1158C268">
      <w:start w:val="1"/>
      <w:numFmt w:val="bullet"/>
      <w:lvlText w:val=""/>
      <w:lvlJc w:val="left"/>
      <w:pPr>
        <w:tabs>
          <w:tab w:val="num" w:pos="0"/>
        </w:tabs>
        <w:ind w:left="0" w:firstLine="360"/>
      </w:pPr>
      <w:rPr>
        <w:rFonts w:ascii="Symbol" w:hAnsi="Symbol" w:hint="default"/>
        <w:color w:val="auto"/>
      </w:rPr>
    </w:lvl>
    <w:lvl w:ilvl="1" w:tplc="885E04DC">
      <w:start w:val="1"/>
      <w:numFmt w:val="bullet"/>
      <w:lvlText w:val=""/>
      <w:lvlJc w:val="left"/>
      <w:pPr>
        <w:tabs>
          <w:tab w:val="num" w:pos="720"/>
        </w:tabs>
        <w:ind w:left="720" w:firstLine="360"/>
      </w:pPr>
      <w:rPr>
        <w:rFonts w:ascii="Symbol" w:hAnsi="Symbol" w:hint="default"/>
        <w:color w:val="auto"/>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47283"/>
    <w:rsid w:val="003D13DA"/>
    <w:rsid w:val="005A5315"/>
    <w:rsid w:val="00747283"/>
    <w:rsid w:val="00AD41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283"/>
    <w:pPr>
      <w:spacing w:after="0" w:line="240" w:lineRule="auto"/>
    </w:pPr>
    <w:rPr>
      <w:rFonts w:ascii="Times New Roman" w:eastAsia="Times New Roman" w:hAnsi="Times New Roman" w:cs="Times New Roman"/>
      <w:sz w:val="24"/>
      <w:szCs w:val="24"/>
      <w:lang w:eastAsia="ru-RU"/>
    </w:rPr>
  </w:style>
  <w:style w:type="paragraph" w:styleId="3">
    <w:name w:val="heading 3"/>
    <w:basedOn w:val="a"/>
    <w:link w:val="30"/>
    <w:qFormat/>
    <w:rsid w:val="00AD4101"/>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747283"/>
    <w:pPr>
      <w:spacing w:after="120"/>
      <w:ind w:left="283"/>
    </w:pPr>
  </w:style>
  <w:style w:type="character" w:customStyle="1" w:styleId="a4">
    <w:name w:val="Основной текст с отступом Знак"/>
    <w:basedOn w:val="a0"/>
    <w:link w:val="a3"/>
    <w:rsid w:val="0074728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747283"/>
    <w:pPr>
      <w:tabs>
        <w:tab w:val="center" w:pos="4677"/>
        <w:tab w:val="right" w:pos="9355"/>
      </w:tabs>
    </w:pPr>
  </w:style>
  <w:style w:type="character" w:customStyle="1" w:styleId="a6">
    <w:name w:val="Нижний колонтитул Знак"/>
    <w:basedOn w:val="a0"/>
    <w:link w:val="a5"/>
    <w:uiPriority w:val="99"/>
    <w:rsid w:val="00747283"/>
    <w:rPr>
      <w:rFonts w:ascii="Times New Roman" w:eastAsia="Times New Roman" w:hAnsi="Times New Roman" w:cs="Times New Roman"/>
      <w:sz w:val="24"/>
      <w:szCs w:val="24"/>
      <w:lang w:eastAsia="ru-RU"/>
    </w:rPr>
  </w:style>
  <w:style w:type="paragraph" w:styleId="31">
    <w:name w:val="Body Text Indent 3"/>
    <w:basedOn w:val="a"/>
    <w:link w:val="32"/>
    <w:rsid w:val="00747283"/>
    <w:pPr>
      <w:spacing w:after="120"/>
      <w:ind w:left="283"/>
    </w:pPr>
    <w:rPr>
      <w:sz w:val="16"/>
      <w:szCs w:val="16"/>
    </w:rPr>
  </w:style>
  <w:style w:type="character" w:customStyle="1" w:styleId="32">
    <w:name w:val="Основной текст с отступом 3 Знак"/>
    <w:basedOn w:val="a0"/>
    <w:link w:val="31"/>
    <w:rsid w:val="00747283"/>
    <w:rPr>
      <w:rFonts w:ascii="Times New Roman" w:eastAsia="Times New Roman" w:hAnsi="Times New Roman" w:cs="Times New Roman"/>
      <w:sz w:val="16"/>
      <w:szCs w:val="16"/>
      <w:lang w:eastAsia="ru-RU"/>
    </w:rPr>
  </w:style>
  <w:style w:type="paragraph" w:styleId="a7">
    <w:name w:val="Normal (Web)"/>
    <w:aliases w:val="Обычный (Web),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Знак,Обычный (веб)1"/>
    <w:basedOn w:val="a"/>
    <w:link w:val="1"/>
    <w:uiPriority w:val="99"/>
    <w:rsid w:val="00747283"/>
    <w:pPr>
      <w:spacing w:before="100" w:beforeAutospacing="1" w:after="100" w:afterAutospacing="1"/>
    </w:pPr>
  </w:style>
  <w:style w:type="character" w:customStyle="1" w:styleId="1">
    <w:name w:val="Обычный (веб) Знак1"/>
    <w:aliases w:val="Обычный (Web) Знак,Обычный (веб) Знак Знак,Обычный (веб) Знак1 Знак Знак,Обычный (веб) Знак2 Знак Знак Знак,Обычный (веб) Знак Знак1 Знак Знак Знак,Обычный (веб) Знак1 Знак Знак1 Знак Знак,Обычный (веб) Знак Знак Знак Знак Знак Знак"/>
    <w:link w:val="a7"/>
    <w:locked/>
    <w:rsid w:val="00747283"/>
    <w:rPr>
      <w:rFonts w:ascii="Times New Roman" w:eastAsia="Times New Roman" w:hAnsi="Times New Roman" w:cs="Times New Roman"/>
      <w:sz w:val="24"/>
      <w:szCs w:val="24"/>
      <w:lang w:eastAsia="ru-RU"/>
    </w:rPr>
  </w:style>
  <w:style w:type="character" w:styleId="a8">
    <w:name w:val="Strong"/>
    <w:qFormat/>
    <w:rsid w:val="00747283"/>
    <w:rPr>
      <w:b/>
      <w:bCs/>
    </w:rPr>
  </w:style>
  <w:style w:type="character" w:customStyle="1" w:styleId="apple-converted-space">
    <w:name w:val="apple-converted-space"/>
    <w:basedOn w:val="a0"/>
    <w:rsid w:val="00747283"/>
  </w:style>
  <w:style w:type="paragraph" w:customStyle="1" w:styleId="Default">
    <w:name w:val="Default"/>
    <w:rsid w:val="00747283"/>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9">
    <w:name w:val="List Paragraph"/>
    <w:basedOn w:val="a"/>
    <w:uiPriority w:val="34"/>
    <w:qFormat/>
    <w:rsid w:val="00747283"/>
    <w:pPr>
      <w:ind w:left="720"/>
      <w:contextualSpacing/>
    </w:pPr>
  </w:style>
  <w:style w:type="paragraph" w:styleId="aa">
    <w:name w:val="No Spacing"/>
    <w:uiPriority w:val="1"/>
    <w:qFormat/>
    <w:rsid w:val="00AD4101"/>
    <w:pPr>
      <w:spacing w:after="0" w:line="240" w:lineRule="auto"/>
    </w:pPr>
    <w:rPr>
      <w:rFonts w:ascii="Times New Roman" w:eastAsia="Times New Roman" w:hAnsi="Times New Roman" w:cs="Times New Roman"/>
      <w:sz w:val="24"/>
      <w:szCs w:val="24"/>
      <w:lang w:eastAsia="ru-RU"/>
    </w:rPr>
  </w:style>
  <w:style w:type="character" w:styleId="ab">
    <w:name w:val="Emphasis"/>
    <w:qFormat/>
    <w:rsid w:val="00AD4101"/>
    <w:rPr>
      <w:i/>
      <w:iCs/>
    </w:rPr>
  </w:style>
  <w:style w:type="character" w:customStyle="1" w:styleId="30">
    <w:name w:val="Заголовок 3 Знак"/>
    <w:basedOn w:val="a0"/>
    <w:link w:val="3"/>
    <w:rsid w:val="00AD4101"/>
    <w:rPr>
      <w:rFonts w:ascii="Times New Roman" w:eastAsia="Times New Roman" w:hAnsi="Times New Roman" w:cs="Times New Roman"/>
      <w:b/>
      <w:bCs/>
      <w:sz w:val="27"/>
      <w:szCs w:val="27"/>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igulevsk.bezformata.com/word/metyat/47193/" TargetMode="External"/><Relationship Id="rId5" Type="http://schemas.openxmlformats.org/officeDocument/2006/relationships/hyperlink" Target="https://jigulevsk.bezformata.com/word/zhigulevskaya-mozaika/15226624/"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20734</Words>
  <Characters>118186</Characters>
  <Application>Microsoft Office Word</Application>
  <DocSecurity>0</DocSecurity>
  <Lines>984</Lines>
  <Paragraphs>277</Paragraphs>
  <ScaleCrop>false</ScaleCrop>
  <Company/>
  <LinksUpToDate>false</LinksUpToDate>
  <CharactersWithSpaces>138643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Кузьмина О.В.</dc:creator>
  <cp:keywords/>
  <dc:description/>
  <cp:lastModifiedBy>Кузьмина О.В.</cp:lastModifiedBy>
  <cp:revision>3</cp:revision>
  <dcterms:created xsi:type="dcterms:W3CDTF">2025-01-30T10:52:00Z</dcterms:created>
  <dcterms:modified xsi:type="dcterms:W3CDTF">2025-01-30T10:55:00Z</dcterms:modified>
</cp:coreProperties>
</file>