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0502D" w14:textId="17D070EE" w:rsidR="000E7F64" w:rsidRPr="00027C07" w:rsidRDefault="00E21A81" w:rsidP="00142422">
      <w:pPr>
        <w:pStyle w:val="ConsPlusNormal"/>
        <w:tabs>
          <w:tab w:val="left" w:pos="1134"/>
        </w:tabs>
        <w:ind w:firstLine="709"/>
        <w:jc w:val="right"/>
        <w:rPr>
          <w:b/>
          <w:i/>
          <w:sz w:val="28"/>
          <w:szCs w:val="28"/>
        </w:rPr>
      </w:pPr>
      <w:hyperlink r:id="rId6" w:history="1">
        <w:r w:rsidR="000E7F64" w:rsidRPr="00027C07">
          <w:rPr>
            <w:rStyle w:val="a9"/>
            <w:b/>
            <w:i/>
          </w:rPr>
          <w:t>Приложение</w:t>
        </w:r>
      </w:hyperlink>
      <w:r w:rsidR="000E7F64" w:rsidRPr="00027C07">
        <w:rPr>
          <w:b/>
          <w:i/>
          <w:sz w:val="28"/>
          <w:szCs w:val="28"/>
        </w:rPr>
        <w:t xml:space="preserve"> </w:t>
      </w:r>
    </w:p>
    <w:p w14:paraId="7CF09933" w14:textId="77777777" w:rsidR="000E7F64" w:rsidRPr="00027C07" w:rsidRDefault="000E7F64" w:rsidP="00142422">
      <w:pPr>
        <w:pStyle w:val="ConsPlusNormal"/>
        <w:tabs>
          <w:tab w:val="left" w:pos="1134"/>
        </w:tabs>
        <w:ind w:firstLine="709"/>
        <w:jc w:val="right"/>
        <w:rPr>
          <w:i/>
          <w:sz w:val="28"/>
          <w:szCs w:val="28"/>
        </w:rPr>
      </w:pPr>
      <w:r w:rsidRPr="00027C07">
        <w:rPr>
          <w:i/>
          <w:sz w:val="28"/>
          <w:szCs w:val="28"/>
        </w:rPr>
        <w:t>к решению Думы городского округа Жигулевск</w:t>
      </w:r>
    </w:p>
    <w:p w14:paraId="353224FA" w14:textId="41ECEA21" w:rsidR="000E7F64" w:rsidRPr="00027C07" w:rsidRDefault="000E7F64" w:rsidP="00142422">
      <w:pPr>
        <w:pStyle w:val="ConsPlusNormal"/>
        <w:tabs>
          <w:tab w:val="left" w:pos="1134"/>
        </w:tabs>
        <w:ind w:firstLine="709"/>
        <w:jc w:val="right"/>
        <w:rPr>
          <w:i/>
          <w:sz w:val="28"/>
          <w:szCs w:val="28"/>
        </w:rPr>
      </w:pPr>
      <w:r w:rsidRPr="00027C07">
        <w:rPr>
          <w:i/>
          <w:sz w:val="28"/>
          <w:szCs w:val="28"/>
        </w:rPr>
        <w:t xml:space="preserve">от </w:t>
      </w:r>
      <w:r w:rsidR="00EC4BBA" w:rsidRPr="00027C07">
        <w:rPr>
          <w:i/>
          <w:sz w:val="28"/>
          <w:szCs w:val="28"/>
        </w:rPr>
        <w:t>30 августа</w:t>
      </w:r>
      <w:r w:rsidRPr="00027C07">
        <w:rPr>
          <w:i/>
          <w:sz w:val="28"/>
          <w:szCs w:val="28"/>
        </w:rPr>
        <w:t xml:space="preserve"> 2018 года № </w:t>
      </w:r>
      <w:hyperlink r:id="rId7" w:history="1">
        <w:r w:rsidR="00EC4BBA" w:rsidRPr="00027C07">
          <w:rPr>
            <w:rStyle w:val="a9"/>
            <w:i/>
          </w:rPr>
          <w:t>369</w:t>
        </w:r>
      </w:hyperlink>
    </w:p>
    <w:p w14:paraId="5FC15094" w14:textId="77777777" w:rsidR="000E7F64" w:rsidRPr="00027C07" w:rsidRDefault="000E7F64" w:rsidP="00142422">
      <w:pPr>
        <w:pStyle w:val="ConsPlusNormal"/>
        <w:tabs>
          <w:tab w:val="left" w:pos="1134"/>
        </w:tabs>
        <w:ind w:firstLine="709"/>
        <w:jc w:val="right"/>
        <w:rPr>
          <w:sz w:val="28"/>
          <w:szCs w:val="28"/>
        </w:rPr>
      </w:pPr>
    </w:p>
    <w:p w14:paraId="163D1BBB" w14:textId="77777777" w:rsidR="000E7F64" w:rsidRPr="00027C07" w:rsidRDefault="000E7F64" w:rsidP="00142422">
      <w:pPr>
        <w:pStyle w:val="ConsPlusTitle"/>
        <w:tabs>
          <w:tab w:val="left" w:pos="1134"/>
        </w:tabs>
        <w:ind w:firstLine="709"/>
        <w:jc w:val="center"/>
        <w:rPr>
          <w:sz w:val="28"/>
          <w:szCs w:val="28"/>
        </w:rPr>
      </w:pPr>
    </w:p>
    <w:p w14:paraId="415D7FDE" w14:textId="77777777" w:rsidR="000E7F64" w:rsidRPr="00027C07" w:rsidRDefault="000E7F64" w:rsidP="00142422">
      <w:pPr>
        <w:pStyle w:val="ConsPlusTitle"/>
        <w:tabs>
          <w:tab w:val="left" w:pos="1134"/>
        </w:tabs>
        <w:ind w:firstLine="709"/>
        <w:jc w:val="center"/>
        <w:rPr>
          <w:sz w:val="28"/>
          <w:szCs w:val="28"/>
        </w:rPr>
      </w:pPr>
    </w:p>
    <w:p w14:paraId="3AFF448F" w14:textId="77777777" w:rsidR="000E7F64" w:rsidRPr="00027C07" w:rsidRDefault="000E7F64" w:rsidP="00142422">
      <w:pPr>
        <w:pStyle w:val="ConsPlusTitle"/>
        <w:tabs>
          <w:tab w:val="left" w:pos="1134"/>
        </w:tabs>
        <w:jc w:val="center"/>
        <w:rPr>
          <w:sz w:val="28"/>
          <w:szCs w:val="28"/>
        </w:rPr>
      </w:pPr>
      <w:r w:rsidRPr="00027C07">
        <w:rPr>
          <w:sz w:val="28"/>
          <w:szCs w:val="28"/>
        </w:rPr>
        <w:t>УСТАВ</w:t>
      </w:r>
    </w:p>
    <w:p w14:paraId="6DF604C7" w14:textId="77777777" w:rsidR="000E7F64" w:rsidRPr="00027C07" w:rsidRDefault="000E7F64" w:rsidP="00142422">
      <w:pPr>
        <w:pStyle w:val="ConsPlusTitle"/>
        <w:tabs>
          <w:tab w:val="left" w:pos="1134"/>
        </w:tabs>
        <w:jc w:val="center"/>
        <w:rPr>
          <w:sz w:val="28"/>
          <w:szCs w:val="28"/>
        </w:rPr>
      </w:pPr>
      <w:r w:rsidRPr="00027C07">
        <w:rPr>
          <w:sz w:val="28"/>
          <w:szCs w:val="28"/>
        </w:rPr>
        <w:t>ГОРОДСКОГО ОКРУГА ЖИГУЛЕВСК</w:t>
      </w:r>
    </w:p>
    <w:p w14:paraId="1222368A" w14:textId="77777777" w:rsidR="000E7F64" w:rsidRPr="00027C07" w:rsidRDefault="000E7F64" w:rsidP="00142422">
      <w:pPr>
        <w:pStyle w:val="ConsPlusTitle"/>
        <w:tabs>
          <w:tab w:val="left" w:pos="1134"/>
        </w:tabs>
        <w:jc w:val="center"/>
        <w:rPr>
          <w:sz w:val="28"/>
          <w:szCs w:val="28"/>
        </w:rPr>
      </w:pPr>
      <w:r w:rsidRPr="00027C07">
        <w:rPr>
          <w:sz w:val="28"/>
          <w:szCs w:val="28"/>
        </w:rPr>
        <w:t>САМАРСКОЙ ОБЛАСТИ</w:t>
      </w:r>
    </w:p>
    <w:p w14:paraId="45930381" w14:textId="77777777" w:rsidR="00EC2961" w:rsidRPr="00027C07" w:rsidRDefault="00EC2961" w:rsidP="00142422">
      <w:pPr>
        <w:pStyle w:val="ConsPlusTitle"/>
        <w:tabs>
          <w:tab w:val="left" w:pos="1134"/>
        </w:tabs>
        <w:jc w:val="center"/>
        <w:rPr>
          <w:sz w:val="28"/>
          <w:szCs w:val="28"/>
        </w:rPr>
      </w:pPr>
    </w:p>
    <w:p w14:paraId="33FA4E9F" w14:textId="5163BF85" w:rsidR="00EC2961" w:rsidRPr="00027C07" w:rsidRDefault="00EC2961" w:rsidP="00142422">
      <w:pPr>
        <w:pStyle w:val="ConsPlusTitle"/>
        <w:tabs>
          <w:tab w:val="left" w:pos="1134"/>
        </w:tabs>
        <w:jc w:val="center"/>
        <w:rPr>
          <w:b w:val="0"/>
          <w:bCs/>
          <w:sz w:val="22"/>
          <w:szCs w:val="22"/>
        </w:rPr>
      </w:pPr>
      <w:r w:rsidRPr="00027C07">
        <w:rPr>
          <w:b w:val="0"/>
          <w:bCs/>
          <w:sz w:val="22"/>
          <w:szCs w:val="22"/>
        </w:rPr>
        <w:t>(в редакции решения Думы городского округа Жигулевск</w:t>
      </w:r>
      <w:r w:rsidRPr="00027C07">
        <w:rPr>
          <w:b w:val="0"/>
          <w:bCs/>
          <w:sz w:val="22"/>
          <w:szCs w:val="22"/>
        </w:rPr>
        <w:br/>
        <w:t xml:space="preserve">от 3.04.2019 № </w:t>
      </w:r>
      <w:hyperlink r:id="rId8" w:history="1">
        <w:r w:rsidRPr="00027C07">
          <w:rPr>
            <w:rStyle w:val="a9"/>
            <w:b w:val="0"/>
            <w:bCs/>
            <w:sz w:val="22"/>
            <w:szCs w:val="22"/>
          </w:rPr>
          <w:t>455</w:t>
        </w:r>
      </w:hyperlink>
      <w:r w:rsidR="00AE5A71" w:rsidRPr="00027C07">
        <w:rPr>
          <w:rStyle w:val="a9"/>
          <w:b w:val="0"/>
          <w:bCs/>
          <w:color w:val="auto"/>
          <w:sz w:val="22"/>
          <w:szCs w:val="22"/>
          <w:u w:val="none"/>
        </w:rPr>
        <w:t xml:space="preserve">; от </w:t>
      </w:r>
      <w:r w:rsidR="00AE5A71" w:rsidRPr="00027C07">
        <w:rPr>
          <w:b w:val="0"/>
          <w:bCs/>
          <w:sz w:val="22"/>
          <w:szCs w:val="22"/>
        </w:rPr>
        <w:t xml:space="preserve">29.08.2019 № </w:t>
      </w:r>
      <w:hyperlink r:id="rId9" w:history="1">
        <w:r w:rsidR="00AE5A71" w:rsidRPr="00027C07">
          <w:rPr>
            <w:rStyle w:val="a9"/>
            <w:b w:val="0"/>
            <w:bCs/>
            <w:sz w:val="22"/>
            <w:szCs w:val="22"/>
          </w:rPr>
          <w:t>509</w:t>
        </w:r>
      </w:hyperlink>
      <w:r w:rsidR="00B94A0C" w:rsidRPr="00027C07">
        <w:rPr>
          <w:b w:val="0"/>
          <w:bCs/>
          <w:sz w:val="22"/>
          <w:szCs w:val="22"/>
        </w:rPr>
        <w:t xml:space="preserve">; от 17.10.2019 № </w:t>
      </w:r>
      <w:hyperlink r:id="rId10" w:history="1">
        <w:r w:rsidR="00B94A0C" w:rsidRPr="00027C07">
          <w:rPr>
            <w:rStyle w:val="a9"/>
            <w:b w:val="0"/>
            <w:bCs/>
            <w:sz w:val="22"/>
            <w:szCs w:val="22"/>
          </w:rPr>
          <w:t>536</w:t>
        </w:r>
      </w:hyperlink>
      <w:r w:rsidR="00097E01" w:rsidRPr="00027C07">
        <w:rPr>
          <w:b w:val="0"/>
          <w:bCs/>
          <w:sz w:val="22"/>
          <w:szCs w:val="22"/>
        </w:rPr>
        <w:t xml:space="preserve">; от 24.12.2020 № </w:t>
      </w:r>
      <w:hyperlink r:id="rId11" w:history="1">
        <w:r w:rsidR="00097E01" w:rsidRPr="00027C07">
          <w:rPr>
            <w:rStyle w:val="a9"/>
            <w:b w:val="0"/>
            <w:bCs/>
            <w:sz w:val="22"/>
            <w:szCs w:val="22"/>
          </w:rPr>
          <w:t>29</w:t>
        </w:r>
      </w:hyperlink>
      <w:r w:rsidR="00870D2A" w:rsidRPr="00027C07">
        <w:rPr>
          <w:b w:val="0"/>
          <w:bCs/>
          <w:sz w:val="22"/>
          <w:szCs w:val="22"/>
        </w:rPr>
        <w:t>;</w:t>
      </w:r>
      <w:r w:rsidR="00870D2A" w:rsidRPr="00027C07">
        <w:rPr>
          <w:b w:val="0"/>
          <w:bCs/>
          <w:sz w:val="22"/>
          <w:szCs w:val="22"/>
        </w:rPr>
        <w:br/>
        <w:t xml:space="preserve">от 29.07.2021 № </w:t>
      </w:r>
      <w:hyperlink r:id="rId12" w:history="1">
        <w:r w:rsidR="00870D2A" w:rsidRPr="00027C07">
          <w:rPr>
            <w:rStyle w:val="a9"/>
            <w:b w:val="0"/>
            <w:bCs/>
            <w:sz w:val="22"/>
            <w:szCs w:val="22"/>
          </w:rPr>
          <w:t>97</w:t>
        </w:r>
      </w:hyperlink>
      <w:r w:rsidR="00567D19" w:rsidRPr="00027C07">
        <w:rPr>
          <w:b w:val="0"/>
          <w:bCs/>
          <w:sz w:val="22"/>
          <w:szCs w:val="22"/>
        </w:rPr>
        <w:t xml:space="preserve">; </w:t>
      </w:r>
      <w:r w:rsidR="00567D19" w:rsidRPr="00027C07">
        <w:rPr>
          <w:b w:val="0"/>
          <w:bCs/>
        </w:rPr>
        <w:t xml:space="preserve">от 24.03.2022 № </w:t>
      </w:r>
      <w:hyperlink r:id="rId13" w:history="1">
        <w:r w:rsidR="00567D19" w:rsidRPr="00027C07">
          <w:rPr>
            <w:rStyle w:val="a9"/>
            <w:b w:val="0"/>
            <w:bCs/>
            <w:sz w:val="22"/>
            <w:szCs w:val="22"/>
          </w:rPr>
          <w:t>205</w:t>
        </w:r>
      </w:hyperlink>
      <w:r w:rsidR="000E1FD9" w:rsidRPr="00027C07">
        <w:rPr>
          <w:b w:val="0"/>
          <w:bCs/>
        </w:rPr>
        <w:t xml:space="preserve">; от 1.09.2022 № </w:t>
      </w:r>
      <w:hyperlink r:id="rId14" w:history="1">
        <w:r w:rsidR="000E1FD9" w:rsidRPr="00027C07">
          <w:rPr>
            <w:rStyle w:val="a9"/>
            <w:b w:val="0"/>
            <w:bCs/>
            <w:sz w:val="22"/>
            <w:szCs w:val="22"/>
          </w:rPr>
          <w:t>266</w:t>
        </w:r>
      </w:hyperlink>
      <w:r w:rsidR="000E1FD9" w:rsidRPr="00027C07">
        <w:rPr>
          <w:b w:val="0"/>
          <w:bCs/>
        </w:rPr>
        <w:t>)</w:t>
      </w:r>
    </w:p>
    <w:p w14:paraId="24A6ECAD" w14:textId="77777777" w:rsidR="004D215E" w:rsidRPr="00027C07" w:rsidRDefault="004D215E" w:rsidP="00142422">
      <w:pPr>
        <w:pStyle w:val="ConsPlusNormal"/>
        <w:tabs>
          <w:tab w:val="left" w:pos="1134"/>
        </w:tabs>
        <w:jc w:val="center"/>
        <w:rPr>
          <w:sz w:val="28"/>
          <w:szCs w:val="28"/>
        </w:rPr>
      </w:pPr>
    </w:p>
    <w:p w14:paraId="32D26431" w14:textId="77777777" w:rsidR="00605781" w:rsidRPr="00027C07" w:rsidRDefault="00605781" w:rsidP="00605781">
      <w:pPr>
        <w:pStyle w:val="ConsPlusNormal"/>
        <w:tabs>
          <w:tab w:val="left" w:pos="1134"/>
        </w:tabs>
        <w:jc w:val="center"/>
        <w:rPr>
          <w:b/>
          <w:sz w:val="28"/>
          <w:szCs w:val="28"/>
        </w:rPr>
      </w:pPr>
      <w:r w:rsidRPr="00027C07">
        <w:rPr>
          <w:sz w:val="28"/>
          <w:szCs w:val="28"/>
        </w:rPr>
        <w:t>Глава 1.</w:t>
      </w:r>
      <w:r w:rsidRPr="00027C07">
        <w:rPr>
          <w:sz w:val="28"/>
          <w:szCs w:val="28"/>
        </w:rPr>
        <w:br/>
      </w:r>
      <w:r w:rsidRPr="00027C07">
        <w:rPr>
          <w:b/>
          <w:sz w:val="28"/>
          <w:szCs w:val="28"/>
        </w:rPr>
        <w:t>Общие положения</w:t>
      </w:r>
    </w:p>
    <w:p w14:paraId="4C5A803F" w14:textId="77777777" w:rsidR="00605781" w:rsidRPr="00027C07" w:rsidRDefault="00605781" w:rsidP="00605781">
      <w:pPr>
        <w:pStyle w:val="ConsPlusNormal"/>
        <w:tabs>
          <w:tab w:val="left" w:pos="1134"/>
        </w:tabs>
        <w:ind w:firstLine="709"/>
        <w:jc w:val="both"/>
        <w:rPr>
          <w:sz w:val="28"/>
          <w:szCs w:val="28"/>
        </w:rPr>
      </w:pPr>
    </w:p>
    <w:p w14:paraId="46F6BF90"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1. Предмет настоящего Устава</w:t>
      </w:r>
    </w:p>
    <w:p w14:paraId="031FC684"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1.</w:t>
      </w:r>
      <w:r w:rsidRPr="00027C07">
        <w:rPr>
          <w:szCs w:val="28"/>
        </w:rPr>
        <w:t xml:space="preserve"> Настоящий Устав устанавливает правовые основы осуществления местного самоуправления на территории городского округа Жигулевск Самарской области (далее – городской округ), определяет формы участия населения в осуществлении местного самоуправления на территории городского округа, структуру и порядок формирования органов местного самоуправления городского округа, их полномочия, экономическую основу местного самоуправления на территории городского округа, а также регулирует иные вопросы реализации органами местного самоуправления городского округа полномочий по решению вопросов местного значения городского округа (далее – вопросы местного значения) и исполнению отдельных государственных полномочий.</w:t>
      </w:r>
    </w:p>
    <w:p w14:paraId="750F6933"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2.</w:t>
      </w:r>
      <w:r w:rsidRPr="00027C07">
        <w:rPr>
          <w:szCs w:val="28"/>
        </w:rPr>
        <w:t xml:space="preserve"> Настоящий Устав действует на всей территории городского округа и имеет высшую юридическую силу по отношению к другим муниципальным правовым актам городского округа (далее – муниципальные правовые акты). Действие настоящего Устава распространяется на деятельность всех находящихся на территории городского округа органов местного самоуправления и должностных лиц органов местного самоуправления городского округа, общественных объединений, учреждений, предприятий и их должностных лиц, граждан.</w:t>
      </w:r>
    </w:p>
    <w:p w14:paraId="6B43D305" w14:textId="77777777" w:rsidR="00605781" w:rsidRPr="00027C07" w:rsidRDefault="00605781" w:rsidP="00605781">
      <w:pPr>
        <w:pStyle w:val="ConsPlusNormal"/>
        <w:tabs>
          <w:tab w:val="left" w:pos="1134"/>
        </w:tabs>
        <w:ind w:firstLine="709"/>
        <w:jc w:val="both"/>
        <w:rPr>
          <w:sz w:val="28"/>
          <w:szCs w:val="28"/>
        </w:rPr>
      </w:pPr>
    </w:p>
    <w:p w14:paraId="24036393"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2. Наименование и статус муниципального образования – городской округ Жигулевск Самарской области</w:t>
      </w:r>
    </w:p>
    <w:p w14:paraId="310FC28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Городской округ находится в границах Самарской области.</w:t>
      </w:r>
    </w:p>
    <w:p w14:paraId="44A5F9B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Городской округ является муниципальным образованием, представляющим собой городское поселение, которое не входит в состав муниципального района и органы местного самоуправления которого </w:t>
      </w:r>
      <w:r w:rsidRPr="00027C07">
        <w:rPr>
          <w:sz w:val="28"/>
          <w:szCs w:val="28"/>
        </w:rPr>
        <w:lastRenderedPageBreak/>
        <w:t>осуществляют полномочия по решению установленных Федеральным законом от 6 октября 2003 года №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Российской Федерации») вопросов местного значения, а также могут осуществлять отдельные государственные полномочия, передаваемые органам местного самоуправления городского округа федеральными законами и законами Самарской области.</w:t>
      </w:r>
    </w:p>
    <w:p w14:paraId="2E692743" w14:textId="77777777" w:rsidR="00605781" w:rsidRPr="00027C07" w:rsidRDefault="00605781" w:rsidP="00605781">
      <w:pPr>
        <w:pStyle w:val="ConsPlusNormal"/>
        <w:tabs>
          <w:tab w:val="left" w:pos="1134"/>
        </w:tabs>
        <w:ind w:firstLine="709"/>
        <w:jc w:val="both"/>
        <w:rPr>
          <w:sz w:val="28"/>
          <w:szCs w:val="28"/>
        </w:rPr>
      </w:pPr>
    </w:p>
    <w:p w14:paraId="13140A03"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3. Правовая основа местного самоуправления в городском округе</w:t>
      </w:r>
    </w:p>
    <w:p w14:paraId="02D0D24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Правовую основу местного самоуправления в городском округе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нормативные правовые акты федеральных органов исполнительной власти), Устав Самарской области, законы Самарской области, постановления Губернатора Самарской области и Правительства Самарской области, иные нормативные правовые акты Самарской области, настоящий Устав, решения, принятые на местных референдумах городского округа (далее – местные референдумы), иные муниципальные правовые акты.</w:t>
      </w:r>
    </w:p>
    <w:p w14:paraId="2020E38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Понятия и термины используются в настоящем Уставе в значениях, определенных федеральным законодательством и законодательством Самарской области.</w:t>
      </w:r>
    </w:p>
    <w:p w14:paraId="28C5D983" w14:textId="77777777" w:rsidR="00605781" w:rsidRPr="00027C07" w:rsidRDefault="00605781" w:rsidP="00605781">
      <w:pPr>
        <w:pStyle w:val="ConsPlusNormal"/>
        <w:tabs>
          <w:tab w:val="left" w:pos="1134"/>
        </w:tabs>
        <w:ind w:firstLine="709"/>
        <w:jc w:val="both"/>
        <w:rPr>
          <w:sz w:val="28"/>
          <w:szCs w:val="28"/>
        </w:rPr>
      </w:pPr>
    </w:p>
    <w:p w14:paraId="49363FCB"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4. Официальные символы городского округа</w:t>
      </w:r>
    </w:p>
    <w:p w14:paraId="413A3A58" w14:textId="259F3F43"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w:t>
      </w:r>
      <w:r w:rsidR="000E1FD9" w:rsidRPr="00027C07">
        <w:rPr>
          <w:sz w:val="28"/>
          <w:szCs w:val="28"/>
        </w:rPr>
        <w:t>Официальными символами городского округа являются флаг, герб и гимн, отражающие исторические, культурные, национальные и иные местные традиции и особенности</w:t>
      </w:r>
      <w:r w:rsidRPr="00027C07">
        <w:rPr>
          <w:sz w:val="28"/>
          <w:szCs w:val="28"/>
        </w:rPr>
        <w:t>.</w:t>
      </w:r>
    </w:p>
    <w:p w14:paraId="635837BB" w14:textId="56D5C967" w:rsidR="000E1FD9" w:rsidRPr="00027C07" w:rsidRDefault="000E1FD9" w:rsidP="00605781">
      <w:pPr>
        <w:widowControl w:val="0"/>
        <w:tabs>
          <w:tab w:val="left" w:pos="1134"/>
        </w:tabs>
        <w:autoSpaceDE w:val="0"/>
        <w:autoSpaceDN w:val="0"/>
        <w:adjustRightInd w:val="0"/>
        <w:ind w:firstLine="709"/>
        <w:jc w:val="both"/>
        <w:rPr>
          <w:i/>
          <w:iCs/>
          <w:sz w:val="16"/>
          <w:szCs w:val="16"/>
        </w:rPr>
      </w:pPr>
      <w:r w:rsidRPr="00027C07">
        <w:rPr>
          <w:i/>
          <w:iCs/>
          <w:sz w:val="16"/>
          <w:szCs w:val="16"/>
        </w:rPr>
        <w:t xml:space="preserve">(часть 1 статьи 4 в редакции решения Думы городского округа Жигулевск от 1.09.2022 № </w:t>
      </w:r>
      <w:hyperlink r:id="rId15" w:history="1">
        <w:r w:rsidRPr="00027C07">
          <w:rPr>
            <w:rStyle w:val="a9"/>
            <w:i/>
            <w:iCs/>
            <w:sz w:val="16"/>
            <w:szCs w:val="16"/>
          </w:rPr>
          <w:t>266</w:t>
        </w:r>
      </w:hyperlink>
      <w:r w:rsidRPr="00027C07">
        <w:rPr>
          <w:i/>
          <w:iCs/>
          <w:sz w:val="16"/>
          <w:szCs w:val="16"/>
        </w:rPr>
        <w:t>)</w:t>
      </w:r>
    </w:p>
    <w:p w14:paraId="71DD1583" w14:textId="6DC61673"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2.</w:t>
      </w:r>
      <w:r w:rsidRPr="00027C07">
        <w:rPr>
          <w:szCs w:val="28"/>
        </w:rPr>
        <w:t xml:space="preserve"> Официальные символы городского округа подлежат государственной регистрации в порядке, установленном федеральным законодательством.</w:t>
      </w:r>
    </w:p>
    <w:p w14:paraId="498F30B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Официальные символы городского округа и порядок их официального использования устанавливаются решениями Думы городского округа.</w:t>
      </w:r>
    </w:p>
    <w:p w14:paraId="154D76BD" w14:textId="77777777" w:rsidR="00605781" w:rsidRPr="00027C07" w:rsidRDefault="00605781" w:rsidP="00605781">
      <w:pPr>
        <w:pStyle w:val="ConsPlusNormal"/>
        <w:tabs>
          <w:tab w:val="left" w:pos="1134"/>
        </w:tabs>
        <w:ind w:firstLine="709"/>
        <w:jc w:val="both"/>
        <w:rPr>
          <w:sz w:val="28"/>
          <w:szCs w:val="28"/>
        </w:rPr>
      </w:pPr>
    </w:p>
    <w:p w14:paraId="57D0ED5A"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5. Территориальная организация местного самоуправления городского округа и границы городского округа</w:t>
      </w:r>
    </w:p>
    <w:p w14:paraId="052E747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Местное самоуправление в городском округе осуществляется в пределах границ городского округа, установленных Законом Самарской области от 4 февраля 2005 года № 17-ГД «Об установлении границ городского округа Жигулевск Самарской области».</w:t>
      </w:r>
    </w:p>
    <w:p w14:paraId="623763E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Изменение границ городского округа, преобразование городского </w:t>
      </w:r>
      <w:r w:rsidRPr="00027C07">
        <w:rPr>
          <w:sz w:val="28"/>
          <w:szCs w:val="28"/>
        </w:rPr>
        <w:lastRenderedPageBreak/>
        <w:t>округа осуществляется Законом Самарской области в порядке, предусмотренном Федеральным законом «Об общих принципах организации местного самоуправления в Российской Федерации».</w:t>
      </w:r>
    </w:p>
    <w:p w14:paraId="0200913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В соответствии с Законом Самарской области от 4 февраля 2005 года № 17-ГД «Об установлении границ городского округа Жигулевск Самарской области» в состав городского округа входят город Жигулевск, село Зольное, село Солнечная Поляна, село Богатырь, село Ширяево, село Бахилова Поляна.</w:t>
      </w:r>
    </w:p>
    <w:p w14:paraId="6AD01EA8" w14:textId="77777777" w:rsidR="00605781" w:rsidRPr="00027C07" w:rsidRDefault="00605781" w:rsidP="00605781">
      <w:pPr>
        <w:pStyle w:val="ConsPlusNormal"/>
        <w:tabs>
          <w:tab w:val="left" w:pos="1134"/>
        </w:tabs>
        <w:jc w:val="both"/>
        <w:rPr>
          <w:sz w:val="28"/>
          <w:szCs w:val="28"/>
        </w:rPr>
      </w:pPr>
    </w:p>
    <w:p w14:paraId="4D3502E7" w14:textId="77777777" w:rsidR="00605781" w:rsidRPr="00027C07" w:rsidRDefault="00605781" w:rsidP="00605781">
      <w:pPr>
        <w:pStyle w:val="ConsPlusNormal"/>
        <w:tabs>
          <w:tab w:val="left" w:pos="1134"/>
        </w:tabs>
        <w:jc w:val="both"/>
        <w:rPr>
          <w:sz w:val="28"/>
          <w:szCs w:val="28"/>
        </w:rPr>
      </w:pPr>
    </w:p>
    <w:p w14:paraId="05BD29AB" w14:textId="77777777" w:rsidR="00605781" w:rsidRPr="00027C07" w:rsidRDefault="00605781" w:rsidP="00605781">
      <w:pPr>
        <w:pStyle w:val="ConsPlusNormal"/>
        <w:tabs>
          <w:tab w:val="left" w:pos="1134"/>
        </w:tabs>
        <w:jc w:val="center"/>
        <w:outlineLvl w:val="1"/>
        <w:rPr>
          <w:b/>
          <w:sz w:val="28"/>
          <w:szCs w:val="28"/>
        </w:rPr>
      </w:pPr>
      <w:r w:rsidRPr="00027C07">
        <w:rPr>
          <w:sz w:val="28"/>
          <w:szCs w:val="28"/>
        </w:rPr>
        <w:t>Глава 2.</w:t>
      </w:r>
      <w:r w:rsidRPr="00027C07">
        <w:rPr>
          <w:sz w:val="28"/>
          <w:szCs w:val="28"/>
        </w:rPr>
        <w:br/>
      </w:r>
      <w:r w:rsidRPr="00027C07">
        <w:rPr>
          <w:b/>
          <w:sz w:val="28"/>
          <w:szCs w:val="28"/>
        </w:rPr>
        <w:t>Перечень вопросов местного значения</w:t>
      </w:r>
    </w:p>
    <w:p w14:paraId="44F43F1E" w14:textId="77777777" w:rsidR="00605781" w:rsidRPr="00027C07" w:rsidRDefault="00605781" w:rsidP="00605781">
      <w:pPr>
        <w:pStyle w:val="ConsPlusNormal"/>
        <w:tabs>
          <w:tab w:val="left" w:pos="1134"/>
        </w:tabs>
        <w:ind w:firstLine="709"/>
        <w:jc w:val="both"/>
        <w:rPr>
          <w:b/>
          <w:sz w:val="28"/>
          <w:szCs w:val="28"/>
        </w:rPr>
      </w:pPr>
    </w:p>
    <w:p w14:paraId="69262C00" w14:textId="77777777" w:rsidR="00605781" w:rsidRPr="00027C07" w:rsidRDefault="00605781" w:rsidP="00605781">
      <w:pPr>
        <w:pStyle w:val="ConsPlusNormal"/>
        <w:tabs>
          <w:tab w:val="left" w:pos="1134"/>
        </w:tabs>
        <w:ind w:firstLine="709"/>
        <w:jc w:val="both"/>
        <w:outlineLvl w:val="2"/>
        <w:rPr>
          <w:sz w:val="28"/>
          <w:szCs w:val="28"/>
        </w:rPr>
      </w:pPr>
      <w:r w:rsidRPr="00027C07">
        <w:rPr>
          <w:b/>
          <w:sz w:val="28"/>
          <w:szCs w:val="28"/>
        </w:rPr>
        <w:t xml:space="preserve">Статья 6. Вопросы местного значения </w:t>
      </w:r>
    </w:p>
    <w:p w14:paraId="7872EE7D"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К вопросам местного значения относятся:</w:t>
      </w:r>
    </w:p>
    <w:p w14:paraId="6C34203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составление и рассмотрение проекта бюджета городского округа, утверждение и исполнение бюджета городского округа, осуществление контроля за его исполнением, составление и утверждение отчета об исполнении бюджета городского округа;</w:t>
      </w:r>
    </w:p>
    <w:p w14:paraId="26C543C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установление, изменение и отмена местных налогов и сборов городского округа;</w:t>
      </w:r>
    </w:p>
    <w:p w14:paraId="78C6537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владение, пользование и распоряжение имуществом, находящимся в муниципальной собственности городского округа (далее – муниципальная собственность);</w:t>
      </w:r>
    </w:p>
    <w:p w14:paraId="6B7C766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организация в границах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20D68783" w14:textId="77777777" w:rsidR="00605781" w:rsidRPr="00027C07" w:rsidRDefault="006F696A" w:rsidP="00605781">
      <w:pPr>
        <w:pStyle w:val="ConsPlusNormal"/>
        <w:tabs>
          <w:tab w:val="left" w:pos="1134"/>
        </w:tabs>
        <w:ind w:firstLine="709"/>
        <w:jc w:val="both"/>
        <w:rPr>
          <w:sz w:val="28"/>
          <w:szCs w:val="28"/>
        </w:rPr>
      </w:pPr>
      <w:r w:rsidRPr="00027C07">
        <w:rPr>
          <w:sz w:val="28"/>
          <w:szCs w:val="28"/>
        </w:rPr>
        <w:t>5)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r w:rsidR="00605781" w:rsidRPr="00027C07">
        <w:rPr>
          <w:sz w:val="28"/>
          <w:szCs w:val="28"/>
        </w:rPr>
        <w:t>;</w:t>
      </w:r>
    </w:p>
    <w:p w14:paraId="61197472" w14:textId="6FD66E5A" w:rsidR="006F696A" w:rsidRPr="00027C07" w:rsidRDefault="006F696A" w:rsidP="00605781">
      <w:pPr>
        <w:pStyle w:val="ConsPlusNormal"/>
        <w:tabs>
          <w:tab w:val="left" w:pos="1134"/>
        </w:tabs>
        <w:ind w:firstLine="709"/>
        <w:jc w:val="both"/>
        <w:rPr>
          <w:i/>
          <w:iCs/>
          <w:sz w:val="16"/>
          <w:szCs w:val="16"/>
        </w:rPr>
      </w:pPr>
      <w:r w:rsidRPr="00027C07">
        <w:rPr>
          <w:i/>
          <w:iCs/>
          <w:sz w:val="16"/>
          <w:szCs w:val="16"/>
        </w:rPr>
        <w:t xml:space="preserve">(пункт 5 статьи 6 в редакции решения Думы городского округа Жигулевск от 24.03.2022 № </w:t>
      </w:r>
      <w:hyperlink r:id="rId16" w:history="1">
        <w:r w:rsidRPr="00027C07">
          <w:rPr>
            <w:rStyle w:val="a9"/>
            <w:i/>
            <w:iCs/>
            <w:sz w:val="16"/>
            <w:szCs w:val="16"/>
          </w:rPr>
          <w:t>205</w:t>
        </w:r>
      </w:hyperlink>
      <w:r w:rsidRPr="00027C07">
        <w:rPr>
          <w:i/>
          <w:iCs/>
          <w:sz w:val="16"/>
          <w:szCs w:val="16"/>
        </w:rPr>
        <w:t>)</w:t>
      </w:r>
    </w:p>
    <w:p w14:paraId="28951AA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6)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rsidR="006F696A" w:rsidRPr="00027C07">
        <w:rPr>
          <w:sz w:val="28"/>
          <w:szCs w:val="28"/>
        </w:rPr>
        <w:t xml:space="preserve">на автомобильном транспорте, городском наземном электрическом транспорте и в дорожном хозяйстве </w:t>
      </w:r>
      <w:r w:rsidRPr="00027C07">
        <w:rPr>
          <w:sz w:val="28"/>
          <w:szCs w:val="28"/>
        </w:rPr>
        <w:t>в границах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7B2D097B" w14:textId="52578DB1" w:rsidR="00605781" w:rsidRPr="00027C07" w:rsidRDefault="00605781" w:rsidP="00605781">
      <w:pPr>
        <w:pStyle w:val="ConsPlusNormal"/>
        <w:tabs>
          <w:tab w:val="left" w:pos="1134"/>
        </w:tabs>
        <w:ind w:firstLine="709"/>
        <w:jc w:val="both"/>
        <w:rPr>
          <w:sz w:val="28"/>
          <w:szCs w:val="28"/>
        </w:rPr>
      </w:pPr>
      <w:r w:rsidRPr="00027C07">
        <w:rPr>
          <w:i/>
          <w:iCs/>
          <w:sz w:val="16"/>
          <w:szCs w:val="16"/>
        </w:rPr>
        <w:t>(пункт 6 статьи 6 в редакции решени</w:t>
      </w:r>
      <w:r w:rsidR="006F696A" w:rsidRPr="00027C07">
        <w:rPr>
          <w:i/>
          <w:iCs/>
          <w:sz w:val="16"/>
          <w:szCs w:val="16"/>
        </w:rPr>
        <w:t>й</w:t>
      </w:r>
      <w:r w:rsidRPr="00027C07">
        <w:rPr>
          <w:i/>
          <w:iCs/>
          <w:sz w:val="16"/>
          <w:szCs w:val="16"/>
        </w:rPr>
        <w:t xml:space="preserve"> Думы городского округа Жигулевск от 3.04.2019 № </w:t>
      </w:r>
      <w:hyperlink r:id="rId17" w:history="1">
        <w:r w:rsidRPr="00027C07">
          <w:rPr>
            <w:rStyle w:val="a9"/>
            <w:i/>
            <w:iCs/>
            <w:sz w:val="16"/>
            <w:szCs w:val="16"/>
          </w:rPr>
          <w:t>455</w:t>
        </w:r>
      </w:hyperlink>
      <w:r w:rsidR="006F696A" w:rsidRPr="00027C07">
        <w:rPr>
          <w:i/>
          <w:iCs/>
          <w:sz w:val="16"/>
          <w:szCs w:val="16"/>
        </w:rPr>
        <w:t xml:space="preserve">; от 24.03.2022 № </w:t>
      </w:r>
      <w:hyperlink r:id="rId18" w:history="1">
        <w:r w:rsidR="006F696A" w:rsidRPr="00027C07">
          <w:rPr>
            <w:rStyle w:val="a9"/>
            <w:i/>
            <w:iCs/>
            <w:sz w:val="16"/>
            <w:szCs w:val="16"/>
          </w:rPr>
          <w:t>205</w:t>
        </w:r>
      </w:hyperlink>
      <w:r w:rsidR="006F696A" w:rsidRPr="00027C07">
        <w:rPr>
          <w:i/>
          <w:iCs/>
          <w:sz w:val="16"/>
          <w:szCs w:val="16"/>
        </w:rPr>
        <w:t>)</w:t>
      </w:r>
    </w:p>
    <w:p w14:paraId="09D19B17"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7) обеспечение проживающих в городском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w:t>
      </w:r>
      <w:r w:rsidRPr="00027C07">
        <w:rPr>
          <w:sz w:val="28"/>
          <w:szCs w:val="28"/>
        </w:rPr>
        <w:lastRenderedPageBreak/>
        <w:t>самоуправления городского округа в соответствии с жилищным законодательством;</w:t>
      </w:r>
    </w:p>
    <w:p w14:paraId="493767F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8) 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p w14:paraId="6D9B774B" w14:textId="77777777" w:rsidR="00605781" w:rsidRPr="00027C07" w:rsidRDefault="00605781" w:rsidP="00605781">
      <w:pPr>
        <w:pStyle w:val="ConsPlusNormal"/>
        <w:tabs>
          <w:tab w:val="left" w:pos="1134"/>
        </w:tabs>
        <w:ind w:firstLine="709"/>
        <w:jc w:val="both"/>
        <w:rPr>
          <w:sz w:val="28"/>
          <w:szCs w:val="28"/>
        </w:rPr>
      </w:pPr>
      <w:bookmarkStart w:id="0" w:name="ст6_ч1_п9"/>
      <w:bookmarkEnd w:id="0"/>
      <w:r w:rsidRPr="00027C07">
        <w:rPr>
          <w:sz w:val="28"/>
          <w:szCs w:val="28"/>
        </w:rPr>
        <w:t>9) 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w:t>
      </w:r>
    </w:p>
    <w:p w14:paraId="003C63E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10)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27D208F6" w14:textId="1CF56EF2" w:rsidR="00605781" w:rsidRPr="00027C07" w:rsidRDefault="00605781" w:rsidP="00605781">
      <w:pPr>
        <w:pStyle w:val="ConsPlusNormal"/>
        <w:tabs>
          <w:tab w:val="left" w:pos="1134"/>
        </w:tabs>
        <w:ind w:firstLine="709"/>
        <w:jc w:val="both"/>
        <w:rPr>
          <w:sz w:val="28"/>
          <w:szCs w:val="28"/>
        </w:rPr>
      </w:pPr>
      <w:r w:rsidRPr="00027C07">
        <w:rPr>
          <w:i/>
          <w:iCs/>
          <w:sz w:val="16"/>
          <w:szCs w:val="16"/>
        </w:rPr>
        <w:t xml:space="preserve">(пункт 10 статьи 6 в редакции решения Думы городского округа Жигулевск от 3.04.2019 № </w:t>
      </w:r>
      <w:hyperlink r:id="rId19" w:history="1">
        <w:r w:rsidRPr="00027C07">
          <w:rPr>
            <w:rStyle w:val="a9"/>
            <w:i/>
            <w:iCs/>
            <w:sz w:val="16"/>
            <w:szCs w:val="16"/>
          </w:rPr>
          <w:t>455</w:t>
        </w:r>
      </w:hyperlink>
      <w:r w:rsidRPr="00027C07">
        <w:rPr>
          <w:i/>
          <w:iCs/>
          <w:sz w:val="16"/>
          <w:szCs w:val="16"/>
        </w:rPr>
        <w:t>)</w:t>
      </w:r>
    </w:p>
    <w:p w14:paraId="3FAE8FFF" w14:textId="77777777" w:rsidR="00605781" w:rsidRPr="00027C07" w:rsidRDefault="00605781" w:rsidP="00605781">
      <w:pPr>
        <w:pStyle w:val="ConsPlusNormal"/>
        <w:tabs>
          <w:tab w:val="left" w:pos="1134"/>
        </w:tabs>
        <w:ind w:firstLine="709"/>
        <w:jc w:val="both"/>
        <w:rPr>
          <w:sz w:val="28"/>
          <w:szCs w:val="28"/>
        </w:rPr>
      </w:pPr>
      <w:bookmarkStart w:id="1" w:name="ст6_ч1_п11"/>
      <w:bookmarkEnd w:id="1"/>
      <w:r w:rsidRPr="00027C07">
        <w:rPr>
          <w:sz w:val="28"/>
          <w:szCs w:val="28"/>
        </w:rPr>
        <w:t>11) участие в предупреждении и ликвидации последствий чрезвычайных ситуаций в границах городского округа;</w:t>
      </w:r>
    </w:p>
    <w:p w14:paraId="26D70E91" w14:textId="77777777" w:rsidR="00605781" w:rsidRPr="00027C07" w:rsidRDefault="00605781" w:rsidP="00605781">
      <w:pPr>
        <w:pStyle w:val="ConsPlusNormal"/>
        <w:tabs>
          <w:tab w:val="left" w:pos="1134"/>
        </w:tabs>
        <w:ind w:firstLine="709"/>
        <w:jc w:val="both"/>
        <w:rPr>
          <w:sz w:val="28"/>
          <w:szCs w:val="28"/>
        </w:rPr>
      </w:pPr>
      <w:bookmarkStart w:id="2" w:name="ст6_ч1_п12"/>
      <w:bookmarkEnd w:id="2"/>
      <w:r w:rsidRPr="00027C07">
        <w:rPr>
          <w:sz w:val="28"/>
          <w:szCs w:val="28"/>
        </w:rPr>
        <w:t>12) организация охраны общественного порядка на территории городского округа муниципальной милицией;</w:t>
      </w:r>
    </w:p>
    <w:p w14:paraId="23569DDB"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13) предоставление помещения для работы на обслуживаемом административном участке городского округа сотруднику, замещающему должность участкового уполномоченного полиции;</w:t>
      </w:r>
    </w:p>
    <w:p w14:paraId="4CF2917B" w14:textId="77777777" w:rsidR="00605781" w:rsidRPr="00027C07" w:rsidRDefault="00605781" w:rsidP="00605781">
      <w:pPr>
        <w:pStyle w:val="ConsPlusNormal"/>
        <w:tabs>
          <w:tab w:val="left" w:pos="1134"/>
        </w:tabs>
        <w:ind w:firstLine="709"/>
        <w:jc w:val="both"/>
        <w:rPr>
          <w:sz w:val="28"/>
          <w:szCs w:val="28"/>
        </w:rPr>
      </w:pPr>
      <w:bookmarkStart w:id="3" w:name="ст6_ч1_п14"/>
      <w:bookmarkEnd w:id="3"/>
      <w:r w:rsidRPr="00027C07">
        <w:rPr>
          <w:sz w:val="28"/>
          <w:szCs w:val="28"/>
        </w:rPr>
        <w:t>14)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10C3FAFF" w14:textId="77777777" w:rsidR="00605781" w:rsidRPr="00027C07" w:rsidRDefault="00605781" w:rsidP="00605781">
      <w:pPr>
        <w:pStyle w:val="ConsPlusNormal"/>
        <w:tabs>
          <w:tab w:val="left" w:pos="1134"/>
        </w:tabs>
        <w:ind w:firstLine="709"/>
        <w:jc w:val="both"/>
        <w:rPr>
          <w:sz w:val="28"/>
          <w:szCs w:val="28"/>
        </w:rPr>
      </w:pPr>
      <w:bookmarkStart w:id="4" w:name="ст6_ч1_п15"/>
      <w:bookmarkEnd w:id="4"/>
      <w:r w:rsidRPr="00027C07">
        <w:rPr>
          <w:sz w:val="28"/>
          <w:szCs w:val="28"/>
        </w:rPr>
        <w:t>15) обеспечение первичных мер пожарной безопасности в границах городского округа;</w:t>
      </w:r>
    </w:p>
    <w:p w14:paraId="4980BDE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16) организация мероприятий по охране окружающей среды в границах городского округа;</w:t>
      </w:r>
    </w:p>
    <w:p w14:paraId="6B02731A"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 xml:space="preserve">17)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Самарской области),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w:t>
      </w:r>
      <w:r w:rsidRPr="00027C07">
        <w:rPr>
          <w:szCs w:val="28"/>
        </w:rPr>
        <w:lastRenderedPageBreak/>
        <w:t>безопасности их жизни и здоровья;</w:t>
      </w:r>
    </w:p>
    <w:p w14:paraId="5806960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18) создание условий для оказания медицинской помощи населению на территории городского округа в соответствии с территориальной программой государственных гарантий бесплатного оказания гражданам медицинской помощи;</w:t>
      </w:r>
    </w:p>
    <w:p w14:paraId="0FB6151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19) создание условий для обеспечения жителей городского округа услугами связи, общественного питания, торговли и бытового обслуживания;</w:t>
      </w:r>
    </w:p>
    <w:p w14:paraId="57549E1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20) организация библиотечного обслуживания населения городского округа, комплектование и обеспечение сохранности библиотечных фондов библиотек городского округа;</w:t>
      </w:r>
    </w:p>
    <w:p w14:paraId="6442177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21) создание условий для организации досуга и обеспечения жителей городского округа услугами организаций культуры;</w:t>
      </w:r>
    </w:p>
    <w:p w14:paraId="568C4AF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22)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округе;</w:t>
      </w:r>
    </w:p>
    <w:p w14:paraId="5F259C4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23) 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p w14:paraId="40EA58B8" w14:textId="77777777" w:rsidR="00605781" w:rsidRPr="00027C07" w:rsidRDefault="00605781" w:rsidP="00605781">
      <w:pPr>
        <w:pStyle w:val="ConsPlusNormal"/>
        <w:tabs>
          <w:tab w:val="left" w:pos="1134"/>
        </w:tabs>
        <w:ind w:firstLine="709"/>
        <w:jc w:val="both"/>
        <w:rPr>
          <w:sz w:val="28"/>
          <w:szCs w:val="28"/>
        </w:rPr>
      </w:pPr>
      <w:bookmarkStart w:id="5" w:name="ст6_ч1_п24"/>
      <w:bookmarkEnd w:id="5"/>
      <w:r w:rsidRPr="00027C07">
        <w:rPr>
          <w:sz w:val="28"/>
          <w:szCs w:val="28"/>
        </w:rPr>
        <w:t>24) обеспечение условий для развития на территории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городского округа;</w:t>
      </w:r>
    </w:p>
    <w:p w14:paraId="795A526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25) создание условий для массового отдыха жителей городского округа и организация обустройства мест массового отдыха населения;</w:t>
      </w:r>
    </w:p>
    <w:p w14:paraId="1917FEC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26) формирование и содержание муниципального архива;</w:t>
      </w:r>
    </w:p>
    <w:p w14:paraId="4896E01B" w14:textId="77777777" w:rsidR="00605781" w:rsidRPr="00027C07" w:rsidRDefault="00605781" w:rsidP="00605781">
      <w:pPr>
        <w:pStyle w:val="ConsPlusNormal"/>
        <w:tabs>
          <w:tab w:val="left" w:pos="1134"/>
        </w:tabs>
        <w:ind w:firstLine="709"/>
        <w:jc w:val="both"/>
        <w:rPr>
          <w:sz w:val="28"/>
          <w:szCs w:val="28"/>
        </w:rPr>
      </w:pPr>
      <w:bookmarkStart w:id="6" w:name="ст6_ч1_п27"/>
      <w:bookmarkEnd w:id="6"/>
      <w:r w:rsidRPr="00027C07">
        <w:rPr>
          <w:sz w:val="28"/>
          <w:szCs w:val="28"/>
        </w:rPr>
        <w:t>27) организация ритуальных услуг и содержание мест захоронения;</w:t>
      </w:r>
    </w:p>
    <w:p w14:paraId="5F203948"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28) участие в организации деятельности по накоплению (в том числе раздельному сбору), транспортированию, обработке, утилизации, обезвреживанию, захоронению твердых коммунальных отходов;</w:t>
      </w:r>
    </w:p>
    <w:p w14:paraId="72427850" w14:textId="1704BE78" w:rsidR="00605781" w:rsidRPr="00027C07" w:rsidRDefault="00605781" w:rsidP="00605781">
      <w:pPr>
        <w:pStyle w:val="ConsPlusNormal"/>
        <w:tabs>
          <w:tab w:val="left" w:pos="1134"/>
        </w:tabs>
        <w:ind w:firstLine="709"/>
        <w:jc w:val="both"/>
        <w:rPr>
          <w:i/>
          <w:iCs/>
          <w:sz w:val="16"/>
          <w:szCs w:val="16"/>
        </w:rPr>
      </w:pPr>
      <w:r w:rsidRPr="00027C07">
        <w:rPr>
          <w:i/>
          <w:iCs/>
          <w:sz w:val="16"/>
          <w:szCs w:val="16"/>
        </w:rPr>
        <w:t xml:space="preserve">(пункт 28 статьи 6 в редакции решения Думы городского округа Жигулевск от 3.04.2019 № </w:t>
      </w:r>
      <w:hyperlink r:id="rId20" w:history="1">
        <w:r w:rsidRPr="00027C07">
          <w:rPr>
            <w:rStyle w:val="a9"/>
            <w:i/>
            <w:iCs/>
            <w:sz w:val="16"/>
            <w:szCs w:val="16"/>
          </w:rPr>
          <w:t>455</w:t>
        </w:r>
      </w:hyperlink>
      <w:r w:rsidRPr="00027C07">
        <w:rPr>
          <w:i/>
          <w:iCs/>
          <w:sz w:val="16"/>
          <w:szCs w:val="16"/>
        </w:rPr>
        <w:t>)</w:t>
      </w:r>
    </w:p>
    <w:p w14:paraId="7B0E8A3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29) утверждение правил благоустройства территории городского округа, </w:t>
      </w:r>
      <w:r w:rsidR="006F696A" w:rsidRPr="00027C07">
        <w:rPr>
          <w:sz w:val="28"/>
          <w:szCs w:val="28"/>
        </w:rPr>
        <w:t>осуществление муниципального контроля в сфере благоустройства, предметом которого является соблюдение правил благоустройства территории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w:t>
      </w:r>
      <w:r w:rsidRPr="00027C07">
        <w:rPr>
          <w:sz w:val="28"/>
          <w:szCs w:val="28"/>
        </w:rPr>
        <w:t>, организация благоустройства территории городского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14:paraId="77DA9662" w14:textId="3EDCF5B4" w:rsidR="006F696A" w:rsidRPr="00027C07" w:rsidRDefault="006F696A" w:rsidP="00605781">
      <w:pPr>
        <w:pStyle w:val="ConsPlusNormal"/>
        <w:tabs>
          <w:tab w:val="left" w:pos="1134"/>
        </w:tabs>
        <w:ind w:firstLine="709"/>
        <w:jc w:val="both"/>
        <w:rPr>
          <w:sz w:val="28"/>
          <w:szCs w:val="28"/>
        </w:rPr>
      </w:pPr>
      <w:r w:rsidRPr="00027C07">
        <w:rPr>
          <w:i/>
          <w:iCs/>
          <w:sz w:val="16"/>
          <w:szCs w:val="16"/>
        </w:rPr>
        <w:t xml:space="preserve">(пункт 29 статьи 6 в редакции решения Думы городского округа Жигулевск от 24.03.2022 № </w:t>
      </w:r>
      <w:hyperlink r:id="rId21" w:history="1">
        <w:r w:rsidRPr="00027C07">
          <w:rPr>
            <w:rStyle w:val="a9"/>
            <w:i/>
            <w:iCs/>
            <w:sz w:val="16"/>
            <w:szCs w:val="16"/>
          </w:rPr>
          <w:t>205</w:t>
        </w:r>
      </w:hyperlink>
      <w:r w:rsidRPr="00027C07">
        <w:rPr>
          <w:i/>
          <w:iCs/>
          <w:sz w:val="16"/>
          <w:szCs w:val="16"/>
        </w:rPr>
        <w:t>)</w:t>
      </w:r>
    </w:p>
    <w:p w14:paraId="17C8256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lastRenderedPageBreak/>
        <w:t>30) 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выдача градостроительного плана земельного участка, расположенного в границах городского округа,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 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 и изъятие земельных участков в границах городского округа для муниципальных нужд, осуществление муниципального земельного контроля в границах городского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городских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14:paraId="74501810" w14:textId="1DF240F0" w:rsidR="00605781" w:rsidRPr="00027C07" w:rsidRDefault="00605781" w:rsidP="00605781">
      <w:pPr>
        <w:pStyle w:val="ConsPlusNormal"/>
        <w:tabs>
          <w:tab w:val="left" w:pos="1134"/>
        </w:tabs>
        <w:ind w:firstLine="709"/>
        <w:jc w:val="both"/>
        <w:rPr>
          <w:i/>
          <w:iCs/>
          <w:sz w:val="16"/>
          <w:szCs w:val="16"/>
        </w:rPr>
      </w:pPr>
      <w:r w:rsidRPr="00027C07">
        <w:rPr>
          <w:i/>
          <w:iCs/>
          <w:sz w:val="16"/>
          <w:szCs w:val="16"/>
        </w:rPr>
        <w:t xml:space="preserve">(пункт 30 статьи 6 в редакции решений Думы городского округа Жигулевск </w:t>
      </w:r>
      <w:r w:rsidRPr="00027C07">
        <w:rPr>
          <w:rStyle w:val="a9"/>
          <w:i/>
          <w:iCs/>
          <w:color w:val="auto"/>
          <w:sz w:val="16"/>
          <w:szCs w:val="16"/>
          <w:u w:val="none"/>
        </w:rPr>
        <w:t xml:space="preserve">от </w:t>
      </w:r>
      <w:r w:rsidRPr="00027C07">
        <w:rPr>
          <w:i/>
          <w:iCs/>
          <w:sz w:val="16"/>
          <w:szCs w:val="16"/>
        </w:rPr>
        <w:t xml:space="preserve">29.08.2019 № </w:t>
      </w:r>
      <w:hyperlink r:id="rId22" w:history="1">
        <w:r w:rsidRPr="00027C07">
          <w:rPr>
            <w:rStyle w:val="a9"/>
            <w:i/>
            <w:iCs/>
            <w:sz w:val="16"/>
            <w:szCs w:val="16"/>
          </w:rPr>
          <w:t>509</w:t>
        </w:r>
      </w:hyperlink>
      <w:r w:rsidRPr="00027C07">
        <w:rPr>
          <w:i/>
          <w:iCs/>
          <w:sz w:val="16"/>
          <w:szCs w:val="16"/>
        </w:rPr>
        <w:t xml:space="preserve">; от 17.10.2019 № </w:t>
      </w:r>
      <w:hyperlink r:id="rId23" w:history="1">
        <w:r w:rsidRPr="00027C07">
          <w:rPr>
            <w:rStyle w:val="a9"/>
            <w:i/>
            <w:iCs/>
            <w:sz w:val="16"/>
            <w:szCs w:val="16"/>
          </w:rPr>
          <w:t>536</w:t>
        </w:r>
      </w:hyperlink>
      <w:r w:rsidRPr="00027C07">
        <w:rPr>
          <w:i/>
          <w:iCs/>
          <w:sz w:val="16"/>
          <w:szCs w:val="16"/>
        </w:rPr>
        <w:t>)</w:t>
      </w:r>
    </w:p>
    <w:p w14:paraId="3FB825B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31) утверждение схемы размещения рекламных конструкций, выдача разрешений на установку и эксплуатацию рекламных конструкций на территории городского округа, аннулирование таких разрешений, выдача предписаний о демонтаже самовольно установленных рекламных конструкций на территории городского округа, осуществляемые в соответствии с Федеральным законом от 13 марта 2006 года № 38-ФЗ «О рекламе» и законами Самарской области;</w:t>
      </w:r>
    </w:p>
    <w:p w14:paraId="168C63F5" w14:textId="77777777" w:rsidR="00225585" w:rsidRPr="00027C07" w:rsidRDefault="00225585" w:rsidP="00605781">
      <w:pPr>
        <w:pStyle w:val="ConsPlusNormal"/>
        <w:tabs>
          <w:tab w:val="left" w:pos="1134"/>
        </w:tabs>
        <w:ind w:firstLine="709"/>
        <w:jc w:val="both"/>
        <w:rPr>
          <w:sz w:val="28"/>
          <w:szCs w:val="28"/>
        </w:rPr>
      </w:pPr>
      <w:r w:rsidRPr="00027C07">
        <w:rPr>
          <w:sz w:val="28"/>
          <w:szCs w:val="28"/>
        </w:rPr>
        <w:t>31</w:t>
      </w:r>
      <w:r w:rsidRPr="00027C07">
        <w:rPr>
          <w:sz w:val="28"/>
          <w:szCs w:val="28"/>
          <w:vertAlign w:val="superscript"/>
        </w:rPr>
        <w:t>1</w:t>
      </w:r>
      <w:r w:rsidRPr="00027C07">
        <w:rPr>
          <w:sz w:val="28"/>
          <w:szCs w:val="28"/>
        </w:rPr>
        <w:t>) принятие решений о создании, об упразднении лесничеств, создаваемых в их составе участковых лесничеств, расположенных на землях населенных пунктов городского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14:paraId="22E36C7F" w14:textId="447D6E4A" w:rsidR="00225585" w:rsidRPr="00027C07" w:rsidRDefault="00225585" w:rsidP="00605781">
      <w:pPr>
        <w:pStyle w:val="ConsPlusNormal"/>
        <w:tabs>
          <w:tab w:val="left" w:pos="1134"/>
        </w:tabs>
        <w:ind w:firstLine="709"/>
        <w:jc w:val="both"/>
        <w:rPr>
          <w:sz w:val="28"/>
          <w:szCs w:val="28"/>
        </w:rPr>
      </w:pPr>
      <w:r w:rsidRPr="00027C07">
        <w:rPr>
          <w:i/>
          <w:iCs/>
          <w:sz w:val="16"/>
          <w:szCs w:val="16"/>
        </w:rPr>
        <w:t>(пункт 31</w:t>
      </w:r>
      <w:r w:rsidRPr="00027C07">
        <w:rPr>
          <w:i/>
          <w:iCs/>
          <w:sz w:val="16"/>
          <w:szCs w:val="16"/>
          <w:vertAlign w:val="superscript"/>
        </w:rPr>
        <w:t>1</w:t>
      </w:r>
      <w:r w:rsidRPr="00027C07">
        <w:rPr>
          <w:i/>
          <w:iCs/>
          <w:sz w:val="16"/>
          <w:szCs w:val="16"/>
        </w:rPr>
        <w:t xml:space="preserve"> статьи 6 дополнен решением Думы городского округа Жигулевск от 24.03.2022 № </w:t>
      </w:r>
      <w:hyperlink r:id="rId24" w:history="1">
        <w:r w:rsidRPr="00027C07">
          <w:rPr>
            <w:rStyle w:val="a9"/>
            <w:i/>
            <w:iCs/>
            <w:sz w:val="16"/>
            <w:szCs w:val="16"/>
          </w:rPr>
          <w:t>205</w:t>
        </w:r>
      </w:hyperlink>
      <w:r w:rsidRPr="00027C07">
        <w:rPr>
          <w:i/>
          <w:iCs/>
          <w:sz w:val="16"/>
          <w:szCs w:val="16"/>
        </w:rPr>
        <w:t>)</w:t>
      </w:r>
    </w:p>
    <w:p w14:paraId="09C60A59" w14:textId="77777777" w:rsidR="00225585" w:rsidRPr="00027C07" w:rsidRDefault="00225585" w:rsidP="00605781">
      <w:pPr>
        <w:pStyle w:val="ConsPlusNormal"/>
        <w:tabs>
          <w:tab w:val="left" w:pos="1134"/>
        </w:tabs>
        <w:ind w:firstLine="709"/>
        <w:jc w:val="both"/>
        <w:rPr>
          <w:i/>
          <w:iCs/>
          <w:sz w:val="16"/>
          <w:szCs w:val="16"/>
        </w:rPr>
      </w:pPr>
      <w:r w:rsidRPr="00027C07">
        <w:rPr>
          <w:sz w:val="28"/>
          <w:szCs w:val="28"/>
        </w:rPr>
        <w:t>31</w:t>
      </w:r>
      <w:r w:rsidRPr="00027C07">
        <w:rPr>
          <w:sz w:val="28"/>
          <w:szCs w:val="28"/>
          <w:vertAlign w:val="superscript"/>
        </w:rPr>
        <w:t>2</w:t>
      </w:r>
      <w:r w:rsidRPr="00027C07">
        <w:rPr>
          <w:sz w:val="28"/>
          <w:szCs w:val="28"/>
        </w:rPr>
        <w:t>) осуществление мероприятий по лесоустройству в отношении лесов, расположенных на землях населенных пунктов городского округа;</w:t>
      </w:r>
    </w:p>
    <w:p w14:paraId="0D87B361" w14:textId="6C030E07" w:rsidR="00225585" w:rsidRPr="00027C07" w:rsidRDefault="00225585" w:rsidP="00605781">
      <w:pPr>
        <w:pStyle w:val="ConsPlusNormal"/>
        <w:tabs>
          <w:tab w:val="left" w:pos="1134"/>
        </w:tabs>
        <w:ind w:firstLine="709"/>
        <w:jc w:val="both"/>
        <w:rPr>
          <w:sz w:val="28"/>
          <w:szCs w:val="28"/>
        </w:rPr>
      </w:pPr>
      <w:r w:rsidRPr="00027C07">
        <w:rPr>
          <w:i/>
          <w:iCs/>
          <w:sz w:val="16"/>
          <w:szCs w:val="16"/>
        </w:rPr>
        <w:t>(пункт 31</w:t>
      </w:r>
      <w:r w:rsidRPr="00027C07">
        <w:rPr>
          <w:i/>
          <w:iCs/>
          <w:sz w:val="16"/>
          <w:szCs w:val="16"/>
          <w:vertAlign w:val="superscript"/>
        </w:rPr>
        <w:t>2</w:t>
      </w:r>
      <w:r w:rsidRPr="00027C07">
        <w:rPr>
          <w:i/>
          <w:iCs/>
          <w:sz w:val="16"/>
          <w:szCs w:val="16"/>
        </w:rPr>
        <w:t xml:space="preserve"> статьи 6 дополнен решением Думы городского округа Жигулевск от 24.03.2022 № </w:t>
      </w:r>
      <w:hyperlink r:id="rId25" w:history="1">
        <w:r w:rsidRPr="00027C07">
          <w:rPr>
            <w:rStyle w:val="a9"/>
            <w:i/>
            <w:iCs/>
            <w:sz w:val="16"/>
            <w:szCs w:val="16"/>
          </w:rPr>
          <w:t>205</w:t>
        </w:r>
      </w:hyperlink>
      <w:r w:rsidRPr="00027C07">
        <w:rPr>
          <w:i/>
          <w:iCs/>
          <w:sz w:val="16"/>
          <w:szCs w:val="16"/>
        </w:rPr>
        <w:t>)</w:t>
      </w:r>
    </w:p>
    <w:p w14:paraId="29F948D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32)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14:paraId="5B6B0C5B"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33) организация и осуществление мероприятий по территориальной обороне и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городского округа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34C5F32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34) создание, содержание и организация деятельности аварийно-спасательных служб и (или) аварийно-спасательных формирований на территории городского округа;</w:t>
      </w:r>
    </w:p>
    <w:p w14:paraId="290CD3F7"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35) создание, развитие и обеспечение охраны лечебно-оздоровительных местностей и курортов местного значения на территории городского округа, а также осуществление муниципального контроля в области охраны </w:t>
      </w:r>
      <w:r w:rsidR="00225585" w:rsidRPr="00027C07">
        <w:rPr>
          <w:sz w:val="28"/>
          <w:szCs w:val="28"/>
        </w:rPr>
        <w:t xml:space="preserve">и использования </w:t>
      </w:r>
      <w:r w:rsidRPr="00027C07">
        <w:rPr>
          <w:sz w:val="28"/>
          <w:szCs w:val="28"/>
        </w:rPr>
        <w:t>особо охраняемых природных территорий местного значения;</w:t>
      </w:r>
    </w:p>
    <w:p w14:paraId="6C2C6D31" w14:textId="62C02EB9" w:rsidR="00225585" w:rsidRPr="00027C07" w:rsidRDefault="00225585" w:rsidP="00605781">
      <w:pPr>
        <w:pStyle w:val="ConsPlusNormal"/>
        <w:tabs>
          <w:tab w:val="left" w:pos="1134"/>
        </w:tabs>
        <w:ind w:firstLine="709"/>
        <w:jc w:val="both"/>
        <w:rPr>
          <w:sz w:val="28"/>
          <w:szCs w:val="28"/>
        </w:rPr>
      </w:pPr>
      <w:r w:rsidRPr="00027C07">
        <w:rPr>
          <w:i/>
          <w:iCs/>
          <w:sz w:val="16"/>
          <w:szCs w:val="16"/>
        </w:rPr>
        <w:t xml:space="preserve">(пункт 35 статьи 6 в редакции решения Думы городского округа Жигулевск от 24.03.2022 № </w:t>
      </w:r>
      <w:hyperlink r:id="rId26" w:history="1">
        <w:r w:rsidRPr="00027C07">
          <w:rPr>
            <w:rStyle w:val="a9"/>
            <w:i/>
            <w:iCs/>
            <w:sz w:val="16"/>
            <w:szCs w:val="16"/>
          </w:rPr>
          <w:t>205</w:t>
        </w:r>
      </w:hyperlink>
      <w:r w:rsidRPr="00027C07">
        <w:rPr>
          <w:i/>
          <w:iCs/>
          <w:sz w:val="16"/>
          <w:szCs w:val="16"/>
        </w:rPr>
        <w:t>)</w:t>
      </w:r>
    </w:p>
    <w:p w14:paraId="7F65CF0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36) 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 (далее – муниципальные предприятия и учреждения);</w:t>
      </w:r>
    </w:p>
    <w:p w14:paraId="7FC55FC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37) осуществление мероприятий по обеспечению безопасности людей на водных объектах, охране их жизни и здоровья;</w:t>
      </w:r>
    </w:p>
    <w:p w14:paraId="51F7E30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38)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2DCC807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39) организация и осуществление мероприятий по работе с детьми и молодежью в городском округе;</w:t>
      </w:r>
    </w:p>
    <w:p w14:paraId="196A4787"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40)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14:paraId="1D46D32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41)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411F08C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42) осуществление муниципального лесного контроля;</w:t>
      </w:r>
    </w:p>
    <w:p w14:paraId="5E9FDDE8"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43) обеспечение выполнения работ, необходимых для создания искусственных земельных участков для нужд городского округа в соответствии с федеральным законом;</w:t>
      </w:r>
    </w:p>
    <w:p w14:paraId="3610E88B" w14:textId="129AEE16" w:rsidR="00225585" w:rsidRPr="00027C07" w:rsidRDefault="00225585" w:rsidP="00605781">
      <w:pPr>
        <w:pStyle w:val="ConsPlusNormal"/>
        <w:tabs>
          <w:tab w:val="left" w:pos="1134"/>
        </w:tabs>
        <w:ind w:firstLine="709"/>
        <w:jc w:val="both"/>
        <w:rPr>
          <w:sz w:val="28"/>
          <w:szCs w:val="28"/>
        </w:rPr>
      </w:pPr>
      <w:r w:rsidRPr="00027C07">
        <w:rPr>
          <w:i/>
          <w:iCs/>
          <w:sz w:val="16"/>
          <w:szCs w:val="16"/>
        </w:rPr>
        <w:t xml:space="preserve">(пункт 43 статьи 6 в редакции решения Думы городского округа Жигулевск от 24.03.2022 № </w:t>
      </w:r>
      <w:hyperlink r:id="rId27" w:history="1">
        <w:r w:rsidRPr="00027C07">
          <w:rPr>
            <w:rStyle w:val="a9"/>
            <w:i/>
            <w:iCs/>
            <w:sz w:val="16"/>
            <w:szCs w:val="16"/>
          </w:rPr>
          <w:t>205</w:t>
        </w:r>
      </w:hyperlink>
      <w:r w:rsidRPr="00027C07">
        <w:rPr>
          <w:i/>
          <w:iCs/>
          <w:sz w:val="16"/>
          <w:szCs w:val="16"/>
        </w:rPr>
        <w:t>)</w:t>
      </w:r>
    </w:p>
    <w:p w14:paraId="41B5FF7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44) осуществление мер по противодействию коррупции в границах городского округа;</w:t>
      </w:r>
    </w:p>
    <w:p w14:paraId="7E16C32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45) организация в соответствии с </w:t>
      </w:r>
      <w:r w:rsidR="00EE06B2" w:rsidRPr="00027C07">
        <w:rPr>
          <w:sz w:val="28"/>
          <w:szCs w:val="28"/>
        </w:rPr>
        <w:t>ф</w:t>
      </w:r>
      <w:r w:rsidRPr="00027C07">
        <w:rPr>
          <w:sz w:val="28"/>
          <w:szCs w:val="28"/>
        </w:rPr>
        <w:t>едеральным законом выполнения комплексных кадастровых работ и утверждение карты-плана территории.</w:t>
      </w:r>
    </w:p>
    <w:p w14:paraId="4A48EB0F" w14:textId="6AA981BA" w:rsidR="00605781" w:rsidRPr="00027C07" w:rsidRDefault="00605781" w:rsidP="00605781">
      <w:pPr>
        <w:pStyle w:val="ConsPlusNormal"/>
        <w:tabs>
          <w:tab w:val="left" w:pos="1134"/>
        </w:tabs>
        <w:ind w:firstLine="709"/>
        <w:jc w:val="both"/>
        <w:rPr>
          <w:i/>
          <w:iCs/>
          <w:sz w:val="16"/>
          <w:szCs w:val="16"/>
        </w:rPr>
      </w:pPr>
      <w:r w:rsidRPr="00027C07">
        <w:rPr>
          <w:i/>
          <w:iCs/>
          <w:sz w:val="16"/>
          <w:szCs w:val="16"/>
        </w:rPr>
        <w:t>(пункт 45 статьи 6 в редакции решени</w:t>
      </w:r>
      <w:r w:rsidR="00EE06B2" w:rsidRPr="00027C07">
        <w:rPr>
          <w:i/>
          <w:iCs/>
          <w:sz w:val="16"/>
          <w:szCs w:val="16"/>
        </w:rPr>
        <w:t>й</w:t>
      </w:r>
      <w:r w:rsidRPr="00027C07">
        <w:rPr>
          <w:i/>
          <w:iCs/>
          <w:sz w:val="16"/>
          <w:szCs w:val="16"/>
        </w:rPr>
        <w:t xml:space="preserve"> Думы городского округа Жигулевск </w:t>
      </w:r>
      <w:r w:rsidRPr="00027C07">
        <w:rPr>
          <w:rStyle w:val="a9"/>
          <w:i/>
          <w:iCs/>
          <w:color w:val="auto"/>
          <w:sz w:val="16"/>
          <w:szCs w:val="16"/>
          <w:u w:val="none"/>
        </w:rPr>
        <w:t xml:space="preserve">от </w:t>
      </w:r>
      <w:r w:rsidRPr="00027C07">
        <w:rPr>
          <w:i/>
          <w:iCs/>
          <w:sz w:val="16"/>
          <w:szCs w:val="16"/>
        </w:rPr>
        <w:t xml:space="preserve">29.08.2019 № </w:t>
      </w:r>
      <w:hyperlink r:id="rId28" w:history="1">
        <w:r w:rsidRPr="00027C07">
          <w:rPr>
            <w:rStyle w:val="a9"/>
            <w:i/>
            <w:iCs/>
            <w:sz w:val="16"/>
            <w:szCs w:val="16"/>
          </w:rPr>
          <w:t>509</w:t>
        </w:r>
      </w:hyperlink>
      <w:r w:rsidR="00EE06B2" w:rsidRPr="00027C07">
        <w:rPr>
          <w:i/>
          <w:iCs/>
          <w:sz w:val="16"/>
          <w:szCs w:val="16"/>
        </w:rPr>
        <w:t xml:space="preserve">; </w:t>
      </w:r>
      <w:r w:rsidR="00EE06B2" w:rsidRPr="00027C07">
        <w:rPr>
          <w:bCs/>
          <w:i/>
          <w:iCs/>
          <w:sz w:val="16"/>
          <w:szCs w:val="16"/>
        </w:rPr>
        <w:t xml:space="preserve">от 29.07.2021 № </w:t>
      </w:r>
      <w:hyperlink r:id="rId29" w:history="1">
        <w:r w:rsidR="00EE06B2" w:rsidRPr="00027C07">
          <w:rPr>
            <w:rStyle w:val="a9"/>
            <w:bCs/>
            <w:i/>
            <w:iCs/>
            <w:sz w:val="16"/>
            <w:szCs w:val="16"/>
          </w:rPr>
          <w:t>97</w:t>
        </w:r>
      </w:hyperlink>
      <w:r w:rsidR="00EE06B2" w:rsidRPr="00027C07">
        <w:rPr>
          <w:bCs/>
          <w:i/>
          <w:iCs/>
          <w:sz w:val="16"/>
          <w:szCs w:val="16"/>
        </w:rPr>
        <w:t>)</w:t>
      </w:r>
    </w:p>
    <w:p w14:paraId="6A6E7417" w14:textId="77777777" w:rsidR="00605781" w:rsidRPr="00027C07" w:rsidRDefault="00BD5ADD" w:rsidP="00605781">
      <w:pPr>
        <w:pStyle w:val="ConsPlusNormal"/>
        <w:tabs>
          <w:tab w:val="left" w:pos="1134"/>
        </w:tabs>
        <w:ind w:firstLine="709"/>
        <w:jc w:val="both"/>
        <w:rPr>
          <w:sz w:val="28"/>
          <w:szCs w:val="28"/>
        </w:rPr>
      </w:pPr>
      <w:r w:rsidRPr="00027C07">
        <w:rPr>
          <w:sz w:val="28"/>
          <w:szCs w:val="28"/>
        </w:rPr>
        <w:t>46) принятие решений и проведение на территории городского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2A6887CC" w14:textId="4E4A8BEB" w:rsidR="00BD5ADD" w:rsidRPr="00027C07" w:rsidRDefault="00BD5ADD" w:rsidP="00605781">
      <w:pPr>
        <w:pStyle w:val="ConsPlusNormal"/>
        <w:tabs>
          <w:tab w:val="left" w:pos="1134"/>
        </w:tabs>
        <w:ind w:firstLine="709"/>
        <w:jc w:val="both"/>
        <w:rPr>
          <w:i/>
          <w:iCs/>
          <w:sz w:val="16"/>
          <w:szCs w:val="16"/>
        </w:rPr>
      </w:pPr>
      <w:r w:rsidRPr="00027C07">
        <w:rPr>
          <w:i/>
          <w:iCs/>
          <w:sz w:val="16"/>
          <w:szCs w:val="16"/>
        </w:rPr>
        <w:t xml:space="preserve">(пункт 46 статьи 6 дополнен решением Думы городского округа Жигулевск </w:t>
      </w:r>
      <w:r w:rsidRPr="00027C07">
        <w:rPr>
          <w:bCs/>
          <w:i/>
          <w:iCs/>
          <w:sz w:val="16"/>
          <w:szCs w:val="16"/>
        </w:rPr>
        <w:t xml:space="preserve">от 29.07.2021 № </w:t>
      </w:r>
      <w:hyperlink r:id="rId30" w:history="1">
        <w:r w:rsidRPr="00027C07">
          <w:rPr>
            <w:rStyle w:val="a9"/>
            <w:bCs/>
            <w:i/>
            <w:iCs/>
            <w:sz w:val="16"/>
            <w:szCs w:val="16"/>
          </w:rPr>
          <w:t>97</w:t>
        </w:r>
      </w:hyperlink>
      <w:r w:rsidRPr="00027C07">
        <w:rPr>
          <w:bCs/>
          <w:i/>
          <w:iCs/>
          <w:sz w:val="16"/>
          <w:szCs w:val="16"/>
        </w:rPr>
        <w:t>)</w:t>
      </w:r>
    </w:p>
    <w:p w14:paraId="072E771A" w14:textId="77777777" w:rsidR="00BD5ADD" w:rsidRPr="00027C07" w:rsidRDefault="00BD5ADD" w:rsidP="00605781">
      <w:pPr>
        <w:pStyle w:val="ConsPlusNormal"/>
        <w:tabs>
          <w:tab w:val="left" w:pos="1134"/>
        </w:tabs>
        <w:ind w:firstLine="709"/>
        <w:jc w:val="both"/>
        <w:rPr>
          <w:sz w:val="28"/>
          <w:szCs w:val="28"/>
        </w:rPr>
      </w:pPr>
    </w:p>
    <w:p w14:paraId="1C9BD9B1"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7. Права органов местного самоуправления городского округа на решение вопросов, не отнесенных к вопросам местного значения</w:t>
      </w:r>
    </w:p>
    <w:p w14:paraId="21FB2C73" w14:textId="77777777" w:rsidR="00605781" w:rsidRPr="00027C07" w:rsidRDefault="00605781" w:rsidP="00605781">
      <w:pPr>
        <w:pStyle w:val="ConsPlusNormal"/>
        <w:tabs>
          <w:tab w:val="left" w:pos="1134"/>
        </w:tabs>
        <w:ind w:firstLine="709"/>
        <w:jc w:val="both"/>
        <w:rPr>
          <w:sz w:val="28"/>
          <w:szCs w:val="28"/>
        </w:rPr>
      </w:pPr>
      <w:bookmarkStart w:id="7" w:name="ст7_ч1"/>
      <w:bookmarkEnd w:id="7"/>
      <w:r w:rsidRPr="00027C07">
        <w:rPr>
          <w:b/>
          <w:sz w:val="28"/>
          <w:szCs w:val="28"/>
        </w:rPr>
        <w:t>1.</w:t>
      </w:r>
      <w:r w:rsidRPr="00027C07">
        <w:rPr>
          <w:sz w:val="28"/>
          <w:szCs w:val="28"/>
        </w:rPr>
        <w:t xml:space="preserve"> Органы местного самоуправления городского округа имеют право на:</w:t>
      </w:r>
    </w:p>
    <w:p w14:paraId="3BE506C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создание музеев городского округа;</w:t>
      </w:r>
    </w:p>
    <w:p w14:paraId="5C40DED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создание муниципальных образовательных организаций высшего образования;</w:t>
      </w:r>
    </w:p>
    <w:p w14:paraId="3FB10DC8"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участие в осуществлении деятельности по опеке и попечительству;</w:t>
      </w:r>
    </w:p>
    <w:p w14:paraId="066A964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городского округа;</w:t>
      </w:r>
    </w:p>
    <w:p w14:paraId="4214463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городского округа;</w:t>
      </w:r>
    </w:p>
    <w:p w14:paraId="1ED566D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6) создание муниципальной пожарной охраны;</w:t>
      </w:r>
    </w:p>
    <w:p w14:paraId="7BD74A47"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7) создание условий для развития туризма на территории городского округа;</w:t>
      </w:r>
    </w:p>
    <w:p w14:paraId="0D496F8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8)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5548002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14:paraId="463BCDC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10) осуществление мероприятий, предусмотренных Федеральным законом от 20 июля 2012 года № 125-ФЗ «О донорстве крови и ее компонентов»;</w:t>
      </w:r>
    </w:p>
    <w:p w14:paraId="7F517EA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74743A6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29F0B58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13) осуществление деятельности по обращению с животными без владельцев, обитающими на территории городского округа;</w:t>
      </w:r>
    </w:p>
    <w:p w14:paraId="127062CC" w14:textId="2FF7F41E" w:rsidR="00605781" w:rsidRPr="00027C07" w:rsidRDefault="00605781" w:rsidP="00605781">
      <w:pPr>
        <w:pStyle w:val="ConsPlusNormal"/>
        <w:tabs>
          <w:tab w:val="left" w:pos="1134"/>
        </w:tabs>
        <w:ind w:firstLine="709"/>
        <w:jc w:val="both"/>
        <w:rPr>
          <w:sz w:val="28"/>
          <w:szCs w:val="28"/>
        </w:rPr>
      </w:pPr>
      <w:r w:rsidRPr="00027C07">
        <w:rPr>
          <w:i/>
          <w:iCs/>
          <w:sz w:val="16"/>
          <w:szCs w:val="16"/>
        </w:rPr>
        <w:t xml:space="preserve">(пункт 13 части 1 статьи 7 в редакции решения Думы городского округа Жигулевск от 3.04.2019 № </w:t>
      </w:r>
      <w:hyperlink r:id="rId31" w:history="1">
        <w:r w:rsidRPr="00027C07">
          <w:rPr>
            <w:rStyle w:val="a9"/>
            <w:i/>
            <w:iCs/>
            <w:sz w:val="16"/>
            <w:szCs w:val="16"/>
          </w:rPr>
          <w:t>455</w:t>
        </w:r>
      </w:hyperlink>
      <w:r w:rsidRPr="00027C07">
        <w:rPr>
          <w:i/>
          <w:iCs/>
          <w:sz w:val="16"/>
          <w:szCs w:val="16"/>
        </w:rPr>
        <w:t>)</w:t>
      </w:r>
    </w:p>
    <w:p w14:paraId="7C8AD76A"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14) осуществление мероприятий в сфере профилактики правонарушений, предусмотренных Федеральным законом 23 июня 2016 года № 182-ФЗ «Об основах системы профилактики правонарушений в Российской Федерации»;</w:t>
      </w:r>
    </w:p>
    <w:p w14:paraId="7576FD4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70DEC1A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16)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14:paraId="2CB7836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17) совершение нотариальных действий, предусмотренных законодательством, в случае отсутствия во входящем в состав территории городского округа и не являющемся его административным центром населенном пункте нотариуса;</w:t>
      </w:r>
    </w:p>
    <w:p w14:paraId="1737C8C7" w14:textId="5915EF7F" w:rsidR="00605781" w:rsidRPr="00027C07" w:rsidRDefault="00605781" w:rsidP="00605781">
      <w:pPr>
        <w:pStyle w:val="ConsPlusNormal"/>
        <w:tabs>
          <w:tab w:val="left" w:pos="1134"/>
        </w:tabs>
        <w:ind w:firstLine="709"/>
        <w:jc w:val="both"/>
        <w:rPr>
          <w:sz w:val="28"/>
          <w:szCs w:val="28"/>
        </w:rPr>
      </w:pPr>
      <w:r w:rsidRPr="00027C07">
        <w:rPr>
          <w:i/>
          <w:iCs/>
          <w:sz w:val="16"/>
          <w:szCs w:val="16"/>
        </w:rPr>
        <w:t xml:space="preserve">(пункт 17 части 1 статьи 7 дополнен решением Думы городского округа Жигулевск от 17.10.2019 № </w:t>
      </w:r>
      <w:hyperlink r:id="rId32" w:history="1">
        <w:r w:rsidRPr="00027C07">
          <w:rPr>
            <w:rStyle w:val="a9"/>
            <w:i/>
            <w:iCs/>
            <w:sz w:val="16"/>
            <w:szCs w:val="16"/>
          </w:rPr>
          <w:t>536</w:t>
        </w:r>
      </w:hyperlink>
      <w:r w:rsidRPr="00027C07">
        <w:rPr>
          <w:i/>
          <w:iCs/>
          <w:sz w:val="16"/>
          <w:szCs w:val="16"/>
        </w:rPr>
        <w:t>)</w:t>
      </w:r>
    </w:p>
    <w:p w14:paraId="521E3808"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18) оказание содействия в осуществлении нотариусом приема населения в соответствии с графиком приема населения, утвержденным нотариальной палатой Самарской области;</w:t>
      </w:r>
    </w:p>
    <w:p w14:paraId="6C587E85" w14:textId="6A0086F6" w:rsidR="00605781" w:rsidRPr="00027C07" w:rsidRDefault="00605781" w:rsidP="00605781">
      <w:pPr>
        <w:pStyle w:val="ConsPlusNormal"/>
        <w:tabs>
          <w:tab w:val="left" w:pos="1134"/>
        </w:tabs>
        <w:ind w:firstLine="709"/>
        <w:jc w:val="both"/>
        <w:rPr>
          <w:i/>
          <w:iCs/>
          <w:sz w:val="16"/>
          <w:szCs w:val="16"/>
        </w:rPr>
      </w:pPr>
      <w:r w:rsidRPr="00027C07">
        <w:rPr>
          <w:i/>
          <w:iCs/>
          <w:sz w:val="16"/>
          <w:szCs w:val="16"/>
        </w:rPr>
        <w:t xml:space="preserve">(пункт 18 части 1 статьи 7 дополнен решением Думы городского округа Жигулевск от 17.10.2019 № </w:t>
      </w:r>
      <w:hyperlink r:id="rId33" w:history="1">
        <w:r w:rsidRPr="00027C07">
          <w:rPr>
            <w:rStyle w:val="a9"/>
            <w:i/>
            <w:iCs/>
            <w:sz w:val="16"/>
            <w:szCs w:val="16"/>
          </w:rPr>
          <w:t>536</w:t>
        </w:r>
      </w:hyperlink>
      <w:r w:rsidRPr="00027C07">
        <w:rPr>
          <w:i/>
          <w:iCs/>
          <w:sz w:val="16"/>
          <w:szCs w:val="16"/>
        </w:rPr>
        <w:t>)</w:t>
      </w:r>
    </w:p>
    <w:p w14:paraId="19FA989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19)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003F2871" w:rsidRPr="00027C07">
        <w:rPr>
          <w:sz w:val="28"/>
          <w:szCs w:val="28"/>
        </w:rPr>
        <w:t>;</w:t>
      </w:r>
    </w:p>
    <w:p w14:paraId="3DBBF461" w14:textId="720F1C01" w:rsidR="00605781" w:rsidRPr="00027C07" w:rsidRDefault="00605781" w:rsidP="00605781">
      <w:pPr>
        <w:pStyle w:val="ConsPlusNormal"/>
        <w:tabs>
          <w:tab w:val="left" w:pos="1134"/>
        </w:tabs>
        <w:ind w:firstLine="709"/>
        <w:jc w:val="both"/>
        <w:rPr>
          <w:i/>
          <w:iCs/>
          <w:sz w:val="16"/>
          <w:szCs w:val="16"/>
        </w:rPr>
      </w:pPr>
      <w:r w:rsidRPr="00027C07">
        <w:rPr>
          <w:i/>
          <w:iCs/>
          <w:sz w:val="16"/>
          <w:szCs w:val="16"/>
        </w:rPr>
        <w:t xml:space="preserve">(пункт 19 части 1 статьи 7 дополнен решением Думы городского округа Жигулевск от 24.12.2020 № </w:t>
      </w:r>
      <w:hyperlink r:id="rId34" w:history="1">
        <w:r w:rsidRPr="00027C07">
          <w:rPr>
            <w:rStyle w:val="a9"/>
            <w:i/>
            <w:iCs/>
            <w:sz w:val="16"/>
            <w:szCs w:val="16"/>
          </w:rPr>
          <w:t>29</w:t>
        </w:r>
      </w:hyperlink>
      <w:r w:rsidRPr="00027C07">
        <w:rPr>
          <w:i/>
          <w:iCs/>
          <w:sz w:val="16"/>
          <w:szCs w:val="16"/>
        </w:rPr>
        <w:t>)</w:t>
      </w:r>
    </w:p>
    <w:p w14:paraId="6E9AF0D2" w14:textId="77777777" w:rsidR="00605781" w:rsidRPr="00027C07" w:rsidRDefault="00605781" w:rsidP="00605781">
      <w:pPr>
        <w:pStyle w:val="ConsPlusNormal"/>
        <w:tabs>
          <w:tab w:val="left" w:pos="1134"/>
        </w:tabs>
        <w:ind w:firstLine="709"/>
        <w:jc w:val="both"/>
        <w:rPr>
          <w:sz w:val="28"/>
          <w:szCs w:val="28"/>
        </w:rPr>
      </w:pPr>
      <w:bookmarkStart w:id="8" w:name="_Hlk81567176"/>
      <w:r w:rsidRPr="00027C07">
        <w:rPr>
          <w:sz w:val="28"/>
          <w:szCs w:val="28"/>
        </w:rPr>
        <w:t>20) осуществление мероприятий по оказанию помощи лицам, находящимся в состоянии алкогольного, наркотического или иного токсического опьянения</w:t>
      </w:r>
      <w:bookmarkEnd w:id="8"/>
      <w:r w:rsidRPr="00027C07">
        <w:rPr>
          <w:sz w:val="28"/>
          <w:szCs w:val="28"/>
        </w:rPr>
        <w:t>.</w:t>
      </w:r>
    </w:p>
    <w:p w14:paraId="4915A259" w14:textId="6EDC4BB1" w:rsidR="00605781" w:rsidRPr="00027C07" w:rsidRDefault="00605781" w:rsidP="00605781">
      <w:pPr>
        <w:pStyle w:val="ConsPlusNormal"/>
        <w:tabs>
          <w:tab w:val="left" w:pos="1134"/>
        </w:tabs>
        <w:ind w:firstLine="709"/>
        <w:jc w:val="both"/>
        <w:rPr>
          <w:bCs/>
          <w:i/>
          <w:iCs/>
          <w:sz w:val="16"/>
          <w:szCs w:val="16"/>
        </w:rPr>
      </w:pPr>
      <w:r w:rsidRPr="00027C07">
        <w:rPr>
          <w:bCs/>
          <w:i/>
          <w:iCs/>
          <w:sz w:val="16"/>
          <w:szCs w:val="16"/>
        </w:rPr>
        <w:t xml:space="preserve">(пункт 20 части 1 статьи 7 дополнен решением Думы городского округа Жигулевск от 29.07.2021 № </w:t>
      </w:r>
      <w:hyperlink r:id="rId35" w:history="1">
        <w:r w:rsidRPr="00027C07">
          <w:rPr>
            <w:rStyle w:val="a9"/>
            <w:bCs/>
            <w:i/>
            <w:iCs/>
            <w:sz w:val="16"/>
            <w:szCs w:val="16"/>
          </w:rPr>
          <w:t>97</w:t>
        </w:r>
      </w:hyperlink>
      <w:r w:rsidRPr="00027C07">
        <w:rPr>
          <w:bCs/>
          <w:i/>
          <w:iCs/>
          <w:sz w:val="16"/>
          <w:szCs w:val="16"/>
        </w:rPr>
        <w:t>)</w:t>
      </w:r>
    </w:p>
    <w:p w14:paraId="5E02062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Органы местного самоуправления городского округа вправе решать вопросы, указанные в части </w:t>
      </w:r>
      <w:hyperlink w:anchor="ст7_ч1" w:history="1">
        <w:r w:rsidRPr="00027C07">
          <w:rPr>
            <w:rStyle w:val="a9"/>
          </w:rPr>
          <w:t>1</w:t>
        </w:r>
      </w:hyperlink>
      <w:r w:rsidRPr="00027C07">
        <w:rPr>
          <w:sz w:val="28"/>
          <w:szCs w:val="28"/>
        </w:rPr>
        <w:t xml:space="preserve"> настоящей статьи, участвовать в осуществлении иных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Самарской области, органов государственной власти и не исключенные из их компетенции федеральными законами и законами Самарской области, за счет доходов бюджета городского округа,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0EB1D2A5" w14:textId="77777777" w:rsidR="00605781" w:rsidRPr="00027C07" w:rsidRDefault="00605781" w:rsidP="00605781">
      <w:pPr>
        <w:pStyle w:val="ConsPlusNormal"/>
        <w:tabs>
          <w:tab w:val="left" w:pos="1134"/>
        </w:tabs>
        <w:ind w:firstLine="709"/>
        <w:jc w:val="both"/>
        <w:rPr>
          <w:sz w:val="28"/>
          <w:szCs w:val="28"/>
        </w:rPr>
      </w:pPr>
    </w:p>
    <w:p w14:paraId="56EAAF53"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8. Полномочия органов местного самоуправления городского округа по решению вопросов местного значения</w:t>
      </w:r>
    </w:p>
    <w:p w14:paraId="0454E38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В целях решения вопросов местного значения органы местного самоуправления городского округа обладают следующими полномочиями:</w:t>
      </w:r>
    </w:p>
    <w:p w14:paraId="47A8E2B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принятие устава городского округа и внесение в него изменений и дополнений, издание муниципальных правовых актов;</w:t>
      </w:r>
    </w:p>
    <w:p w14:paraId="350D92CB"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установление официальных символов городского округа;</w:t>
      </w:r>
    </w:p>
    <w:p w14:paraId="64C53E3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7DF01D2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7F9BD103" w14:textId="77777777" w:rsidR="00605781" w:rsidRPr="00027C07" w:rsidRDefault="00605781" w:rsidP="00605781">
      <w:pPr>
        <w:pStyle w:val="ConsPlusNormal"/>
        <w:tabs>
          <w:tab w:val="left" w:pos="1134"/>
        </w:tabs>
        <w:ind w:firstLine="709"/>
        <w:jc w:val="both"/>
        <w:rPr>
          <w:color w:val="FF0000"/>
          <w:sz w:val="28"/>
          <w:szCs w:val="28"/>
        </w:rPr>
      </w:pPr>
      <w:r w:rsidRPr="00027C07">
        <w:rPr>
          <w:color w:val="FF0000"/>
          <w:sz w:val="28"/>
          <w:szCs w:val="28"/>
        </w:rPr>
        <w:t>5) – утратил силу;</w:t>
      </w:r>
    </w:p>
    <w:p w14:paraId="17AE4A91" w14:textId="25AD4194" w:rsidR="00605781" w:rsidRPr="00027C07" w:rsidRDefault="00605781" w:rsidP="00605781">
      <w:pPr>
        <w:pStyle w:val="ConsPlusNormal"/>
        <w:tabs>
          <w:tab w:val="left" w:pos="1134"/>
        </w:tabs>
        <w:ind w:firstLine="709"/>
        <w:jc w:val="both"/>
        <w:rPr>
          <w:i/>
          <w:iCs/>
          <w:sz w:val="16"/>
          <w:szCs w:val="16"/>
        </w:rPr>
      </w:pPr>
      <w:r w:rsidRPr="00027C07">
        <w:rPr>
          <w:i/>
          <w:iCs/>
          <w:sz w:val="16"/>
          <w:szCs w:val="16"/>
        </w:rPr>
        <w:t xml:space="preserve">(пункт 5 части 1 статьи 8 признан утратившим силу решением Думы городского округа Жигулевск </w:t>
      </w:r>
      <w:r w:rsidRPr="00027C07">
        <w:rPr>
          <w:rStyle w:val="a9"/>
          <w:i/>
          <w:iCs/>
          <w:color w:val="auto"/>
          <w:sz w:val="16"/>
          <w:szCs w:val="16"/>
          <w:u w:val="none"/>
        </w:rPr>
        <w:t xml:space="preserve">от </w:t>
      </w:r>
      <w:r w:rsidRPr="00027C07">
        <w:rPr>
          <w:i/>
          <w:iCs/>
          <w:sz w:val="16"/>
          <w:szCs w:val="16"/>
        </w:rPr>
        <w:t xml:space="preserve">29.08.2019 № </w:t>
      </w:r>
      <w:hyperlink r:id="rId36" w:history="1">
        <w:r w:rsidRPr="00027C07">
          <w:rPr>
            <w:rStyle w:val="a9"/>
            <w:i/>
            <w:iCs/>
            <w:sz w:val="16"/>
            <w:szCs w:val="16"/>
          </w:rPr>
          <w:t>509</w:t>
        </w:r>
      </w:hyperlink>
      <w:r w:rsidRPr="00027C07">
        <w:rPr>
          <w:i/>
          <w:iCs/>
          <w:sz w:val="16"/>
          <w:szCs w:val="16"/>
        </w:rPr>
        <w:t>)</w:t>
      </w:r>
    </w:p>
    <w:p w14:paraId="146F5480"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6) полномочиями по организации теплоснабжения, предусмотренными Федеральным законом от 27 июля 2010 года № 190-ФЗ «О теплоснабжении»;</w:t>
      </w:r>
    </w:p>
    <w:p w14:paraId="0E097258"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7) полномочиями в сфере водоснабжения и водоотведения, предусмотренными Федеральным законом от 7 декабря 2011 года № 416-ФЗ «О водоснабжении и водоотведении»;</w:t>
      </w:r>
    </w:p>
    <w:p w14:paraId="1B744428"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8) полномочиями в сфере стратегического планирования, предусмотренными Федеральным законом от 28 июня 2014 года № 172-ФЗ «О стратегическом планировании в Российской Федерации»;</w:t>
      </w:r>
    </w:p>
    <w:p w14:paraId="5667701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9) организационное и материально-техническое обеспечение подготовки и проведения муниципальных выборов городского округа (далее – муниципальные выборы), местного референдума, голосования по вопросам изменения границ городского округа, преобразования городского округа, голосования по отзыву депутата Думы городского округа, Главы городского округа Жигулевск Самарской области (далее – Глава городского округа);</w:t>
      </w:r>
    </w:p>
    <w:p w14:paraId="59453AF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10) организация сбора статистических показателей, характеризующих состояние экономики и социальной сферы городского округа, и предоставление указанных данных органам государственной власти в порядке, установленном Правительством Российской Федерации;</w:t>
      </w:r>
    </w:p>
    <w:p w14:paraId="4FF2F5A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11) разработка и утверждение программ комплексного развития систем коммунальной инфраструктуры городского округа, программ комплексного развития транспортной инфраструктуры городского округа, программ комплексного развития социальной инфраструктуры городского округа, требования к которым устанавливаются Правительством Российской Федерации;</w:t>
      </w:r>
    </w:p>
    <w:p w14:paraId="36C8150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городского округа официальной информации о социально-экономическом и культурном развитии городского округа, о развитии его общественной инфраструктуры и иной официальной информации;</w:t>
      </w:r>
    </w:p>
    <w:p w14:paraId="34DAF72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13) осуществление международных и внешнеэкономических связей в соответствии с федеральными законами;</w:t>
      </w:r>
    </w:p>
    <w:p w14:paraId="4F48253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14) организация профессионального образования и дополнительного профессионального образования </w:t>
      </w:r>
      <w:r w:rsidR="00225585" w:rsidRPr="00027C07">
        <w:rPr>
          <w:sz w:val="28"/>
          <w:szCs w:val="28"/>
        </w:rPr>
        <w:t>лиц, замещающих муниципальные должности,</w:t>
      </w:r>
      <w:r w:rsidRPr="00027C07">
        <w:rPr>
          <w:sz w:val="28"/>
          <w:szCs w:val="28"/>
        </w:rPr>
        <w:t xml:space="preserve"> муниципальных служащих городского округа (далее – муниципальные служащие) и работников муниципальных учреждений, организация подготовки кадров для муниципальной службы в городском округе (далее – муниципальная служба)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1DC8F34C" w14:textId="0FD9A7B9" w:rsidR="00225585" w:rsidRPr="00027C07" w:rsidRDefault="00225585" w:rsidP="00605781">
      <w:pPr>
        <w:pStyle w:val="ConsPlusNormal"/>
        <w:tabs>
          <w:tab w:val="left" w:pos="1134"/>
        </w:tabs>
        <w:ind w:firstLine="709"/>
        <w:jc w:val="both"/>
        <w:rPr>
          <w:sz w:val="28"/>
          <w:szCs w:val="28"/>
        </w:rPr>
      </w:pPr>
      <w:r w:rsidRPr="00027C07">
        <w:rPr>
          <w:i/>
          <w:iCs/>
          <w:sz w:val="16"/>
          <w:szCs w:val="16"/>
        </w:rPr>
        <w:t xml:space="preserve">(пункт 14 части 1 статьи 8 в редакции решения Думы городского округа Жигулевск от 24.03.2022 № </w:t>
      </w:r>
      <w:hyperlink r:id="rId37" w:history="1">
        <w:r w:rsidRPr="00027C07">
          <w:rPr>
            <w:rStyle w:val="a9"/>
            <w:i/>
            <w:iCs/>
            <w:sz w:val="16"/>
            <w:szCs w:val="16"/>
          </w:rPr>
          <w:t>205</w:t>
        </w:r>
      </w:hyperlink>
      <w:r w:rsidRPr="00027C07">
        <w:rPr>
          <w:i/>
          <w:iCs/>
          <w:sz w:val="16"/>
          <w:szCs w:val="16"/>
        </w:rPr>
        <w:t>)</w:t>
      </w:r>
    </w:p>
    <w:p w14:paraId="412A5A3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15)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городского округа, организация и проведение иных мероприятий, предусмотренных законодательством об энергосбережении и о повышении энергетической эффективности;</w:t>
      </w:r>
    </w:p>
    <w:p w14:paraId="10D2CA6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16) иными полномочиями в соответствии с Федеральным законом «Об общих принципах организации местного самоуправления в Российской Федерации», иными федеральными законами и настоящим Уставом.</w:t>
      </w:r>
    </w:p>
    <w:p w14:paraId="01AB27D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Органы местного самоуправления городского округа вправе принимать решение о привлечении граждан к выполнению на добровольной основе социально значимых для городского округа работ (в том числе дежурств) в целях решения вопросов местного значения, предусмотренных пунктами 7.1-11, 20 и 25 части 1 статьи 16 Федерального закона «Об общих принципах организации местного самоуправления в Российской Федерации».</w:t>
      </w:r>
    </w:p>
    <w:p w14:paraId="1E23F77D"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К социально значимым работам могут быть отнесены только работы, не требующие специальной профессиональной подготовки.</w:t>
      </w:r>
    </w:p>
    <w:p w14:paraId="64DA397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К выполнению социально значимых работ могут привлекаться совершеннолетние трудоспособные жители городского округа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22DBB73E" w14:textId="77777777" w:rsidR="00605781" w:rsidRPr="00027C07" w:rsidRDefault="00605781" w:rsidP="00605781">
      <w:pPr>
        <w:pStyle w:val="ConsPlusNormal"/>
        <w:tabs>
          <w:tab w:val="left" w:pos="1134"/>
        </w:tabs>
        <w:ind w:firstLine="709"/>
        <w:jc w:val="both"/>
        <w:rPr>
          <w:sz w:val="28"/>
          <w:szCs w:val="28"/>
        </w:rPr>
      </w:pPr>
    </w:p>
    <w:p w14:paraId="621188A8" w14:textId="77777777" w:rsidR="00605781" w:rsidRPr="00027C07" w:rsidRDefault="00605781" w:rsidP="00605781">
      <w:pPr>
        <w:pStyle w:val="ConsPlusNormal"/>
        <w:keepNext/>
        <w:tabs>
          <w:tab w:val="left" w:pos="1134"/>
        </w:tabs>
        <w:ind w:firstLine="709"/>
        <w:jc w:val="both"/>
        <w:outlineLvl w:val="2"/>
        <w:rPr>
          <w:b/>
          <w:sz w:val="28"/>
          <w:szCs w:val="28"/>
        </w:rPr>
      </w:pPr>
      <w:r w:rsidRPr="00027C07">
        <w:rPr>
          <w:b/>
          <w:sz w:val="28"/>
          <w:szCs w:val="28"/>
        </w:rPr>
        <w:t>Статья 9. Муниципальный контроль</w:t>
      </w:r>
    </w:p>
    <w:p w14:paraId="55B48BA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Органы местного самоуправления городского округа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городского округа, также муниципальный контроль за соблюдением требований, установленных федеральными законами, законами Самарской области.</w:t>
      </w:r>
    </w:p>
    <w:p w14:paraId="0A5E010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w:t>
      </w:r>
      <w:r w:rsidR="00225585" w:rsidRPr="00027C07">
        <w:rPr>
          <w:sz w:val="28"/>
          <w:szCs w:val="28"/>
          <w:shd w:val="clear" w:color="auto" w:fill="FFFFFF"/>
        </w:rPr>
        <w:t>Организация и осуществление видов муниципального контроля регулируется Федеральным законом от 31 июля 2020 года № 248-ФЗ «О государственном контроле (надзоре) и муниципальном контроле в Российской Федерации».</w:t>
      </w:r>
    </w:p>
    <w:p w14:paraId="535A12FA" w14:textId="2428183F" w:rsidR="00225585" w:rsidRPr="00027C07" w:rsidRDefault="00225585" w:rsidP="00605781">
      <w:pPr>
        <w:pStyle w:val="ConsPlusNormal"/>
        <w:tabs>
          <w:tab w:val="left" w:pos="1134"/>
        </w:tabs>
        <w:ind w:firstLine="709"/>
        <w:jc w:val="both"/>
        <w:rPr>
          <w:sz w:val="28"/>
          <w:szCs w:val="28"/>
        </w:rPr>
      </w:pPr>
      <w:r w:rsidRPr="00027C07">
        <w:rPr>
          <w:i/>
          <w:iCs/>
          <w:sz w:val="16"/>
          <w:szCs w:val="16"/>
        </w:rPr>
        <w:t xml:space="preserve">(часть 2 статьи 9 в редакции  решения Думы городского округа Жигулевск от 24.03.2022 № </w:t>
      </w:r>
      <w:hyperlink r:id="rId38" w:history="1">
        <w:r w:rsidRPr="00027C07">
          <w:rPr>
            <w:rStyle w:val="a9"/>
            <w:i/>
            <w:iCs/>
            <w:sz w:val="16"/>
            <w:szCs w:val="16"/>
          </w:rPr>
          <w:t>205</w:t>
        </w:r>
      </w:hyperlink>
      <w:r w:rsidRPr="00027C07">
        <w:rPr>
          <w:i/>
          <w:iCs/>
          <w:sz w:val="16"/>
          <w:szCs w:val="16"/>
        </w:rPr>
        <w:t>)</w:t>
      </w:r>
    </w:p>
    <w:p w14:paraId="4196EBD1" w14:textId="77777777" w:rsidR="00605781" w:rsidRPr="00027C07" w:rsidRDefault="00605781" w:rsidP="00605781">
      <w:pPr>
        <w:pStyle w:val="ConsPlusNormal"/>
        <w:tabs>
          <w:tab w:val="left" w:pos="1134"/>
        </w:tabs>
        <w:ind w:firstLine="709"/>
        <w:jc w:val="both"/>
        <w:rPr>
          <w:sz w:val="28"/>
          <w:szCs w:val="28"/>
        </w:rPr>
      </w:pPr>
    </w:p>
    <w:p w14:paraId="55E19973"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10. Наделение органов местного самоуправления городского округа отдельными государственными полномочиями, участие в осуществлении государственных полномочий, не переданных органам местного самоуправления городского округа</w:t>
      </w:r>
    </w:p>
    <w:p w14:paraId="4AC8B98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Федеральными законами и законами Самарской области органы местного самоуправления городского округа могут наделяться отдельными государственными полномочиями.</w:t>
      </w:r>
    </w:p>
    <w:p w14:paraId="1182475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Финансовое обеспечение отдельных государственных полномочий, переданных органам местного самоуправления городского округа, осуществляется только за счет предоставляемых бюджету городского округа субвенций из соответствующих бюджетов бюджетной системы Российской Федерации.</w:t>
      </w:r>
    </w:p>
    <w:p w14:paraId="4DF7792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Органы местного самоуправления городского округа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на основании решений Думы городского округа. Проекты указанных решений Думы городского округа могут быть внесены на рассмотрение Думы городского округа только по инициативе Главы городского округа или при наличии заключения Главы городского округа.</w:t>
      </w:r>
    </w:p>
    <w:p w14:paraId="29F0590A"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Порядок использования собственных материальных ресурсов и финансовых средств для осуществления отдельных государственных полномочий устанавливается постановлением администрации городского округа. На работников администрации городского округа, занятых выполнением отдельных государственных полномочий, распространяется система оплаты труда, принятая в администрации городского округа.</w:t>
      </w:r>
    </w:p>
    <w:p w14:paraId="0494962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Органы местного самоуправления городского округа участвуют в осуществлении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в случае принятия Думой городского округа решения о реализации права на участие в осуществлении указанных полномочий.</w:t>
      </w:r>
    </w:p>
    <w:p w14:paraId="534FF3A9" w14:textId="77777777" w:rsidR="00605781" w:rsidRPr="00027C07" w:rsidRDefault="00605781" w:rsidP="00605781">
      <w:pPr>
        <w:pStyle w:val="ConsPlusNormal"/>
        <w:tabs>
          <w:tab w:val="left" w:pos="1134"/>
        </w:tabs>
        <w:ind w:firstLine="709"/>
        <w:jc w:val="both"/>
        <w:rPr>
          <w:sz w:val="28"/>
          <w:szCs w:val="28"/>
        </w:rPr>
      </w:pPr>
      <w:bookmarkStart w:id="9" w:name="ст10_ч5"/>
      <w:bookmarkEnd w:id="9"/>
      <w:r w:rsidRPr="00027C07">
        <w:rPr>
          <w:b/>
          <w:sz w:val="28"/>
          <w:szCs w:val="28"/>
        </w:rPr>
        <w:t>5.</w:t>
      </w:r>
      <w:r w:rsidRPr="00027C07">
        <w:rPr>
          <w:sz w:val="28"/>
          <w:szCs w:val="28"/>
        </w:rPr>
        <w:t xml:space="preserve"> Органы местного самоуправления городского округа вправе осуществлять расходы за счет средств бюджета городского округа (за исключением финансовых средств, передаваемых бюджету городского округа на осуществление целевых расходов) на осуществление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если возможность осуществления таких расходов предусмотрена федеральными законами.</w:t>
      </w:r>
    </w:p>
    <w:p w14:paraId="3D43706A" w14:textId="77777777" w:rsidR="00605781" w:rsidRPr="00027C07" w:rsidRDefault="00605781" w:rsidP="00605781">
      <w:pPr>
        <w:pStyle w:val="ConsPlusNormal"/>
        <w:tabs>
          <w:tab w:val="left" w:pos="1134"/>
        </w:tabs>
        <w:ind w:firstLine="709"/>
        <w:jc w:val="both"/>
        <w:rPr>
          <w:sz w:val="28"/>
          <w:szCs w:val="28"/>
        </w:rPr>
      </w:pPr>
      <w:bookmarkStart w:id="10" w:name="ст10_ч6"/>
      <w:bookmarkEnd w:id="10"/>
      <w:r w:rsidRPr="00027C07">
        <w:rPr>
          <w:b/>
          <w:sz w:val="28"/>
          <w:szCs w:val="28"/>
        </w:rPr>
        <w:t>6.</w:t>
      </w:r>
      <w:r w:rsidRPr="00027C07">
        <w:rPr>
          <w:sz w:val="28"/>
          <w:szCs w:val="28"/>
        </w:rPr>
        <w:t xml:space="preserve"> Органы местного самоуправления городского округа вправе устанавливать за счет средств бюджета городского округа (за исключением финансовых средств, передаваемых бюджету городского округа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5F3C5A1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7.</w:t>
      </w:r>
      <w:r w:rsidRPr="00027C07">
        <w:rPr>
          <w:sz w:val="28"/>
          <w:szCs w:val="28"/>
        </w:rPr>
        <w:t xml:space="preserve"> Финансирование полномочий, предусмотренное частями </w:t>
      </w:r>
      <w:hyperlink w:anchor="ст10_ч5" w:history="1">
        <w:r w:rsidRPr="00027C07">
          <w:rPr>
            <w:rStyle w:val="a9"/>
          </w:rPr>
          <w:t>5</w:t>
        </w:r>
      </w:hyperlink>
      <w:r w:rsidRPr="00027C07">
        <w:rPr>
          <w:sz w:val="28"/>
          <w:szCs w:val="28"/>
        </w:rPr>
        <w:t xml:space="preserve"> и </w:t>
      </w:r>
      <w:hyperlink w:anchor="ст10_ч6" w:history="1">
        <w:r w:rsidRPr="00027C07">
          <w:rPr>
            <w:rStyle w:val="a9"/>
          </w:rPr>
          <w:t>6</w:t>
        </w:r>
      </w:hyperlink>
      <w:r w:rsidRPr="00027C07">
        <w:rPr>
          <w:sz w:val="28"/>
          <w:szCs w:val="28"/>
        </w:rPr>
        <w:t xml:space="preserve"> настоящей статьи, не является обязанностью городского округа и осуществляется при наличии возможности.</w:t>
      </w:r>
    </w:p>
    <w:p w14:paraId="29580390" w14:textId="77777777" w:rsidR="00605781" w:rsidRPr="00027C07" w:rsidRDefault="00605781" w:rsidP="00605781">
      <w:pPr>
        <w:pStyle w:val="ConsPlusNormal"/>
        <w:tabs>
          <w:tab w:val="left" w:pos="1134"/>
        </w:tabs>
        <w:ind w:firstLine="709"/>
        <w:jc w:val="both"/>
        <w:rPr>
          <w:sz w:val="28"/>
          <w:szCs w:val="28"/>
        </w:rPr>
      </w:pPr>
    </w:p>
    <w:p w14:paraId="308D666F" w14:textId="77777777" w:rsidR="00605781" w:rsidRPr="00027C07" w:rsidRDefault="00605781" w:rsidP="00605781">
      <w:pPr>
        <w:widowControl w:val="0"/>
        <w:tabs>
          <w:tab w:val="left" w:pos="1134"/>
        </w:tabs>
        <w:autoSpaceDE w:val="0"/>
        <w:autoSpaceDN w:val="0"/>
        <w:adjustRightInd w:val="0"/>
        <w:ind w:firstLine="709"/>
        <w:jc w:val="center"/>
        <w:outlineLvl w:val="0"/>
        <w:rPr>
          <w:b/>
          <w:szCs w:val="28"/>
        </w:rPr>
      </w:pPr>
    </w:p>
    <w:p w14:paraId="3B9F6FDD" w14:textId="77777777" w:rsidR="00605781" w:rsidRPr="00027C07" w:rsidRDefault="00605781" w:rsidP="00605781">
      <w:pPr>
        <w:widowControl w:val="0"/>
        <w:tabs>
          <w:tab w:val="left" w:pos="1134"/>
        </w:tabs>
        <w:autoSpaceDE w:val="0"/>
        <w:autoSpaceDN w:val="0"/>
        <w:adjustRightInd w:val="0"/>
        <w:jc w:val="center"/>
        <w:outlineLvl w:val="0"/>
        <w:rPr>
          <w:szCs w:val="28"/>
        </w:rPr>
      </w:pPr>
      <w:r w:rsidRPr="00027C07">
        <w:rPr>
          <w:szCs w:val="28"/>
        </w:rPr>
        <w:t>Глава 3.</w:t>
      </w:r>
    </w:p>
    <w:p w14:paraId="6E934C52" w14:textId="77777777" w:rsidR="00605781" w:rsidRPr="00027C07" w:rsidRDefault="00605781" w:rsidP="00605781">
      <w:pPr>
        <w:widowControl w:val="0"/>
        <w:tabs>
          <w:tab w:val="left" w:pos="1134"/>
        </w:tabs>
        <w:autoSpaceDE w:val="0"/>
        <w:autoSpaceDN w:val="0"/>
        <w:adjustRightInd w:val="0"/>
        <w:jc w:val="center"/>
        <w:outlineLvl w:val="0"/>
        <w:rPr>
          <w:b/>
          <w:bCs/>
          <w:szCs w:val="28"/>
        </w:rPr>
      </w:pPr>
      <w:r w:rsidRPr="00027C07">
        <w:rPr>
          <w:b/>
          <w:bCs/>
          <w:szCs w:val="28"/>
        </w:rPr>
        <w:t>Формы, порядок и гарантии участия населения в осуществлении</w:t>
      </w:r>
      <w:r w:rsidRPr="00027C07">
        <w:rPr>
          <w:b/>
          <w:bCs/>
          <w:szCs w:val="28"/>
        </w:rPr>
        <w:br/>
        <w:t>местного самоуправления на территории городского округа</w:t>
      </w:r>
    </w:p>
    <w:p w14:paraId="23E3DA3B" w14:textId="77777777" w:rsidR="00605781" w:rsidRPr="00027C07" w:rsidRDefault="00605781" w:rsidP="00605781">
      <w:pPr>
        <w:pStyle w:val="ConsPlusNormal"/>
        <w:tabs>
          <w:tab w:val="left" w:pos="1134"/>
        </w:tabs>
        <w:ind w:firstLine="709"/>
        <w:jc w:val="both"/>
        <w:rPr>
          <w:sz w:val="28"/>
          <w:szCs w:val="28"/>
        </w:rPr>
      </w:pPr>
    </w:p>
    <w:p w14:paraId="7737C765" w14:textId="77777777" w:rsidR="00605781" w:rsidRPr="00027C07" w:rsidRDefault="00605781" w:rsidP="00605781">
      <w:pPr>
        <w:pStyle w:val="ConsPlusNormal"/>
        <w:tabs>
          <w:tab w:val="left" w:pos="1134"/>
        </w:tabs>
        <w:ind w:firstLine="709"/>
        <w:jc w:val="both"/>
        <w:outlineLvl w:val="2"/>
        <w:rPr>
          <w:b/>
          <w:strike/>
          <w:sz w:val="28"/>
          <w:szCs w:val="28"/>
        </w:rPr>
      </w:pPr>
      <w:r w:rsidRPr="00027C07">
        <w:rPr>
          <w:b/>
          <w:sz w:val="28"/>
          <w:szCs w:val="28"/>
        </w:rPr>
        <w:t>Статья 11. Право на осуществление местного самоуправления на территории городского округа</w:t>
      </w:r>
    </w:p>
    <w:p w14:paraId="31E97636" w14:textId="77777777" w:rsidR="00605781" w:rsidRPr="00027C07" w:rsidRDefault="00605781" w:rsidP="00605781">
      <w:pPr>
        <w:widowControl w:val="0"/>
        <w:tabs>
          <w:tab w:val="left" w:pos="1134"/>
        </w:tabs>
        <w:autoSpaceDE w:val="0"/>
        <w:autoSpaceDN w:val="0"/>
        <w:adjustRightInd w:val="0"/>
        <w:ind w:firstLine="709"/>
        <w:jc w:val="both"/>
        <w:rPr>
          <w:bCs/>
          <w:szCs w:val="28"/>
        </w:rPr>
      </w:pPr>
      <w:r w:rsidRPr="00027C07">
        <w:rPr>
          <w:b/>
          <w:szCs w:val="28"/>
        </w:rPr>
        <w:t>1.</w:t>
      </w:r>
      <w:r w:rsidR="00310E1B" w:rsidRPr="00027C07">
        <w:rPr>
          <w:b/>
          <w:szCs w:val="28"/>
        </w:rPr>
        <w:t xml:space="preserve"> </w:t>
      </w:r>
      <w:r w:rsidRPr="00027C07">
        <w:rPr>
          <w:bCs/>
          <w:szCs w:val="28"/>
        </w:rPr>
        <w:t>Право граждан на осуществление местного самоуправления на территории городского округа принадлежит его населению.</w:t>
      </w:r>
    </w:p>
    <w:p w14:paraId="6468CDA8"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2.</w:t>
      </w:r>
      <w:r w:rsidRPr="00027C07">
        <w:rPr>
          <w:szCs w:val="28"/>
        </w:rPr>
        <w:t xml:space="preserve"> Граждане осуществляют свою власть непосредственно, а также через органы местного самоуправления городского округа.</w:t>
      </w:r>
    </w:p>
    <w:p w14:paraId="23A69048"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3.</w:t>
      </w:r>
      <w:r w:rsidRPr="00027C07">
        <w:rPr>
          <w:szCs w:val="28"/>
        </w:rPr>
        <w:t xml:space="preserve"> Иностранные граждане, постоянно или преимущественно проживающие на территории городского округа, обладают при осуществлении местного самоуправления на территории городского округа правами в соответствии с международными договорами Российской Федерации и федеральными законами.</w:t>
      </w:r>
    </w:p>
    <w:p w14:paraId="47F9E35C"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4.</w:t>
      </w:r>
      <w:r w:rsidRPr="00027C07">
        <w:rPr>
          <w:szCs w:val="28"/>
        </w:rPr>
        <w:t xml:space="preserve"> Граждане имеют равные права на осуществление местного самоуправления на территории городского округа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58942C05" w14:textId="77777777" w:rsidR="00605781" w:rsidRPr="00027C07" w:rsidRDefault="00605781" w:rsidP="00605781">
      <w:pPr>
        <w:pStyle w:val="ConsPlusNormal"/>
        <w:tabs>
          <w:tab w:val="left" w:pos="1134"/>
        </w:tabs>
        <w:ind w:firstLine="709"/>
        <w:jc w:val="both"/>
        <w:rPr>
          <w:sz w:val="28"/>
          <w:szCs w:val="28"/>
        </w:rPr>
      </w:pPr>
    </w:p>
    <w:p w14:paraId="47698F5C"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12. Формы непосредственного осуществления населением городского округа местного самоуправления на территории городского округа и участия населения городского округа в осуществлении местного самоуправления на территории городского округа: общие положения</w:t>
      </w:r>
    </w:p>
    <w:p w14:paraId="37ADAA91"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1.</w:t>
      </w:r>
      <w:r w:rsidRPr="00027C07">
        <w:rPr>
          <w:szCs w:val="28"/>
        </w:rPr>
        <w:t xml:space="preserve"> Формами непосредственного участия населения в решении вопросов местного значения являются:</w:t>
      </w:r>
    </w:p>
    <w:p w14:paraId="1C7556F8"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1) местный референдум;</w:t>
      </w:r>
    </w:p>
    <w:p w14:paraId="5C9616D9"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2) муниципальные выборы;</w:t>
      </w:r>
    </w:p>
    <w:p w14:paraId="04F769DD"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3) голосование по вопросам изменения границ территории городского округа, преобразования городского округа;</w:t>
      </w:r>
    </w:p>
    <w:p w14:paraId="22A4ED66"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4) голосование по отзыву депутатов Думы городского округа, Главы городского округа;</w:t>
      </w:r>
    </w:p>
    <w:p w14:paraId="2C3418AE"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5) сход граждан;</w:t>
      </w:r>
    </w:p>
    <w:p w14:paraId="65A38EA5"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6) правотворческая инициатива граждан городского округа;</w:t>
      </w:r>
    </w:p>
    <w:p w14:paraId="4EA43C10"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7) публичные слушания городского округа (далее – публичные слушания), общественные обсуждения;</w:t>
      </w:r>
    </w:p>
    <w:p w14:paraId="0DA10FC7"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8) собрание граждан городского округа (далее – собрание граждан);</w:t>
      </w:r>
    </w:p>
    <w:p w14:paraId="76E6F039"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9) конференция граждан (собрание делегатов) городского округа (далее – конференция граждан);</w:t>
      </w:r>
    </w:p>
    <w:p w14:paraId="149ABDFC"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10) опрос граждан городского округа (далее – опрос граждан);</w:t>
      </w:r>
    </w:p>
    <w:p w14:paraId="0F772904"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11) территориальное общественное самоуправление;</w:t>
      </w:r>
    </w:p>
    <w:p w14:paraId="696D4855"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12) обращение граждан в органы местного самоуправления городского округа</w:t>
      </w:r>
      <w:r w:rsidR="00225585" w:rsidRPr="00027C07">
        <w:rPr>
          <w:szCs w:val="28"/>
        </w:rPr>
        <w:t>;</w:t>
      </w:r>
    </w:p>
    <w:p w14:paraId="207CC277" w14:textId="77777777" w:rsidR="00225585" w:rsidRPr="00027C07" w:rsidRDefault="00225585" w:rsidP="00605781">
      <w:pPr>
        <w:widowControl w:val="0"/>
        <w:tabs>
          <w:tab w:val="left" w:pos="1134"/>
        </w:tabs>
        <w:autoSpaceDE w:val="0"/>
        <w:autoSpaceDN w:val="0"/>
        <w:adjustRightInd w:val="0"/>
        <w:ind w:firstLine="709"/>
        <w:jc w:val="both"/>
        <w:rPr>
          <w:szCs w:val="28"/>
        </w:rPr>
      </w:pPr>
      <w:r w:rsidRPr="00027C07">
        <w:rPr>
          <w:szCs w:val="28"/>
          <w:shd w:val="clear" w:color="auto" w:fill="FFFFFF"/>
        </w:rPr>
        <w:t>13) инициативные проекты.</w:t>
      </w:r>
    </w:p>
    <w:p w14:paraId="6D3D240C" w14:textId="7B30945B" w:rsidR="00225585" w:rsidRPr="00027C07" w:rsidRDefault="00225585" w:rsidP="00605781">
      <w:pPr>
        <w:widowControl w:val="0"/>
        <w:tabs>
          <w:tab w:val="left" w:pos="1134"/>
        </w:tabs>
        <w:autoSpaceDE w:val="0"/>
        <w:autoSpaceDN w:val="0"/>
        <w:adjustRightInd w:val="0"/>
        <w:ind w:firstLine="709"/>
        <w:jc w:val="both"/>
        <w:rPr>
          <w:szCs w:val="28"/>
        </w:rPr>
      </w:pPr>
      <w:r w:rsidRPr="00027C07">
        <w:rPr>
          <w:i/>
          <w:iCs/>
          <w:sz w:val="16"/>
          <w:szCs w:val="16"/>
        </w:rPr>
        <w:t xml:space="preserve">(пункт 13 части 1 статьи 12 дополнен решением Думы городского округа Жигулевск от 24.03.2022 № </w:t>
      </w:r>
      <w:hyperlink r:id="rId39" w:history="1">
        <w:r w:rsidRPr="00027C07">
          <w:rPr>
            <w:rStyle w:val="a9"/>
            <w:i/>
            <w:iCs/>
            <w:sz w:val="16"/>
            <w:szCs w:val="16"/>
          </w:rPr>
          <w:t>205</w:t>
        </w:r>
      </w:hyperlink>
      <w:r w:rsidRPr="00027C07">
        <w:rPr>
          <w:i/>
          <w:iCs/>
          <w:sz w:val="16"/>
          <w:szCs w:val="16"/>
        </w:rPr>
        <w:t>)</w:t>
      </w:r>
    </w:p>
    <w:p w14:paraId="5D9CD1E0"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2.</w:t>
      </w:r>
      <w:r w:rsidRPr="00027C07">
        <w:rPr>
          <w:szCs w:val="28"/>
        </w:rPr>
        <w:t xml:space="preserve"> Наряду с предусмотренными настоящим Уставом формами непосредственного осуществления населением городского округа местного самоуправления на территории городского округа и участия населения городского округа в осуществлении местного самоуправления на территории городского округа граждане вправе участвовать в осуществлении местного самоуправления на территории городского округа в иных формах, не противоречащих Конституции Российской Федерации, Федеральному закону «Об общих принципах организации местного самоуправления в Российской Федерации» и иным федеральным законам, законам Самарской области.</w:t>
      </w:r>
    </w:p>
    <w:p w14:paraId="642C5F6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Непосредственное осуществление населением городского округа местного самоуправления на территории городского округа и участие населения городского округа в осуществлении местного самоуправления основываются на территории городского округа на принципах законности и добровольности.</w:t>
      </w:r>
    </w:p>
    <w:p w14:paraId="1554FB3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Органы местного самоуправления городского округа и должностные лица органов местного самоуправления городского округа обязаны содействовать населению городского округа в непосредственном осуществлении местного самоуправления на территории городского округа и участии населения городского округа в осуществлении местного самоуправления на территории городского округа.</w:t>
      </w:r>
    </w:p>
    <w:p w14:paraId="7837208F" w14:textId="77777777" w:rsidR="00605781" w:rsidRPr="00027C07" w:rsidRDefault="00605781" w:rsidP="00605781">
      <w:pPr>
        <w:pStyle w:val="ConsPlusNormal"/>
        <w:tabs>
          <w:tab w:val="left" w:pos="1134"/>
        </w:tabs>
        <w:ind w:firstLine="709"/>
        <w:jc w:val="both"/>
        <w:rPr>
          <w:sz w:val="28"/>
          <w:szCs w:val="28"/>
        </w:rPr>
      </w:pPr>
    </w:p>
    <w:p w14:paraId="75E90023"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 xml:space="preserve">Статья 13. Местный референдум </w:t>
      </w:r>
    </w:p>
    <w:p w14:paraId="06B7380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Местный референдум проводится в целях решения непосредственно населением городского округа вопросов местного значения и проводится на всей территории городского округа.</w:t>
      </w:r>
    </w:p>
    <w:p w14:paraId="3DED1B04"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В местном референдуме имеют право участвовать граждане Российской Федерации, место жительства которых расположено в границах городского округа. Граждане Российской Федерации участвуют в местном референдуме на основе всеобщего равного и прямого волеизъявления при тайном голосовании.</w:t>
      </w:r>
    </w:p>
    <w:p w14:paraId="4C32445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Самарской области от 11 февраля 2004 года № 12-ГД «О местном референдуме Самарской области».</w:t>
      </w:r>
    </w:p>
    <w:p w14:paraId="3F73A56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Решение о назначении местного референдума принимает Дума городского округа:</w:t>
      </w:r>
    </w:p>
    <w:p w14:paraId="529E23C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по инициативе, выдвинутой гражданами Российской Федерации, имеющими право на участие в местном референдуме;</w:t>
      </w:r>
    </w:p>
    <w:p w14:paraId="17D0948B"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14:paraId="37DF51E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по инициативе Думы городского округа и Главы городского округа, выдвинутой ими совместно.</w:t>
      </w:r>
    </w:p>
    <w:p w14:paraId="0D5576EA" w14:textId="77777777" w:rsidR="00605781" w:rsidRPr="00027C07" w:rsidRDefault="00605781" w:rsidP="00605781">
      <w:pPr>
        <w:pStyle w:val="ConsPlusNormal"/>
        <w:tabs>
          <w:tab w:val="left" w:pos="1134"/>
        </w:tabs>
        <w:ind w:firstLine="709"/>
        <w:jc w:val="both"/>
        <w:outlineLvl w:val="2"/>
        <w:rPr>
          <w:b/>
          <w:sz w:val="28"/>
          <w:szCs w:val="28"/>
        </w:rPr>
      </w:pPr>
    </w:p>
    <w:p w14:paraId="22BFB5BE"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14. Порядок выдвижения инициативы проведения местного референдума</w:t>
      </w:r>
    </w:p>
    <w:p w14:paraId="2FABFF7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Для выдвижения инициативы проведения местного референдума и сбора подписей граждан Российской Федерации в ее поддержку должна быть образована инициативная группа.</w:t>
      </w:r>
    </w:p>
    <w:p w14:paraId="7474FA2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Инициативная группа для выдвижения инициативы проведения местного референдума образуется гражданином или группой граждан Российской Федерации, имеющих право на участие в местном референдуме, в количестве не менее 10 (десяти) человек.</w:t>
      </w:r>
    </w:p>
    <w:p w14:paraId="46ACCC2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В случае выдвижения инициативы проведения местного референдума избирательным объединением или иным общественным объединением руководящий орган указанного избирательного объединения или иного общественного объединения либо руководящий орган его регионального отделения или иного структурного подразделения выступают в качестве инициативной группы независимо от своей численности.</w:t>
      </w:r>
    </w:p>
    <w:p w14:paraId="6E200FD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Инициативная группа по проведению местного референдума обращается с ходатайством о регистрации группы в избирательную комиссию городского округа, указанную в статье </w:t>
      </w:r>
      <w:hyperlink w:anchor="ст48" w:history="1">
        <w:r w:rsidRPr="00027C07">
          <w:rPr>
            <w:rStyle w:val="a9"/>
          </w:rPr>
          <w:t>48</w:t>
        </w:r>
      </w:hyperlink>
      <w:r w:rsidRPr="00027C07">
        <w:t xml:space="preserve"> </w:t>
      </w:r>
      <w:r w:rsidRPr="00027C07">
        <w:rPr>
          <w:sz w:val="28"/>
          <w:szCs w:val="28"/>
        </w:rPr>
        <w:t>настоящего Устава, которая со дня обращения инициативной группы действует в качестве комиссии местного референдума.</w:t>
      </w:r>
    </w:p>
    <w:p w14:paraId="5F0C7CA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Комиссия местного референдума в течение 15 (пятнадцати) дней со дня поступления ходатайства инициативной группы по проведению местного референдума обязана рассмотреть ходатайство и приложенные к нему документы и принять решение:</w:t>
      </w:r>
    </w:p>
    <w:p w14:paraId="7D15F7F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в случае соответствия указанных ходатайства и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Самарской области от 11 февраля 2004 года № 12-ГД «О местном референдуме Самарской области» (далее в настоящей статье – Закон Самарской области), настоящего Устава – о направлении их в Думу городского округа;</w:t>
      </w:r>
    </w:p>
    <w:p w14:paraId="4ED5AF0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в противном случае – об отказе в регистрации инициативной группы.</w:t>
      </w:r>
    </w:p>
    <w:p w14:paraId="76A81DF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6.</w:t>
      </w:r>
      <w:r w:rsidRPr="00027C07">
        <w:rPr>
          <w:sz w:val="28"/>
          <w:szCs w:val="28"/>
        </w:rPr>
        <w:t xml:space="preserve"> Дума городского округа обязана проверить соответствие вопроса (вопросов), предлагаемого (предлагаемых) для вынесения на местный референдум, требованиям Закона Самарской области в срок, не превышающий 20 (двадцати) дней со дня поступления в Думу городского округа ходатайства инициативной группы по проведению местного референдума и приложенных к нему документов.</w:t>
      </w:r>
    </w:p>
    <w:p w14:paraId="2A92940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7.</w:t>
      </w:r>
      <w:r w:rsidRPr="00027C07">
        <w:rPr>
          <w:sz w:val="28"/>
          <w:szCs w:val="28"/>
        </w:rPr>
        <w:t xml:space="preserve"> Проверка соответствия вопроса (вопросов) местного референдума требованиям Закона Самарской области производится Думой городского округа на своем заседании.</w:t>
      </w:r>
    </w:p>
    <w:p w14:paraId="5446925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8.</w:t>
      </w:r>
      <w:r w:rsidRPr="00027C07">
        <w:rPr>
          <w:sz w:val="28"/>
          <w:szCs w:val="28"/>
        </w:rPr>
        <w:t xml:space="preserve"> По результатам проверки соответствия вопроса (вопросов) местного референдума требованиям Закона Самарской области Дума городского округа принимает решение о соответствии вопроса (вопросов) местного референдума требованиям Закона Самарской области либо о несоответствии вопроса (вопросов) местного референдума требованиям Закона Самарской области.</w:t>
      </w:r>
    </w:p>
    <w:p w14:paraId="3269B2E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9.</w:t>
      </w:r>
      <w:r w:rsidRPr="00027C07">
        <w:rPr>
          <w:sz w:val="28"/>
          <w:szCs w:val="28"/>
        </w:rPr>
        <w:t xml:space="preserve"> Порядок проверки соответствия вопроса (вопросов) местного референдума требованиям Закона Самарской области определяется Думой городского округа самостоятельно с учетом требований настоящего Устава.</w:t>
      </w:r>
    </w:p>
    <w:p w14:paraId="1C004B51" w14:textId="77777777" w:rsidR="00605781" w:rsidRPr="00027C07" w:rsidRDefault="00605781" w:rsidP="00605781">
      <w:pPr>
        <w:pStyle w:val="ConsPlusNormal"/>
        <w:tabs>
          <w:tab w:val="left" w:pos="1134"/>
        </w:tabs>
        <w:ind w:firstLine="709"/>
        <w:jc w:val="both"/>
        <w:rPr>
          <w:sz w:val="28"/>
          <w:szCs w:val="28"/>
        </w:rPr>
      </w:pPr>
    </w:p>
    <w:p w14:paraId="52561347"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15. Регистрация инициативной группы по проведению местного референдума</w:t>
      </w:r>
    </w:p>
    <w:p w14:paraId="4B2E751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Если Дума городского округа признает, что вопрос (вопросы), выносимый (выносимые) на местный референдум, отвечает (отвечают) требованиям Закона Самарской области от 11 февраля 2004 года № 12-ГД «О местном референдуме Самарской области», комиссия местного референдума осуществляет регистрацию инициативной группы по проведению местного референдума, выдает ей регистрационное свидетельство, а также сообщает об этом в средствах массовой информации.</w:t>
      </w:r>
    </w:p>
    <w:p w14:paraId="504FD01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Решение о регистрации инициативной группы по проведению местного референдума принимается в пятнадцатидневный срок со дня принятия Думой городского округа решения о соответствии вопроса (вопросов) местного референдума требованиям Закона Самарской области от 11 февраля 2004 года № 12-ГД «О местном референдуме Самарской области».</w:t>
      </w:r>
    </w:p>
    <w:p w14:paraId="20EE2A0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Регистрационное свидетельство, выдаваемое инициативной группе по проведению местного референдума комиссией местного референдума действительно до официального опубликования (обнародования) результатов местного референдума либо принятия решения об отказе в назначении местного референдума, отмене местного референдума, аннулирования решения о регистрации инициативной группы.</w:t>
      </w:r>
    </w:p>
    <w:p w14:paraId="6BCEAF5F" w14:textId="77777777" w:rsidR="00605781" w:rsidRPr="00027C07" w:rsidRDefault="00605781" w:rsidP="00605781">
      <w:pPr>
        <w:pStyle w:val="ConsPlusNormal"/>
        <w:tabs>
          <w:tab w:val="left" w:pos="1134"/>
        </w:tabs>
        <w:ind w:firstLine="709"/>
        <w:jc w:val="both"/>
        <w:rPr>
          <w:sz w:val="28"/>
          <w:szCs w:val="28"/>
        </w:rPr>
      </w:pPr>
    </w:p>
    <w:p w14:paraId="732ABA22" w14:textId="77777777" w:rsidR="00605781" w:rsidRPr="00027C07" w:rsidRDefault="00605781" w:rsidP="00605781">
      <w:pPr>
        <w:pStyle w:val="ConsPlusNormal"/>
        <w:keepNext/>
        <w:tabs>
          <w:tab w:val="left" w:pos="720"/>
          <w:tab w:val="left" w:pos="1134"/>
        </w:tabs>
        <w:ind w:firstLine="709"/>
        <w:jc w:val="both"/>
        <w:outlineLvl w:val="2"/>
        <w:rPr>
          <w:b/>
          <w:sz w:val="28"/>
          <w:szCs w:val="28"/>
        </w:rPr>
      </w:pPr>
      <w:r w:rsidRPr="00027C07">
        <w:rPr>
          <w:b/>
          <w:sz w:val="28"/>
          <w:szCs w:val="28"/>
        </w:rPr>
        <w:t>Статья 16. Иные группы участников местного референдума</w:t>
      </w:r>
    </w:p>
    <w:p w14:paraId="49339679" w14:textId="77777777" w:rsidR="00605781" w:rsidRPr="00027C07" w:rsidRDefault="00605781" w:rsidP="00605781">
      <w:pPr>
        <w:pStyle w:val="ConsPlusNormal"/>
        <w:tabs>
          <w:tab w:val="left" w:pos="720"/>
          <w:tab w:val="left" w:pos="1134"/>
        </w:tabs>
        <w:ind w:firstLine="709"/>
        <w:jc w:val="both"/>
        <w:rPr>
          <w:sz w:val="28"/>
          <w:szCs w:val="28"/>
        </w:rPr>
      </w:pPr>
      <w:r w:rsidRPr="00027C07">
        <w:rPr>
          <w:b/>
          <w:sz w:val="28"/>
          <w:szCs w:val="28"/>
        </w:rPr>
        <w:t>1.</w:t>
      </w:r>
      <w:r w:rsidRPr="00027C07">
        <w:rPr>
          <w:sz w:val="28"/>
          <w:szCs w:val="28"/>
        </w:rPr>
        <w:t xml:space="preserve"> После регистрации инициативной группы в целях проведения агитации против проведения местного референдума, против участия в местном референдуме, против вопроса (вопросов) местного референдума, осуществления иной деятельности, направленной на получение определенного результата на местном референдуме, могут создаваться иные группы участников местного референдума.</w:t>
      </w:r>
    </w:p>
    <w:p w14:paraId="5B207DFE" w14:textId="77777777" w:rsidR="00605781" w:rsidRPr="00027C07" w:rsidRDefault="00605781" w:rsidP="00605781">
      <w:pPr>
        <w:pStyle w:val="ConsPlusNormal"/>
        <w:tabs>
          <w:tab w:val="left" w:pos="720"/>
          <w:tab w:val="left" w:pos="1134"/>
        </w:tabs>
        <w:ind w:firstLine="709"/>
        <w:jc w:val="both"/>
        <w:rPr>
          <w:sz w:val="28"/>
          <w:szCs w:val="28"/>
        </w:rPr>
      </w:pPr>
      <w:r w:rsidRPr="00027C07">
        <w:rPr>
          <w:b/>
          <w:sz w:val="28"/>
          <w:szCs w:val="28"/>
        </w:rPr>
        <w:t>2.</w:t>
      </w:r>
      <w:r w:rsidRPr="00027C07">
        <w:rPr>
          <w:sz w:val="28"/>
          <w:szCs w:val="28"/>
        </w:rPr>
        <w:t xml:space="preserve"> Иные группы участников местного референдума могут создаваться:</w:t>
      </w:r>
    </w:p>
    <w:p w14:paraId="088E518B" w14:textId="77777777" w:rsidR="00605781" w:rsidRPr="00027C07" w:rsidRDefault="00605781" w:rsidP="00605781">
      <w:pPr>
        <w:pStyle w:val="ConsPlusNormal"/>
        <w:tabs>
          <w:tab w:val="left" w:pos="720"/>
          <w:tab w:val="left" w:pos="1134"/>
        </w:tabs>
        <w:ind w:firstLine="709"/>
        <w:jc w:val="both"/>
        <w:rPr>
          <w:sz w:val="28"/>
          <w:szCs w:val="28"/>
        </w:rPr>
      </w:pPr>
      <w:r w:rsidRPr="00027C07">
        <w:rPr>
          <w:sz w:val="28"/>
          <w:szCs w:val="28"/>
        </w:rPr>
        <w:t>1) гражданами Российской Федерации, имеющими право на участие в местном референдуме;</w:t>
      </w:r>
    </w:p>
    <w:p w14:paraId="56DAF3EC" w14:textId="77777777" w:rsidR="00605781" w:rsidRPr="00027C07" w:rsidRDefault="00605781" w:rsidP="00605781">
      <w:pPr>
        <w:pStyle w:val="ConsPlusNormal"/>
        <w:tabs>
          <w:tab w:val="left" w:pos="720"/>
          <w:tab w:val="left" w:pos="1134"/>
        </w:tabs>
        <w:ind w:firstLine="709"/>
        <w:jc w:val="both"/>
        <w:rPr>
          <w:sz w:val="28"/>
          <w:szCs w:val="28"/>
        </w:rPr>
      </w:pPr>
      <w:r w:rsidRPr="00027C07">
        <w:rPr>
          <w:sz w:val="28"/>
          <w:szCs w:val="28"/>
        </w:rPr>
        <w:t>2)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определенном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на уровне городского округа или на более высоком уровне не позднее чем за шесть месяцев до дня образования соответствующих иных групп участников местного референдума.</w:t>
      </w:r>
    </w:p>
    <w:p w14:paraId="28CC87F1" w14:textId="77777777" w:rsidR="00605781" w:rsidRPr="00027C07" w:rsidRDefault="00605781" w:rsidP="00605781">
      <w:pPr>
        <w:pStyle w:val="ConsPlusNormal"/>
        <w:tabs>
          <w:tab w:val="left" w:pos="720"/>
          <w:tab w:val="left" w:pos="1134"/>
        </w:tabs>
        <w:ind w:firstLine="709"/>
        <w:jc w:val="both"/>
        <w:rPr>
          <w:sz w:val="28"/>
          <w:szCs w:val="28"/>
        </w:rPr>
      </w:pPr>
      <w:r w:rsidRPr="00027C07">
        <w:rPr>
          <w:b/>
          <w:sz w:val="28"/>
          <w:szCs w:val="28"/>
        </w:rPr>
        <w:t>3.</w:t>
      </w:r>
      <w:r w:rsidRPr="00027C07">
        <w:rPr>
          <w:sz w:val="28"/>
          <w:szCs w:val="28"/>
        </w:rPr>
        <w:t xml:space="preserve"> Иная группа участников местного референдума образуется группой граждан Российской Федерации, имеющих право на участие в местном референдуме, в количестве не менее 30 (тридцати) человек.</w:t>
      </w:r>
    </w:p>
    <w:p w14:paraId="4987EEE8" w14:textId="77777777" w:rsidR="00605781" w:rsidRPr="00027C07" w:rsidRDefault="00605781" w:rsidP="00605781">
      <w:pPr>
        <w:pStyle w:val="ConsPlusNormal"/>
        <w:tabs>
          <w:tab w:val="left" w:pos="720"/>
          <w:tab w:val="left" w:pos="1134"/>
        </w:tabs>
        <w:ind w:firstLine="709"/>
        <w:jc w:val="both"/>
        <w:rPr>
          <w:sz w:val="28"/>
          <w:szCs w:val="28"/>
        </w:rPr>
      </w:pPr>
      <w:r w:rsidRPr="00027C07">
        <w:rPr>
          <w:b/>
          <w:sz w:val="28"/>
          <w:szCs w:val="28"/>
        </w:rPr>
        <w:t>4.</w:t>
      </w:r>
      <w:r w:rsidRPr="00027C07">
        <w:rPr>
          <w:sz w:val="28"/>
          <w:szCs w:val="28"/>
        </w:rPr>
        <w:t xml:space="preserve"> Иная группа участников местного референдума подлежит регистрации в комиссии местного референдума не позднее чем за 30 (тридцать) дней до дня голосования.</w:t>
      </w:r>
    </w:p>
    <w:p w14:paraId="7EE5299F" w14:textId="77777777" w:rsidR="00605781" w:rsidRPr="00027C07" w:rsidRDefault="00605781" w:rsidP="00605781">
      <w:pPr>
        <w:pStyle w:val="ConsPlusNormal"/>
        <w:tabs>
          <w:tab w:val="left" w:pos="1134"/>
        </w:tabs>
        <w:ind w:firstLine="709"/>
        <w:jc w:val="both"/>
        <w:rPr>
          <w:sz w:val="28"/>
          <w:szCs w:val="28"/>
        </w:rPr>
      </w:pPr>
    </w:p>
    <w:p w14:paraId="387AB5D1"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17. Назначение местного референдума</w:t>
      </w:r>
    </w:p>
    <w:p w14:paraId="569DF2E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Дума городского округа принимает решение о назначении местного референдума в течение 30 (тридцати) дней со дня поступления в Думу городского округа документов, на основании которых назначается местный референдум.</w:t>
      </w:r>
    </w:p>
    <w:p w14:paraId="047CA246"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2.</w:t>
      </w:r>
      <w:r w:rsidRPr="00027C07">
        <w:rPr>
          <w:szCs w:val="28"/>
        </w:rPr>
        <w:t xml:space="preserve"> Решение о назначении местного референдума подлежит официальному опубликованию не менее чем за 45 (сорок пять) дней до дня голосования.</w:t>
      </w:r>
    </w:p>
    <w:p w14:paraId="3C6A11C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Решение Думы городского округа о назначении местного референдума, а также о переносе дня голосования на местном референдуме подлежит официальному опубликованию не позднее чем через 5 (пять) дней со дня принятия.</w:t>
      </w:r>
    </w:p>
    <w:p w14:paraId="4C39AC0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Дума городского округа вправе не позднее чем за 25 (двадцать пять) дней до назначенного дня голосования на местном референдуме принять решение о переносе голосования на местном референдуме на более поздний срок (но не более чем на 90 (девяносто) дней) в целях совмещения дня голосования на местном референдуме с днем голосования на назначенных выборах в органы государственной власти или муниципальных выборах, либо с днем голосования на ином назначенном референдуме.</w:t>
      </w:r>
    </w:p>
    <w:p w14:paraId="5B8A72F8" w14:textId="77777777" w:rsidR="00605781" w:rsidRPr="00027C07" w:rsidRDefault="00605781" w:rsidP="00605781">
      <w:pPr>
        <w:pStyle w:val="ConsPlusNormal"/>
        <w:tabs>
          <w:tab w:val="left" w:pos="1134"/>
        </w:tabs>
        <w:ind w:firstLine="709"/>
        <w:jc w:val="both"/>
        <w:rPr>
          <w:sz w:val="28"/>
          <w:szCs w:val="28"/>
        </w:rPr>
      </w:pPr>
    </w:p>
    <w:p w14:paraId="696984C9"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18. Отмена и изменение решения, принятого на местном референдуме, признание его недействительным (недействующим) в судебном порядке. Проведение местного референдума с такой же по смыслу формулировкой вопроса</w:t>
      </w:r>
    </w:p>
    <w:p w14:paraId="1017F40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Решение, принятое на местном референдуме, может быть отменено или изменено путем принятия иного решения на местном референдуме не ранее чем через 2 (два) года после принятия такого решения, либо признано недействительным (недействующим) в судебном порядке.</w:t>
      </w:r>
    </w:p>
    <w:p w14:paraId="01FA792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Местный референдум с такой же по смыслу формулировкой вопроса не проводится в течение 2 (двух) лет со дня официального опубликования результатов местного референдума.</w:t>
      </w:r>
    </w:p>
    <w:p w14:paraId="0107A71E" w14:textId="77777777" w:rsidR="00605781" w:rsidRPr="00027C07" w:rsidRDefault="00605781" w:rsidP="00605781">
      <w:pPr>
        <w:pStyle w:val="ConsPlusNormal"/>
        <w:tabs>
          <w:tab w:val="left" w:pos="1134"/>
        </w:tabs>
        <w:ind w:firstLine="709"/>
        <w:jc w:val="both"/>
        <w:rPr>
          <w:sz w:val="28"/>
          <w:szCs w:val="28"/>
        </w:rPr>
      </w:pPr>
    </w:p>
    <w:p w14:paraId="1DA2CF5E"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 xml:space="preserve">Статья 19. Общие положения о муниципальных выборах </w:t>
      </w:r>
    </w:p>
    <w:p w14:paraId="09FA0CB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Муниципальные выборы проводятся в целях избрания депутатов Думы городского округа на основе всеобщего равного и прямого избирательного права при тайном голосовании во второе воскресенье сентября года, в котором истекает срок полномочий депутатов Думы городского округа, за исключением случаев, когда муниципальные выборы проводятся в иные сроки, предусмотренные законодательством.</w:t>
      </w:r>
    </w:p>
    <w:p w14:paraId="58C7227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Муниципальные выборы назначаются Думой городского округа.</w:t>
      </w:r>
    </w:p>
    <w:p w14:paraId="6A82C83F" w14:textId="77777777" w:rsidR="00605781" w:rsidRPr="00027C07" w:rsidRDefault="00605781" w:rsidP="00605781">
      <w:pPr>
        <w:pStyle w:val="ConsPlusNormal"/>
        <w:tabs>
          <w:tab w:val="left" w:pos="1134"/>
        </w:tabs>
        <w:ind w:firstLine="709"/>
        <w:jc w:val="both"/>
        <w:rPr>
          <w:sz w:val="28"/>
          <w:szCs w:val="28"/>
        </w:rPr>
      </w:pPr>
      <w:bookmarkStart w:id="11" w:name="ст19_ч3"/>
      <w:bookmarkEnd w:id="11"/>
      <w:r w:rsidRPr="00027C07">
        <w:rPr>
          <w:b/>
          <w:sz w:val="28"/>
          <w:szCs w:val="28"/>
        </w:rPr>
        <w:t>3.</w:t>
      </w:r>
      <w:r w:rsidRPr="00027C07">
        <w:rPr>
          <w:sz w:val="28"/>
          <w:szCs w:val="28"/>
        </w:rPr>
        <w:t xml:space="preserve"> Решение о назначении муниципальных выборов должно быть принято Думой городского округа не ранее чем за 90 (девяносто) дней и не позднее чем за 80 (восемьдесят) дней до дня голосования.</w:t>
      </w:r>
    </w:p>
    <w:p w14:paraId="36490F4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Решение о назначении муниципальных выборов подлежит официальному опубликованию не позднее чем через 5 (пять) дней со дня его принятия.</w:t>
      </w:r>
    </w:p>
    <w:p w14:paraId="2BDBC9F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При назначении досрочных муниципальных выборов сроки, указанные в части </w:t>
      </w:r>
      <w:hyperlink w:anchor="ст19_ч3" w:history="1">
        <w:r w:rsidRPr="00027C07">
          <w:rPr>
            <w:rStyle w:val="a9"/>
          </w:rPr>
          <w:t>3</w:t>
        </w:r>
      </w:hyperlink>
      <w:r w:rsidRPr="00027C07">
        <w:rPr>
          <w:sz w:val="28"/>
          <w:szCs w:val="28"/>
        </w:rPr>
        <w:t xml:space="preserve"> настоящей статьи, а также сроки осуществления иных избирательных действий могут быть сокращены, но не более чем на одну треть.</w:t>
      </w:r>
    </w:p>
    <w:p w14:paraId="29E00B4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6.</w:t>
      </w:r>
      <w:r w:rsidRPr="00027C07">
        <w:rPr>
          <w:sz w:val="28"/>
          <w:szCs w:val="28"/>
        </w:rPr>
        <w:t xml:space="preserve"> В случаях, установленных федеральным законом, муниципальные выборы назначаются избирательной комиссией, указанной в статье </w:t>
      </w:r>
      <w:hyperlink w:anchor="ст48" w:history="1">
        <w:r w:rsidR="00CB0B5A" w:rsidRPr="00027C07">
          <w:rPr>
            <w:rStyle w:val="a9"/>
          </w:rPr>
          <w:t>48</w:t>
        </w:r>
      </w:hyperlink>
      <w:r w:rsidRPr="00027C07">
        <w:rPr>
          <w:sz w:val="28"/>
          <w:szCs w:val="28"/>
        </w:rPr>
        <w:t xml:space="preserve"> настоящего Устава. Если избирательная комиссия городского округа, указанная в статье </w:t>
      </w:r>
      <w:hyperlink w:anchor="ст48" w:history="1">
        <w:r w:rsidRPr="00027C07">
          <w:rPr>
            <w:rStyle w:val="a9"/>
          </w:rPr>
          <w:t>48</w:t>
        </w:r>
      </w:hyperlink>
      <w:r w:rsidRPr="00027C07">
        <w:rPr>
          <w:sz w:val="28"/>
          <w:szCs w:val="28"/>
        </w:rPr>
        <w:t xml:space="preserve"> настоящего Устава, не назначит в установленный законодательством срок муниципальные выборы либо если избирательная комиссия городского округа, указанная в статье </w:t>
      </w:r>
      <w:hyperlink w:anchor="ст48" w:history="1">
        <w:r w:rsidRPr="00027C07">
          <w:rPr>
            <w:rStyle w:val="a9"/>
          </w:rPr>
          <w:t>48</w:t>
        </w:r>
      </w:hyperlink>
      <w:r w:rsidRPr="00027C07">
        <w:rPr>
          <w:sz w:val="28"/>
          <w:szCs w:val="28"/>
        </w:rPr>
        <w:t xml:space="preserve"> настоящего Устава, отсутствует и не может быть сформирована в порядке, предусмотренном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суд общей юрисдикции по заявлениям избирателей городского округа, избирательных объединений, органов государственной власти Самарской области, органов местного самоуправления городского округа, прокурора города Жигулевска Самарской области может определить срок, не позднее которого Дума городского округа, а в случае ее отсутствия –избирательная комиссия городского округа, указанная в статье </w:t>
      </w:r>
      <w:hyperlink w:anchor="ст48" w:history="1">
        <w:r w:rsidRPr="00027C07">
          <w:rPr>
            <w:rStyle w:val="a9"/>
          </w:rPr>
          <w:t>48</w:t>
        </w:r>
      </w:hyperlink>
      <w:r w:rsidRPr="00027C07">
        <w:rPr>
          <w:sz w:val="28"/>
          <w:szCs w:val="28"/>
        </w:rPr>
        <w:t xml:space="preserve"> настоящего Устава, должны назначить муниципальные выборы.</w:t>
      </w:r>
    </w:p>
    <w:p w14:paraId="131CA67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7.</w:t>
      </w:r>
      <w:r w:rsidRPr="00027C07">
        <w:rPr>
          <w:sz w:val="28"/>
          <w:szCs w:val="28"/>
        </w:rPr>
        <w:t xml:space="preserve">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Федеральным законом от 26 ноября 1996 года № 138-ФЗ «Об обеспечении конституционных прав граждан Российской Федерации избирать и быть избранными в органы местного самоуправления» и принимаемыми в соответствии с ними законами Самарской области.</w:t>
      </w:r>
    </w:p>
    <w:p w14:paraId="4D2BD623" w14:textId="77777777" w:rsidR="00605781" w:rsidRPr="00027C07" w:rsidRDefault="00605781" w:rsidP="00605781">
      <w:pPr>
        <w:pStyle w:val="ConsPlusNormal"/>
        <w:tabs>
          <w:tab w:val="left" w:pos="1134"/>
        </w:tabs>
        <w:ind w:firstLine="709"/>
        <w:jc w:val="both"/>
        <w:rPr>
          <w:sz w:val="28"/>
          <w:szCs w:val="28"/>
        </w:rPr>
      </w:pPr>
    </w:p>
    <w:p w14:paraId="25C2D68E"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20. Избирательная система, применяемая на муниципальных выборах</w:t>
      </w:r>
    </w:p>
    <w:p w14:paraId="3EADD74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Муниципальные выборы (выборы депутатов Думы городского округа) проводятся с применением мажоритарной избирательной системы относительного большинства по одномандатным избирательным округам.</w:t>
      </w:r>
    </w:p>
    <w:p w14:paraId="2E27D85E" w14:textId="77777777" w:rsidR="00605781" w:rsidRPr="00027C07" w:rsidRDefault="00605781" w:rsidP="00605781">
      <w:pPr>
        <w:pStyle w:val="ConsPlusNormal"/>
        <w:tabs>
          <w:tab w:val="left" w:pos="1134"/>
        </w:tabs>
        <w:ind w:firstLine="709"/>
        <w:jc w:val="both"/>
        <w:rPr>
          <w:sz w:val="28"/>
          <w:szCs w:val="28"/>
        </w:rPr>
      </w:pPr>
    </w:p>
    <w:p w14:paraId="49A45C60"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 xml:space="preserve">Статья 21. Голосование по вопросам изменения границ городского округа, преобразования городского округа </w:t>
      </w:r>
    </w:p>
    <w:p w14:paraId="41789AA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В случаях, предусмотренных Федеральным законом «Об общих принципах организации местного самоуправления в Российской Федерации», в целях получения согласия населения городского округа при изменении границ городского округа, преобразовании городского округа на всей или части территории городского округа проводится голосование по вопросам изменения границ городского округа, преобразования городского округа.</w:t>
      </w:r>
    </w:p>
    <w:p w14:paraId="4AD0DE77"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2.</w:t>
      </w:r>
      <w:r w:rsidRPr="00027C07">
        <w:rPr>
          <w:szCs w:val="28"/>
        </w:rPr>
        <w:t xml:space="preserve"> Голосование по вопросам изменения границ городского округа, преобразования городского округа назначается Думой городского округа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Самарской области от 11 февраля 2004 года № 12-ГД «О местном референдуме Самарской области», с учетом особенностей, предусмотренных Федеральным законом «Об общих принципах организации местного самоуправления в Российской Федерации».</w:t>
      </w:r>
    </w:p>
    <w:p w14:paraId="49F35C1D"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3.</w:t>
      </w:r>
      <w:r w:rsidRPr="00027C07">
        <w:rPr>
          <w:szCs w:val="28"/>
        </w:rPr>
        <w:t xml:space="preserve"> Голосование по вопросам изменения границ городского округа, преобразования городского округа считается состоявшимся, если в нем приняло участие более половины жителей городского округа или части городского округа, обладающих избирательным правом. Согласие населения на изменение границ городского округа, преобразование городского округа считается полученным, если за указанные изменения, преобразования проголосовало более половины принявших участие в голосовании жителей городского округа.</w:t>
      </w:r>
    </w:p>
    <w:p w14:paraId="1821990F"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4.</w:t>
      </w:r>
      <w:r w:rsidRPr="00027C07">
        <w:rPr>
          <w:szCs w:val="28"/>
        </w:rPr>
        <w:t xml:space="preserve"> Итоги голосования по вопросам изменения границ городского округа, преобразования городского округа и принятые решения подлежат официальному опубликованию (обнародованию).</w:t>
      </w:r>
    </w:p>
    <w:p w14:paraId="5BF983BA" w14:textId="77777777" w:rsidR="00605781" w:rsidRPr="00027C07" w:rsidRDefault="00605781" w:rsidP="00605781">
      <w:pPr>
        <w:pStyle w:val="ConsPlusNormal"/>
        <w:tabs>
          <w:tab w:val="left" w:pos="1134"/>
        </w:tabs>
        <w:ind w:firstLine="709"/>
        <w:jc w:val="both"/>
        <w:rPr>
          <w:sz w:val="28"/>
          <w:szCs w:val="28"/>
        </w:rPr>
      </w:pPr>
    </w:p>
    <w:p w14:paraId="0E3F6804" w14:textId="77777777" w:rsidR="00605781" w:rsidRPr="00027C07" w:rsidRDefault="00605781" w:rsidP="00605781">
      <w:pPr>
        <w:pStyle w:val="ConsPlusNormal"/>
        <w:tabs>
          <w:tab w:val="left" w:pos="1134"/>
        </w:tabs>
        <w:ind w:firstLine="709"/>
        <w:jc w:val="both"/>
        <w:rPr>
          <w:b/>
          <w:sz w:val="28"/>
          <w:szCs w:val="28"/>
        </w:rPr>
      </w:pPr>
      <w:r w:rsidRPr="00027C07">
        <w:rPr>
          <w:b/>
          <w:sz w:val="28"/>
          <w:szCs w:val="28"/>
        </w:rPr>
        <w:t>Статья 22. Голосование по отзыву депутата Думы городского округа, Главы городского округа</w:t>
      </w:r>
    </w:p>
    <w:p w14:paraId="3186151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Депутат Думы городского округа может быть отозван по инициативе населения городского округа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Самарской области от 11 февраля 2004 года № 12-ГД «О местном референдуме Самарской области», с учетом особенностей, предусмотренных Федеральным законом «Об общих принципах организации местного самоуправления в Российской Федерации».</w:t>
      </w:r>
    </w:p>
    <w:p w14:paraId="7FE37FD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Основанием для отзыва депутата Думы городского округа является установленное вступившим в законную силу решением суда:</w:t>
      </w:r>
    </w:p>
    <w:p w14:paraId="55AD858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систематическое неучастие депутата Думы городского округа в заседаниях Думы городского округа без уважительных причин. К уважительным причинам относятся подтвержденные медицинскими документами болезнь депутата Думы городского округа, его близких родственников, признаваемых таковыми Семейным кодексом Российской Федерации, а также иные причины, установленные Регламентом Думы городского округа, утвержденным решением Думы городского округа (далее – Регламент Думы городского округа);</w:t>
      </w:r>
    </w:p>
    <w:p w14:paraId="7CE834B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систематическое нарушение настоящего Устава.</w:t>
      </w:r>
    </w:p>
    <w:p w14:paraId="733BB59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Под систематичностью в настоящей статье понимается совершение 3 (трех) и более нарушений в течение срока полномочий.</w:t>
      </w:r>
    </w:p>
    <w:p w14:paraId="54B30D3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Для выдвижения инициативы проведения голосования по отзыву депутата Думы городского округа и сбора подписей в поддержку инициативы проведения голосования по отзыву депутата Думы городского округа образуется инициативная группа в количестве не менее 10 (десяти) человек из числа избирателей, проживающих на территории соответствующего одномандатного избирательного округа.</w:t>
      </w:r>
    </w:p>
    <w:p w14:paraId="740E03D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Инициативная группа по отзыву депутата Думы городского округа обращается с ходатайством о регистрации инициативной группы по отзыву депутата Думы городского округа в избирательную комиссию, указанную в статье </w:t>
      </w:r>
      <w:hyperlink w:anchor="ст48" w:history="1">
        <w:r w:rsidRPr="00027C07">
          <w:rPr>
            <w:rStyle w:val="a9"/>
          </w:rPr>
          <w:t>48</w:t>
        </w:r>
      </w:hyperlink>
      <w:r w:rsidRPr="00027C07">
        <w:rPr>
          <w:sz w:val="28"/>
          <w:szCs w:val="28"/>
        </w:rPr>
        <w:t xml:space="preserve"> настоящего Устава.</w:t>
      </w:r>
    </w:p>
    <w:p w14:paraId="58B53BC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О получении ходатайства о регистрации инициативной группы по отзыву депутата Думы городского округа избирательная комиссия городского округа, указанная в статье </w:t>
      </w:r>
      <w:hyperlink w:anchor="ст48" w:history="1">
        <w:r w:rsidRPr="00027C07">
          <w:rPr>
            <w:rStyle w:val="a9"/>
          </w:rPr>
          <w:t>48</w:t>
        </w:r>
      </w:hyperlink>
      <w:r w:rsidRPr="00027C07">
        <w:rPr>
          <w:sz w:val="28"/>
          <w:szCs w:val="28"/>
        </w:rPr>
        <w:t xml:space="preserve"> настоящего Устава, незамедлительно информирует депутата Думы городского округа и представляет ему копии заявления и приложенных к нему документов.</w:t>
      </w:r>
    </w:p>
    <w:p w14:paraId="3BC3D70D" w14:textId="7DB22C01" w:rsidR="00605781" w:rsidRPr="00027C07" w:rsidRDefault="00605781" w:rsidP="00605781">
      <w:pPr>
        <w:pStyle w:val="ConsPlusNormal"/>
        <w:tabs>
          <w:tab w:val="left" w:pos="1134"/>
        </w:tabs>
        <w:ind w:firstLine="709"/>
        <w:jc w:val="both"/>
        <w:rPr>
          <w:sz w:val="28"/>
          <w:szCs w:val="28"/>
        </w:rPr>
      </w:pPr>
      <w:r w:rsidRPr="00027C07">
        <w:rPr>
          <w:b/>
          <w:sz w:val="28"/>
          <w:szCs w:val="28"/>
        </w:rPr>
        <w:t>6.</w:t>
      </w:r>
      <w:r w:rsidRPr="00027C07">
        <w:rPr>
          <w:sz w:val="28"/>
          <w:szCs w:val="28"/>
        </w:rPr>
        <w:t xml:space="preserve"> </w:t>
      </w:r>
      <w:bookmarkStart w:id="12" w:name="_Hlk122688087"/>
      <w:r w:rsidRPr="00027C07">
        <w:rPr>
          <w:sz w:val="28"/>
          <w:szCs w:val="28"/>
        </w:rPr>
        <w:t xml:space="preserve">Избирательная комиссия городского округа, указанная в статье </w:t>
      </w:r>
      <w:hyperlink w:anchor="ст48" w:history="1">
        <w:r w:rsidRPr="00027C07">
          <w:rPr>
            <w:rStyle w:val="a9"/>
          </w:rPr>
          <w:t>48</w:t>
        </w:r>
      </w:hyperlink>
      <w:r w:rsidRPr="00027C07">
        <w:rPr>
          <w:sz w:val="28"/>
          <w:szCs w:val="28"/>
        </w:rPr>
        <w:t xml:space="preserve"> настоящего Устава, в течение 15 (пятнадцати) дней со дня получения документов от инициативной группы по отзыву депутата Думы городского округа обязана проверить выдвигаемые основания для отзыва на предмет их соответствия настоящему Уставу, а также проверить соблюдение порядка выдвижения инициативы отзыва. По итогам проведенной проверки избирательная комиссия городского округа, указанная в статье </w:t>
      </w:r>
      <w:hyperlink w:anchor="ст48" w:history="1">
        <w:r w:rsidRPr="00027C07">
          <w:rPr>
            <w:rStyle w:val="a9"/>
          </w:rPr>
          <w:t>48</w:t>
        </w:r>
      </w:hyperlink>
      <w:r w:rsidRPr="00027C07">
        <w:rPr>
          <w:sz w:val="28"/>
          <w:szCs w:val="28"/>
        </w:rPr>
        <w:t xml:space="preserve"> настоящего Устава, обязана принять решение о регистрации инициативной группы либо об отказе в регистрации данной инициативной группы с обязательным указанием причин такого отказа.</w:t>
      </w:r>
      <w:bookmarkEnd w:id="12"/>
    </w:p>
    <w:p w14:paraId="631DF4A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7.</w:t>
      </w:r>
      <w:r w:rsidRPr="00027C07">
        <w:rPr>
          <w:sz w:val="28"/>
          <w:szCs w:val="28"/>
        </w:rPr>
        <w:t xml:space="preserve"> Лица, инициирующие голосование по отзыву депутата Думы городского округа, обязаны уведомить депутата Думы городского округа о времени и месте рассмотрения вопросов, касающихся его отзыва.</w:t>
      </w:r>
    </w:p>
    <w:p w14:paraId="0F405A5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8.</w:t>
      </w:r>
      <w:r w:rsidRPr="00027C07">
        <w:rPr>
          <w:sz w:val="28"/>
          <w:szCs w:val="28"/>
        </w:rPr>
        <w:t xml:space="preserve"> Инициативная группа по отзыву депутата Думы городского округа организует сбор подписей избирателей, зарегистрированных в соответствующем одномандатном избирательном округе, в поддержку данной инициативы.</w:t>
      </w:r>
    </w:p>
    <w:p w14:paraId="32D70FC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9.</w:t>
      </w:r>
      <w:r w:rsidRPr="00027C07">
        <w:rPr>
          <w:sz w:val="28"/>
          <w:szCs w:val="28"/>
        </w:rPr>
        <w:t xml:space="preserve"> Сбор подписей начинается со дня, следующего за днем регистрации инициативной группы по отзыву депутата Думы городского округа, и заканчивается по истечении 20 (двадцати) календарных дней со дня регистрации инициативной группы. Если в установленный настоящей частью срок не было собрано необходимое число подписей, то повторная инициатива по отзыву депутата Думы городского округа не может рассматриваться в течение одного года со дня регистрации инициативной группы по отзыву депутата Думы городского округа.</w:t>
      </w:r>
    </w:p>
    <w:p w14:paraId="7F8614E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10.</w:t>
      </w:r>
      <w:r w:rsidRPr="00027C07">
        <w:rPr>
          <w:sz w:val="28"/>
          <w:szCs w:val="28"/>
        </w:rPr>
        <w:t xml:space="preserve"> Условием назначения голосования по отзыву депутата Думы городского округа является поддержка инициативы по отзыву не менее 5 (пяти) процентов избирателей, зарегистрированных в соответствующем одномандатном избирательном округе.</w:t>
      </w:r>
    </w:p>
    <w:p w14:paraId="55DC84D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11.</w:t>
      </w:r>
      <w:r w:rsidRPr="00027C07">
        <w:rPr>
          <w:sz w:val="28"/>
          <w:szCs w:val="28"/>
        </w:rPr>
        <w:t xml:space="preserve"> Решение о назначении голосования по отзыву депутата Думы городского округа должно быть принято Думой городского округа в течение 30 (тридцати) дней со дня поступления от </w:t>
      </w:r>
      <w:bookmarkStart w:id="13" w:name="_Hlk122688182"/>
      <w:r w:rsidRPr="00027C07">
        <w:rPr>
          <w:sz w:val="28"/>
          <w:szCs w:val="28"/>
        </w:rPr>
        <w:t xml:space="preserve">избирательной комиссии, указанной в статье </w:t>
      </w:r>
      <w:hyperlink w:anchor="ст48" w:history="1">
        <w:r w:rsidRPr="00027C07">
          <w:rPr>
            <w:rStyle w:val="a9"/>
          </w:rPr>
          <w:t>48</w:t>
        </w:r>
      </w:hyperlink>
      <w:r w:rsidRPr="00027C07">
        <w:rPr>
          <w:sz w:val="28"/>
          <w:szCs w:val="28"/>
        </w:rPr>
        <w:t xml:space="preserve"> настоящего Устава</w:t>
      </w:r>
      <w:bookmarkEnd w:id="13"/>
      <w:r w:rsidRPr="00027C07">
        <w:rPr>
          <w:sz w:val="28"/>
          <w:szCs w:val="28"/>
        </w:rPr>
        <w:t>, соответствующих документов о выдвижении инициативы проведения голосования по отзыву депутата Думы городского округа, в том числе и по проверке подписных листов, представленных инициативной группой.</w:t>
      </w:r>
    </w:p>
    <w:p w14:paraId="07E0D21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12.</w:t>
      </w:r>
      <w:r w:rsidRPr="00027C07">
        <w:rPr>
          <w:sz w:val="28"/>
          <w:szCs w:val="28"/>
        </w:rPr>
        <w:t xml:space="preserve"> При проведении агитации перед голосованием по отзыву депутата Думы городского округа, а также на всех иных этапах процедуры отзыва депутату Думы городского округа предоставляется возможность представлять объяснения по поводу обстоятельств, выдвигаемых в качестве оснований его отзыва. Администрация городского округа обязана предоставить отзываемому депутату Думы городского округа помещение для проведения встреч с избирателями, а также возможность бесплатной публикации в периодическом печатном издании, являющемся источником официального опубликования муниципальных правовых актов два раза за период процедуры отзыва депутата Думы городского округа.</w:t>
      </w:r>
    </w:p>
    <w:p w14:paraId="56E8C01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13.</w:t>
      </w:r>
      <w:r w:rsidRPr="00027C07">
        <w:rPr>
          <w:sz w:val="28"/>
          <w:szCs w:val="28"/>
        </w:rPr>
        <w:t xml:space="preserve"> Депутат Думы городского округа считается отозванным, если за его отзыв проголосовало не менее половины избирателей, зарегистрированных в соответствующем одномандатном избирательном округе.</w:t>
      </w:r>
    </w:p>
    <w:p w14:paraId="3A1DA58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14.</w:t>
      </w:r>
      <w:r w:rsidRPr="00027C07">
        <w:rPr>
          <w:sz w:val="28"/>
          <w:szCs w:val="28"/>
        </w:rPr>
        <w:t xml:space="preserve"> Итоги голосования по отзыву депутата Думы городского округа и принятые решения подлежат официальному опубликованию.</w:t>
      </w:r>
    </w:p>
    <w:p w14:paraId="1E649D0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15.</w:t>
      </w:r>
      <w:r w:rsidRPr="00027C07">
        <w:rPr>
          <w:sz w:val="28"/>
          <w:szCs w:val="28"/>
        </w:rPr>
        <w:t xml:space="preserve"> Голосование по отзыву Главы городского округа проводится по инициативе населения городского округа в порядке, установленном действующим законодательством.</w:t>
      </w:r>
    </w:p>
    <w:p w14:paraId="14E85BED"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16.</w:t>
      </w:r>
      <w:r w:rsidRPr="00027C07">
        <w:rPr>
          <w:szCs w:val="28"/>
        </w:rPr>
        <w:t xml:space="preserve"> Основанием для отзыва Главы городского округа могут служить только его конкретные противоправные решения и действия (бездействие), выразившиеся в нарушении Конституции Российской Федерации, законов Российской Федерации и Самарской области, настоящего Устава и иных муниципальных правовых актов, принятых в пределах его компетенции, а также неисполнение своих полномочий и обязанностей, установленных законодательством Российской Федерации, законами и нормативными правовыми актами Самарской области и настоящим Уставом, в случае их подтверждения в судебном порядке.</w:t>
      </w:r>
    </w:p>
    <w:p w14:paraId="311B52CA" w14:textId="4483E4FD" w:rsidR="00605781" w:rsidRPr="00027C07" w:rsidRDefault="00605781" w:rsidP="00605781">
      <w:pPr>
        <w:widowControl w:val="0"/>
        <w:tabs>
          <w:tab w:val="left" w:pos="1134"/>
        </w:tabs>
        <w:autoSpaceDE w:val="0"/>
        <w:autoSpaceDN w:val="0"/>
        <w:adjustRightInd w:val="0"/>
        <w:ind w:firstLine="709"/>
        <w:jc w:val="both"/>
        <w:rPr>
          <w:szCs w:val="28"/>
        </w:rPr>
      </w:pPr>
      <w:r w:rsidRPr="00027C07">
        <w:rPr>
          <w:i/>
          <w:iCs/>
          <w:sz w:val="16"/>
          <w:szCs w:val="16"/>
        </w:rPr>
        <w:t xml:space="preserve">(часть 16 статьи 22 в редакции решения Думы городского округа Жигулевск </w:t>
      </w:r>
      <w:r w:rsidRPr="00027C07">
        <w:rPr>
          <w:rStyle w:val="a9"/>
          <w:i/>
          <w:iCs/>
          <w:color w:val="auto"/>
          <w:sz w:val="16"/>
          <w:szCs w:val="16"/>
          <w:u w:val="none"/>
        </w:rPr>
        <w:t xml:space="preserve">от </w:t>
      </w:r>
      <w:r w:rsidRPr="00027C07">
        <w:rPr>
          <w:i/>
          <w:iCs/>
          <w:sz w:val="16"/>
          <w:szCs w:val="16"/>
        </w:rPr>
        <w:t xml:space="preserve">29.08.2019 № </w:t>
      </w:r>
      <w:hyperlink r:id="rId40" w:history="1">
        <w:r w:rsidRPr="00027C07">
          <w:rPr>
            <w:rStyle w:val="a9"/>
            <w:i/>
            <w:iCs/>
            <w:sz w:val="16"/>
            <w:szCs w:val="16"/>
          </w:rPr>
          <w:t>509</w:t>
        </w:r>
      </w:hyperlink>
      <w:r w:rsidRPr="00027C07">
        <w:rPr>
          <w:i/>
          <w:iCs/>
          <w:sz w:val="16"/>
          <w:szCs w:val="16"/>
        </w:rPr>
        <w:t>)</w:t>
      </w:r>
    </w:p>
    <w:p w14:paraId="0043D200"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17.</w:t>
      </w:r>
      <w:r w:rsidRPr="00027C07">
        <w:rPr>
          <w:szCs w:val="28"/>
        </w:rPr>
        <w:t xml:space="preserve"> При проведении процедуры отзыва Главы городского округа, Глава городского округа вправе проводить встречи с избирателями в целях дачи объяснений по поводу обстоятельств, выдвигаемых в качестве оснований для его отзыва.</w:t>
      </w:r>
    </w:p>
    <w:p w14:paraId="44DBE97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18.</w:t>
      </w:r>
      <w:r w:rsidRPr="00027C07">
        <w:rPr>
          <w:sz w:val="28"/>
          <w:szCs w:val="28"/>
        </w:rPr>
        <w:t xml:space="preserve"> Итоги голосования по отзыву Главы городского округа и принятые решения подлежат официальному опубликованию.</w:t>
      </w:r>
    </w:p>
    <w:p w14:paraId="43988586"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19.</w:t>
      </w:r>
      <w:r w:rsidRPr="00027C07">
        <w:rPr>
          <w:szCs w:val="28"/>
        </w:rPr>
        <w:t xml:space="preserve"> Расходы, связанные с инициированием голосования по отзыву депутата Думы городского округа, Главы городского округа, в том числе со сбором подписей граждан об их отзыве, осуществляются за счет инициаторов, указанных в настоящей статье.</w:t>
      </w:r>
    </w:p>
    <w:p w14:paraId="4D47413E"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Расходы, связанные с подготовкой и проведением голосования по отзыву депутата Думы городского округа, Главы городского округа, осуществляются за счет средств бюджета городского округа.</w:t>
      </w:r>
    </w:p>
    <w:p w14:paraId="419EC004" w14:textId="77777777" w:rsidR="00605781" w:rsidRPr="00027C07" w:rsidRDefault="00605781" w:rsidP="00605781">
      <w:pPr>
        <w:pStyle w:val="ConsPlusNormal"/>
        <w:tabs>
          <w:tab w:val="left" w:pos="1134"/>
        </w:tabs>
        <w:ind w:firstLine="709"/>
        <w:jc w:val="both"/>
        <w:rPr>
          <w:b/>
          <w:sz w:val="28"/>
          <w:szCs w:val="28"/>
        </w:rPr>
      </w:pPr>
    </w:p>
    <w:p w14:paraId="023920CA"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23. Сход граждан</w:t>
      </w:r>
    </w:p>
    <w:p w14:paraId="64AB95DC"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1.</w:t>
      </w:r>
      <w:r w:rsidRPr="00027C07">
        <w:rPr>
          <w:szCs w:val="28"/>
        </w:rPr>
        <w:t xml:space="preserve"> Сход граждан может проводиться в случаях, предусмотренных Федеральный закон «Об общих принципах организации местного самоуправления в Российской Федерации» в населенном пункте, входящем в состав городского округа по вопросу введения и использования средств самообложения граждан на территории данного населенного пункта.</w:t>
      </w:r>
    </w:p>
    <w:p w14:paraId="25A106C5" w14:textId="77777777" w:rsidR="00196295" w:rsidRPr="00027C07" w:rsidRDefault="00196295" w:rsidP="00605781">
      <w:pPr>
        <w:widowControl w:val="0"/>
        <w:tabs>
          <w:tab w:val="left" w:pos="1134"/>
        </w:tabs>
        <w:autoSpaceDE w:val="0"/>
        <w:autoSpaceDN w:val="0"/>
        <w:adjustRightInd w:val="0"/>
        <w:ind w:firstLine="709"/>
        <w:jc w:val="both"/>
        <w:rPr>
          <w:szCs w:val="28"/>
        </w:rPr>
      </w:pPr>
      <w:r w:rsidRPr="00027C07">
        <w:rPr>
          <w:szCs w:val="28"/>
          <w:shd w:val="clear" w:color="auto" w:fill="FFFFFF"/>
        </w:rPr>
        <w:t>Сход граждан по вопросу введения и использования средств самообложения граждан на части территории населенного пункта, входящего в состав городского округа, может созываться Думой городского округа по инициативе группы жителей соответствующей части территории населенного пункта численностью не менее 10 (десяти) человек. Порядок проведения схода граждан по вопросу введения и использования средств самообложения граждан на части территории населенного пункта, входящего в состав городского округа, устанавливается решением Думы.</w:t>
      </w:r>
    </w:p>
    <w:p w14:paraId="2D8D88FC" w14:textId="32C1EE8F" w:rsidR="00196295" w:rsidRPr="00027C07" w:rsidRDefault="00196295" w:rsidP="00605781">
      <w:pPr>
        <w:widowControl w:val="0"/>
        <w:tabs>
          <w:tab w:val="left" w:pos="1134"/>
        </w:tabs>
        <w:autoSpaceDE w:val="0"/>
        <w:autoSpaceDN w:val="0"/>
        <w:adjustRightInd w:val="0"/>
        <w:ind w:firstLine="709"/>
        <w:jc w:val="both"/>
        <w:rPr>
          <w:szCs w:val="28"/>
        </w:rPr>
      </w:pPr>
      <w:r w:rsidRPr="00027C07">
        <w:rPr>
          <w:i/>
          <w:iCs/>
          <w:sz w:val="16"/>
          <w:szCs w:val="16"/>
        </w:rPr>
        <w:t xml:space="preserve">(абзац второй части 1 статьи 23 дополнен решением Думы городского округа Жигулевск от 24.03.2022 № </w:t>
      </w:r>
      <w:hyperlink r:id="rId41" w:history="1">
        <w:r w:rsidRPr="00027C07">
          <w:rPr>
            <w:rStyle w:val="a9"/>
            <w:i/>
            <w:iCs/>
            <w:sz w:val="16"/>
            <w:szCs w:val="16"/>
          </w:rPr>
          <w:t>205</w:t>
        </w:r>
      </w:hyperlink>
      <w:r w:rsidRPr="00027C07">
        <w:rPr>
          <w:i/>
          <w:iCs/>
          <w:sz w:val="16"/>
          <w:szCs w:val="16"/>
        </w:rPr>
        <w:t>)</w:t>
      </w:r>
    </w:p>
    <w:p w14:paraId="29CD0816" w14:textId="77777777" w:rsidR="00196295" w:rsidRPr="00027C07" w:rsidRDefault="00196295" w:rsidP="00605781">
      <w:pPr>
        <w:widowControl w:val="0"/>
        <w:tabs>
          <w:tab w:val="left" w:pos="1134"/>
        </w:tabs>
        <w:autoSpaceDE w:val="0"/>
        <w:autoSpaceDN w:val="0"/>
        <w:adjustRightInd w:val="0"/>
        <w:ind w:firstLine="709"/>
        <w:jc w:val="both"/>
        <w:rPr>
          <w:szCs w:val="28"/>
        </w:rPr>
      </w:pPr>
      <w:r w:rsidRPr="00027C07">
        <w:rPr>
          <w:szCs w:val="28"/>
          <w:shd w:val="clear" w:color="auto" w:fill="FFFFFF"/>
        </w:rPr>
        <w:t>Критерии определения границ части территории населенного пункта, входящего в состав городского округа, на которой может проводиться сход граждан по вопросу введения и использования средств самообложения граждан, устанавливаются законом Самарской области.</w:t>
      </w:r>
    </w:p>
    <w:p w14:paraId="39BBF3FB" w14:textId="32650968" w:rsidR="00196295" w:rsidRPr="00027C07" w:rsidRDefault="00196295" w:rsidP="00605781">
      <w:pPr>
        <w:widowControl w:val="0"/>
        <w:tabs>
          <w:tab w:val="left" w:pos="1134"/>
        </w:tabs>
        <w:autoSpaceDE w:val="0"/>
        <w:autoSpaceDN w:val="0"/>
        <w:adjustRightInd w:val="0"/>
        <w:ind w:firstLine="709"/>
        <w:jc w:val="both"/>
        <w:rPr>
          <w:szCs w:val="28"/>
        </w:rPr>
      </w:pPr>
      <w:r w:rsidRPr="00027C07">
        <w:rPr>
          <w:i/>
          <w:iCs/>
          <w:sz w:val="16"/>
          <w:szCs w:val="16"/>
        </w:rPr>
        <w:t xml:space="preserve">(абзац третий части 1 статьи 23 дополнен решением Думы городского округа Жигулевск от 24.03.2022 № </w:t>
      </w:r>
      <w:hyperlink r:id="rId42" w:history="1">
        <w:r w:rsidRPr="00027C07">
          <w:rPr>
            <w:rStyle w:val="a9"/>
            <w:i/>
            <w:iCs/>
            <w:sz w:val="16"/>
            <w:szCs w:val="16"/>
          </w:rPr>
          <w:t>205</w:t>
        </w:r>
      </w:hyperlink>
      <w:r w:rsidRPr="00027C07">
        <w:rPr>
          <w:i/>
          <w:iCs/>
          <w:sz w:val="16"/>
          <w:szCs w:val="16"/>
        </w:rPr>
        <w:t>)</w:t>
      </w:r>
    </w:p>
    <w:p w14:paraId="7A8BC2AA"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2.</w:t>
      </w:r>
      <w:r w:rsidRPr="00027C07">
        <w:rPr>
          <w:szCs w:val="28"/>
        </w:rPr>
        <w:t xml:space="preserve">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sidR="001604AA" w:rsidRPr="00027C07">
        <w:rPr>
          <w:szCs w:val="28"/>
        </w:rPr>
        <w:t xml:space="preserve"> (либо части его территории)</w:t>
      </w:r>
      <w:r w:rsidRPr="00027C07">
        <w:rPr>
          <w:szCs w:val="28"/>
        </w:rPr>
        <w:t xml:space="preserve">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решением Думы городского округа,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14:paraId="5EB7F5D5" w14:textId="1BCD53FF" w:rsidR="00605781" w:rsidRPr="00027C07" w:rsidRDefault="00605781" w:rsidP="00605781">
      <w:pPr>
        <w:pStyle w:val="ConsPlusNormal"/>
        <w:tabs>
          <w:tab w:val="left" w:pos="1134"/>
        </w:tabs>
        <w:ind w:firstLine="709"/>
        <w:jc w:val="both"/>
        <w:rPr>
          <w:b/>
          <w:sz w:val="28"/>
          <w:szCs w:val="28"/>
        </w:rPr>
      </w:pPr>
      <w:r w:rsidRPr="00027C07">
        <w:rPr>
          <w:i/>
          <w:iCs/>
          <w:sz w:val="16"/>
          <w:szCs w:val="16"/>
        </w:rPr>
        <w:t>(часть 2 статьи 23 в редакции решени</w:t>
      </w:r>
      <w:r w:rsidR="001604AA" w:rsidRPr="00027C07">
        <w:rPr>
          <w:i/>
          <w:iCs/>
          <w:sz w:val="16"/>
          <w:szCs w:val="16"/>
        </w:rPr>
        <w:t>й</w:t>
      </w:r>
      <w:r w:rsidRPr="00027C07">
        <w:rPr>
          <w:i/>
          <w:iCs/>
          <w:sz w:val="16"/>
          <w:szCs w:val="16"/>
        </w:rPr>
        <w:t xml:space="preserve"> Думы городского округа Жигулевск </w:t>
      </w:r>
      <w:r w:rsidRPr="00027C07">
        <w:rPr>
          <w:rStyle w:val="a9"/>
          <w:i/>
          <w:iCs/>
          <w:color w:val="auto"/>
          <w:sz w:val="16"/>
          <w:szCs w:val="16"/>
          <w:u w:val="none"/>
        </w:rPr>
        <w:t xml:space="preserve">от </w:t>
      </w:r>
      <w:r w:rsidRPr="00027C07">
        <w:rPr>
          <w:i/>
          <w:iCs/>
          <w:sz w:val="16"/>
          <w:szCs w:val="16"/>
        </w:rPr>
        <w:t xml:space="preserve">29.08.2019 № </w:t>
      </w:r>
      <w:hyperlink r:id="rId43" w:history="1">
        <w:r w:rsidRPr="00027C07">
          <w:rPr>
            <w:rStyle w:val="a9"/>
            <w:i/>
            <w:iCs/>
            <w:sz w:val="16"/>
            <w:szCs w:val="16"/>
          </w:rPr>
          <w:t>509</w:t>
        </w:r>
      </w:hyperlink>
      <w:r w:rsidR="001604AA" w:rsidRPr="00027C07">
        <w:rPr>
          <w:i/>
          <w:iCs/>
          <w:sz w:val="16"/>
          <w:szCs w:val="16"/>
        </w:rPr>
        <w:t xml:space="preserve">; от 24.03.2022 № </w:t>
      </w:r>
      <w:hyperlink r:id="rId44" w:history="1">
        <w:r w:rsidR="001604AA" w:rsidRPr="00027C07">
          <w:rPr>
            <w:rStyle w:val="a9"/>
            <w:i/>
            <w:iCs/>
            <w:sz w:val="16"/>
            <w:szCs w:val="16"/>
          </w:rPr>
          <w:t>205</w:t>
        </w:r>
      </w:hyperlink>
      <w:r w:rsidR="001604AA" w:rsidRPr="00027C07">
        <w:rPr>
          <w:i/>
          <w:iCs/>
          <w:sz w:val="16"/>
          <w:szCs w:val="16"/>
        </w:rPr>
        <w:t>)</w:t>
      </w:r>
    </w:p>
    <w:p w14:paraId="525ED2CE" w14:textId="77777777" w:rsidR="00605781" w:rsidRPr="00027C07" w:rsidRDefault="00605781" w:rsidP="00605781">
      <w:pPr>
        <w:pStyle w:val="ConsPlusNormal"/>
        <w:tabs>
          <w:tab w:val="left" w:pos="1134"/>
        </w:tabs>
        <w:ind w:firstLine="709"/>
        <w:jc w:val="both"/>
        <w:rPr>
          <w:b/>
          <w:sz w:val="28"/>
          <w:szCs w:val="28"/>
        </w:rPr>
      </w:pPr>
    </w:p>
    <w:p w14:paraId="1ACA0E4B" w14:textId="77777777" w:rsidR="00605781" w:rsidRPr="00027C07" w:rsidRDefault="00605781" w:rsidP="00B25D16">
      <w:pPr>
        <w:pStyle w:val="ConsPlusNormal"/>
        <w:keepNext/>
        <w:tabs>
          <w:tab w:val="left" w:pos="1134"/>
        </w:tabs>
        <w:ind w:firstLine="709"/>
        <w:jc w:val="both"/>
        <w:outlineLvl w:val="2"/>
        <w:rPr>
          <w:sz w:val="28"/>
          <w:szCs w:val="28"/>
        </w:rPr>
      </w:pPr>
      <w:r w:rsidRPr="00027C07">
        <w:rPr>
          <w:b/>
          <w:sz w:val="28"/>
          <w:szCs w:val="28"/>
        </w:rPr>
        <w:t>Статья 24. Правотворческая инициатива граждан городского округа</w:t>
      </w:r>
    </w:p>
    <w:p w14:paraId="5493047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Порядок осуществления правотворческой инициативы граждан городского округа, принятия к рассмотрению и рассмотрения проекта муниципального правового акта, внесенного гражданами городского округа в порядке правотворческой инициативы, определяется решением Думы городского округа в соответствии с Федеральным законом «Об общих принципах организации местного самоуправления в Российской Федерации».</w:t>
      </w:r>
    </w:p>
    <w:p w14:paraId="271F7CC3" w14:textId="77777777" w:rsidR="00605781" w:rsidRPr="00027C07" w:rsidRDefault="00605781" w:rsidP="00605781">
      <w:pPr>
        <w:pStyle w:val="ConsPlusNormal"/>
        <w:tabs>
          <w:tab w:val="left" w:pos="1134"/>
        </w:tabs>
        <w:ind w:firstLine="709"/>
        <w:jc w:val="both"/>
        <w:rPr>
          <w:sz w:val="28"/>
          <w:szCs w:val="28"/>
        </w:rPr>
      </w:pPr>
    </w:p>
    <w:p w14:paraId="7E020068" w14:textId="77777777" w:rsidR="00605781" w:rsidRPr="00027C07" w:rsidRDefault="00605781" w:rsidP="00605781">
      <w:pPr>
        <w:widowControl w:val="0"/>
        <w:autoSpaceDE w:val="0"/>
        <w:autoSpaceDN w:val="0"/>
        <w:adjustRightInd w:val="0"/>
        <w:ind w:firstLine="709"/>
        <w:jc w:val="both"/>
        <w:rPr>
          <w:szCs w:val="28"/>
        </w:rPr>
      </w:pPr>
      <w:r w:rsidRPr="00027C07">
        <w:rPr>
          <w:b/>
          <w:szCs w:val="28"/>
        </w:rPr>
        <w:t>Статья 24</w:t>
      </w:r>
      <w:r w:rsidRPr="00027C07">
        <w:rPr>
          <w:b/>
          <w:szCs w:val="28"/>
          <w:vertAlign w:val="superscript"/>
        </w:rPr>
        <w:t>1</w:t>
      </w:r>
      <w:r w:rsidRPr="00027C07">
        <w:rPr>
          <w:b/>
          <w:szCs w:val="28"/>
        </w:rPr>
        <w:t>. Инициативные проекты</w:t>
      </w:r>
    </w:p>
    <w:p w14:paraId="2DD67F22" w14:textId="77777777" w:rsidR="00605781" w:rsidRPr="00027C07" w:rsidRDefault="00605781" w:rsidP="00605781">
      <w:pPr>
        <w:widowControl w:val="0"/>
        <w:autoSpaceDE w:val="0"/>
        <w:autoSpaceDN w:val="0"/>
        <w:adjustRightInd w:val="0"/>
        <w:ind w:firstLine="709"/>
        <w:jc w:val="both"/>
        <w:rPr>
          <w:szCs w:val="28"/>
        </w:rPr>
      </w:pPr>
      <w:r w:rsidRPr="00027C07">
        <w:rPr>
          <w:b/>
          <w:bCs/>
          <w:szCs w:val="28"/>
        </w:rPr>
        <w:t>1.</w:t>
      </w:r>
      <w:r w:rsidRPr="00027C07">
        <w:rPr>
          <w:szCs w:val="28"/>
        </w:rPr>
        <w:t xml:space="preserve"> В целях реализации мероприятий, имеющих приоритетное значение для жителей городского округа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городского округа может быть внесен инициативный проект. Порядок определения части территории городского округа, на которой могут реализовываться инициативные проекты, устанавливается решением Думы городского округа.</w:t>
      </w:r>
    </w:p>
    <w:p w14:paraId="18D7FDD1" w14:textId="77777777" w:rsidR="00605781" w:rsidRPr="00027C07" w:rsidRDefault="00605781" w:rsidP="00605781">
      <w:pPr>
        <w:widowControl w:val="0"/>
        <w:autoSpaceDE w:val="0"/>
        <w:autoSpaceDN w:val="0"/>
        <w:adjustRightInd w:val="0"/>
        <w:ind w:firstLine="709"/>
        <w:jc w:val="both"/>
        <w:rPr>
          <w:szCs w:val="28"/>
        </w:rPr>
      </w:pPr>
      <w:r w:rsidRPr="00027C07">
        <w:rPr>
          <w:b/>
          <w:bCs/>
          <w:szCs w:val="28"/>
        </w:rPr>
        <w:t>2.</w:t>
      </w:r>
      <w:r w:rsidRPr="00027C07">
        <w:rPr>
          <w:szCs w:val="28"/>
        </w:rPr>
        <w:t xml:space="preserve"> Порядок выдвижения, внесения, обсуждения, рассмотрения инициативных проектов, а также проведения их конкурсного отбора устанавливается решением Думы городского округа в соответствии со статьей 26.1 Федерального закона «Об общих принципах организации местного самоуправления в Российской Федерации».</w:t>
      </w:r>
    </w:p>
    <w:p w14:paraId="3130F2D3" w14:textId="77777777" w:rsidR="00605781" w:rsidRPr="00027C07" w:rsidRDefault="00605781" w:rsidP="00605781">
      <w:pPr>
        <w:pStyle w:val="ConsPlusNormal"/>
        <w:tabs>
          <w:tab w:val="left" w:pos="1134"/>
        </w:tabs>
        <w:ind w:firstLine="709"/>
        <w:jc w:val="both"/>
        <w:rPr>
          <w:sz w:val="28"/>
          <w:szCs w:val="28"/>
        </w:rPr>
      </w:pPr>
      <w:r w:rsidRPr="00027C07">
        <w:rPr>
          <w:b/>
          <w:bCs/>
          <w:sz w:val="28"/>
          <w:szCs w:val="28"/>
        </w:rPr>
        <w:t>3.</w:t>
      </w:r>
      <w:r w:rsidRPr="00027C07">
        <w:rPr>
          <w:sz w:val="28"/>
          <w:szCs w:val="28"/>
        </w:rPr>
        <w:t xml:space="preserve"> Инициаторы проекта, другие граждане, проживающие на территории городского округа,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3DE04F76" w14:textId="43ED94DA" w:rsidR="00605781" w:rsidRPr="00027C07" w:rsidRDefault="00605781" w:rsidP="00605781">
      <w:pPr>
        <w:pStyle w:val="ConsPlusNormal"/>
        <w:tabs>
          <w:tab w:val="left" w:pos="1134"/>
        </w:tabs>
        <w:ind w:firstLine="709"/>
        <w:jc w:val="both"/>
        <w:rPr>
          <w:sz w:val="28"/>
          <w:szCs w:val="28"/>
        </w:rPr>
      </w:pPr>
      <w:r w:rsidRPr="00027C07">
        <w:rPr>
          <w:i/>
          <w:iCs/>
          <w:sz w:val="16"/>
          <w:szCs w:val="16"/>
        </w:rPr>
        <w:t>(статья 24</w:t>
      </w:r>
      <w:r w:rsidRPr="00027C07">
        <w:rPr>
          <w:i/>
          <w:iCs/>
          <w:sz w:val="16"/>
          <w:szCs w:val="16"/>
          <w:vertAlign w:val="superscript"/>
        </w:rPr>
        <w:t>1</w:t>
      </w:r>
      <w:r w:rsidRPr="00027C07">
        <w:rPr>
          <w:i/>
          <w:iCs/>
          <w:sz w:val="16"/>
          <w:szCs w:val="16"/>
        </w:rPr>
        <w:t xml:space="preserve"> главы 3 дополнена решением Думы городского округа Жигулевск от 24.12.2020 № </w:t>
      </w:r>
      <w:hyperlink r:id="rId45" w:history="1">
        <w:r w:rsidRPr="00027C07">
          <w:rPr>
            <w:rStyle w:val="a9"/>
            <w:i/>
            <w:iCs/>
            <w:sz w:val="16"/>
            <w:szCs w:val="16"/>
          </w:rPr>
          <w:t>29</w:t>
        </w:r>
      </w:hyperlink>
      <w:r w:rsidRPr="00027C07">
        <w:rPr>
          <w:i/>
          <w:iCs/>
          <w:sz w:val="16"/>
          <w:szCs w:val="16"/>
        </w:rPr>
        <w:t>)</w:t>
      </w:r>
    </w:p>
    <w:p w14:paraId="61552E4B" w14:textId="77777777" w:rsidR="00605781" w:rsidRPr="00027C07" w:rsidRDefault="00605781" w:rsidP="00605781">
      <w:pPr>
        <w:pStyle w:val="ConsPlusNormal"/>
        <w:tabs>
          <w:tab w:val="left" w:pos="1134"/>
        </w:tabs>
        <w:ind w:firstLine="709"/>
        <w:jc w:val="both"/>
        <w:rPr>
          <w:sz w:val="28"/>
          <w:szCs w:val="28"/>
        </w:rPr>
      </w:pPr>
    </w:p>
    <w:p w14:paraId="1BDDD794" w14:textId="77777777" w:rsidR="00605781" w:rsidRPr="00027C07" w:rsidRDefault="00605781" w:rsidP="00250D1D">
      <w:pPr>
        <w:pStyle w:val="ConsPlusNormal"/>
        <w:keepNext/>
        <w:tabs>
          <w:tab w:val="left" w:pos="1134"/>
        </w:tabs>
        <w:ind w:firstLine="709"/>
        <w:jc w:val="both"/>
        <w:outlineLvl w:val="2"/>
        <w:rPr>
          <w:b/>
          <w:sz w:val="28"/>
          <w:szCs w:val="28"/>
        </w:rPr>
      </w:pPr>
      <w:r w:rsidRPr="00027C07">
        <w:rPr>
          <w:b/>
          <w:sz w:val="28"/>
          <w:szCs w:val="28"/>
        </w:rPr>
        <w:t xml:space="preserve">Статья 25. Публичные слушания, общественные обсуждения </w:t>
      </w:r>
    </w:p>
    <w:p w14:paraId="28A4048F"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1.</w:t>
      </w:r>
      <w:r w:rsidRPr="00027C07">
        <w:rPr>
          <w:szCs w:val="28"/>
        </w:rPr>
        <w:t xml:space="preserve"> Для обсуждения проектов муниципальных правовых актов по вопросам местного значения с участием жителей городского округа Думой городского округа, Главой городского округа могут проводиться публичные слушания.</w:t>
      </w:r>
    </w:p>
    <w:p w14:paraId="374FB9D7" w14:textId="77777777" w:rsidR="00605781" w:rsidRPr="00027C07" w:rsidRDefault="00605781" w:rsidP="00605781">
      <w:pPr>
        <w:widowControl w:val="0"/>
        <w:tabs>
          <w:tab w:val="left" w:pos="1134"/>
        </w:tabs>
        <w:autoSpaceDE w:val="0"/>
        <w:autoSpaceDN w:val="0"/>
        <w:adjustRightInd w:val="0"/>
        <w:ind w:firstLine="709"/>
        <w:jc w:val="both"/>
        <w:rPr>
          <w:szCs w:val="28"/>
        </w:rPr>
      </w:pPr>
      <w:bookmarkStart w:id="14" w:name="ст25_ч2"/>
      <w:bookmarkEnd w:id="14"/>
      <w:r w:rsidRPr="00027C07">
        <w:rPr>
          <w:b/>
          <w:szCs w:val="28"/>
        </w:rPr>
        <w:t>2.</w:t>
      </w:r>
      <w:r w:rsidRPr="00027C07">
        <w:rPr>
          <w:szCs w:val="28"/>
        </w:rPr>
        <w:t xml:space="preserve"> На публичные слушания должны выноситься:</w:t>
      </w:r>
    </w:p>
    <w:p w14:paraId="0899496C"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1) проект Устава городского округа, а также проект решения Думы городского округа о внесении изменений и дополнений в Устав городского округа, кроме случаев, когда в Устав городского округа вносятся изменения в форме точного воспроизведения положений Конституции Российской Федерации, федеральных законов, конституции (устава) или законов Самарской области в целях приведения настоящего Устава в соответствие с этими нормативными правовыми актами;</w:t>
      </w:r>
    </w:p>
    <w:p w14:paraId="7BA25F51"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2) проект бюджета городского округа и отчет о его исполнении;</w:t>
      </w:r>
    </w:p>
    <w:p w14:paraId="1F2F9147"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3) проект стратегии социально-экономического развития городского округа;</w:t>
      </w:r>
    </w:p>
    <w:p w14:paraId="7EE5052A"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4) вопросы о преобразовании городского округа, за исключением случаев, если в соответствии со статьей 13 Федерального закона «Об общих принципах организации местного самоуправления в Российской Федерации» для преобразования городского округа требуется получение согласия населения городского округа, выраженного путем голосования либо на сходах граждан.</w:t>
      </w:r>
    </w:p>
    <w:p w14:paraId="33041B30"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3.</w:t>
      </w:r>
      <w:r w:rsidRPr="00027C07">
        <w:rPr>
          <w:szCs w:val="28"/>
        </w:rPr>
        <w:t xml:space="preserve"> Порядок организации и проведения публичных слушаний по проектам и вопросам, указанным в части </w:t>
      </w:r>
      <w:hyperlink w:anchor="ст25_ч2" w:history="1">
        <w:r w:rsidRPr="00027C07">
          <w:rPr>
            <w:rStyle w:val="a9"/>
          </w:rPr>
          <w:t>2</w:t>
        </w:r>
      </w:hyperlink>
      <w:r w:rsidRPr="00027C07">
        <w:rPr>
          <w:szCs w:val="28"/>
        </w:rPr>
        <w:t xml:space="preserve"> настоящей статьи, определяется решением Думы городского округа в соответствии с Федеральным законом «Об общих принципах организации местного самоуправления в Российской Федерации» и должен предусматривать заблаговременное оповещение жителей городского округа о времени и месте проведения публичных слушаний, гарантии предварительного ознакомления населения городского округа с проектом муниципального правового акта, выносимого на обсуждение на публичных слушаниях, другие меры, обеспечивающие участие в публичных слушаниях жителей городского округа, опубликование (обнародование) результатов публичных слушаний, включая мотивированное обоснование принятых решений.</w:t>
      </w:r>
    </w:p>
    <w:p w14:paraId="3F93CEE3" w14:textId="77777777" w:rsidR="00605781" w:rsidRPr="00027C07" w:rsidRDefault="00605781" w:rsidP="00250D1D">
      <w:pPr>
        <w:keepNext/>
        <w:widowControl w:val="0"/>
        <w:tabs>
          <w:tab w:val="left" w:pos="1134"/>
        </w:tabs>
        <w:autoSpaceDE w:val="0"/>
        <w:autoSpaceDN w:val="0"/>
        <w:adjustRightInd w:val="0"/>
        <w:ind w:firstLine="709"/>
        <w:jc w:val="both"/>
        <w:rPr>
          <w:szCs w:val="28"/>
        </w:rPr>
      </w:pPr>
      <w:r w:rsidRPr="00027C07">
        <w:rPr>
          <w:b/>
          <w:szCs w:val="28"/>
        </w:rPr>
        <w:t>4.</w:t>
      </w:r>
      <w:r w:rsidRPr="00027C07">
        <w:rPr>
          <w:szCs w:val="28"/>
        </w:rPr>
        <w:t xml:space="preserve">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w:t>
      </w:r>
      <w:r w:rsidR="001604AA" w:rsidRPr="00027C07">
        <w:rPr>
          <w:szCs w:val="28"/>
          <w:shd w:val="clear" w:color="auto" w:fill="FFFFFF"/>
        </w:rPr>
        <w:t>публичные слушания или общественные обсуждения в соответствии с законодательством о градостроительной деятельности</w:t>
      </w:r>
      <w:r w:rsidRPr="00027C07">
        <w:rPr>
          <w:szCs w:val="28"/>
        </w:rPr>
        <w:t>.</w:t>
      </w:r>
    </w:p>
    <w:p w14:paraId="2474BB20" w14:textId="7E6DCBBC" w:rsidR="001604AA" w:rsidRPr="00027C07" w:rsidRDefault="001604AA" w:rsidP="00605781">
      <w:pPr>
        <w:widowControl w:val="0"/>
        <w:tabs>
          <w:tab w:val="left" w:pos="1134"/>
        </w:tabs>
        <w:autoSpaceDE w:val="0"/>
        <w:autoSpaceDN w:val="0"/>
        <w:adjustRightInd w:val="0"/>
        <w:ind w:firstLine="709"/>
        <w:jc w:val="both"/>
        <w:rPr>
          <w:szCs w:val="28"/>
        </w:rPr>
      </w:pPr>
      <w:r w:rsidRPr="00027C07">
        <w:rPr>
          <w:i/>
          <w:iCs/>
          <w:sz w:val="16"/>
          <w:szCs w:val="16"/>
        </w:rPr>
        <w:t xml:space="preserve">(часть 4 статьи 25 в редакции решения Думы городского округа Жигулевск от 24.03.2022 № </w:t>
      </w:r>
      <w:hyperlink r:id="rId46" w:history="1">
        <w:r w:rsidRPr="00027C07">
          <w:rPr>
            <w:rStyle w:val="a9"/>
            <w:i/>
            <w:iCs/>
            <w:sz w:val="16"/>
            <w:szCs w:val="16"/>
          </w:rPr>
          <w:t>205</w:t>
        </w:r>
      </w:hyperlink>
      <w:r w:rsidRPr="00027C07">
        <w:rPr>
          <w:i/>
          <w:iCs/>
          <w:sz w:val="16"/>
          <w:szCs w:val="16"/>
        </w:rPr>
        <w:t>)</w:t>
      </w:r>
    </w:p>
    <w:p w14:paraId="2D3B7A3E" w14:textId="77777777" w:rsidR="00605781" w:rsidRPr="00027C07" w:rsidRDefault="00605781" w:rsidP="00605781">
      <w:pPr>
        <w:pStyle w:val="ConsPlusNormal"/>
        <w:tabs>
          <w:tab w:val="left" w:pos="1134"/>
        </w:tabs>
        <w:ind w:firstLine="709"/>
        <w:jc w:val="both"/>
        <w:rPr>
          <w:sz w:val="28"/>
          <w:szCs w:val="28"/>
        </w:rPr>
      </w:pPr>
    </w:p>
    <w:p w14:paraId="5DCD582A"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26. Собрание граждан: общие положения</w:t>
      </w:r>
    </w:p>
    <w:p w14:paraId="29BC339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Для обсуждения вопросов местного значения, информирования населения городского округа о деятельности органов местного самоуправления и должностных лиц органов местного самоуправления городского округа, обсуждения вопросов внесения инициативных проектов и их рассмотрения, </w:t>
      </w:r>
      <w:r w:rsidRPr="00027C07">
        <w:rPr>
          <w:rFonts w:eastAsia="Times New Roman"/>
          <w:sz w:val="28"/>
          <w:szCs w:val="28"/>
        </w:rPr>
        <w:t>осуществления территориального общественного самоуправления на части территории</w:t>
      </w:r>
      <w:r w:rsidRPr="00027C07">
        <w:rPr>
          <w:rFonts w:eastAsia="Times New Roman"/>
          <w:szCs w:val="28"/>
        </w:rPr>
        <w:t xml:space="preserve"> </w:t>
      </w:r>
      <w:r w:rsidRPr="00027C07">
        <w:rPr>
          <w:sz w:val="28"/>
          <w:szCs w:val="28"/>
        </w:rPr>
        <w:t>городского округа могут проводиться собрания граждан.</w:t>
      </w:r>
    </w:p>
    <w:p w14:paraId="341372F5" w14:textId="5FD2F729" w:rsidR="00605781" w:rsidRPr="00027C07" w:rsidRDefault="00605781" w:rsidP="00605781">
      <w:pPr>
        <w:pStyle w:val="ConsPlusNormal"/>
        <w:tabs>
          <w:tab w:val="left" w:pos="1134"/>
        </w:tabs>
        <w:ind w:firstLine="709"/>
        <w:jc w:val="both"/>
        <w:rPr>
          <w:sz w:val="28"/>
          <w:szCs w:val="28"/>
        </w:rPr>
      </w:pPr>
      <w:r w:rsidRPr="00027C07">
        <w:rPr>
          <w:i/>
          <w:iCs/>
          <w:sz w:val="16"/>
          <w:szCs w:val="16"/>
        </w:rPr>
        <w:t xml:space="preserve">(часть 1 статьи 26 в редакции решения Думы городского округа Жигулевск от 24.12.2020 № </w:t>
      </w:r>
      <w:hyperlink r:id="rId47" w:history="1">
        <w:r w:rsidRPr="00027C07">
          <w:rPr>
            <w:rStyle w:val="a9"/>
            <w:i/>
            <w:iCs/>
            <w:sz w:val="16"/>
            <w:szCs w:val="16"/>
          </w:rPr>
          <w:t>29</w:t>
        </w:r>
      </w:hyperlink>
      <w:r w:rsidRPr="00027C07">
        <w:rPr>
          <w:i/>
          <w:iCs/>
          <w:sz w:val="16"/>
          <w:szCs w:val="16"/>
        </w:rPr>
        <w:t>)</w:t>
      </w:r>
    </w:p>
    <w:p w14:paraId="692DF1B3" w14:textId="77777777" w:rsidR="00605781" w:rsidRPr="00027C07" w:rsidRDefault="00605781" w:rsidP="00605781">
      <w:pPr>
        <w:widowControl w:val="0"/>
        <w:autoSpaceDE w:val="0"/>
        <w:autoSpaceDN w:val="0"/>
        <w:adjustRightInd w:val="0"/>
        <w:ind w:firstLine="709"/>
        <w:jc w:val="both"/>
      </w:pPr>
      <w:r w:rsidRPr="00027C07">
        <w:rPr>
          <w:b/>
        </w:rPr>
        <w:t>2.</w:t>
      </w:r>
      <w:r w:rsidRPr="00027C07">
        <w:t xml:space="preserve"> Собрание граждан проводится по инициативе населения городского округа, Думы городского округа, Главы городского округа,</w:t>
      </w:r>
      <w:r w:rsidRPr="00027C07">
        <w:rPr>
          <w:rFonts w:eastAsia="Times New Roman"/>
        </w:rPr>
        <w:t xml:space="preserve"> а также в случаях, предусмотренных уставом территориального общественного самоуправления</w:t>
      </w:r>
      <w:r w:rsidRPr="00027C07">
        <w:t>.</w:t>
      </w:r>
    </w:p>
    <w:p w14:paraId="229E51EC"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3.</w:t>
      </w:r>
      <w:r w:rsidRPr="00027C07">
        <w:rPr>
          <w:szCs w:val="28"/>
        </w:rPr>
        <w:t xml:space="preserve"> В собрании граждан имеют право участвовать граждане, достигшие шестнадцатилетнего возраста и проживающие на территории городского округа. Собрание граждан проводится на части территории городского округа с участием граждан, проживающих на соответствующей части территории городского округа.</w:t>
      </w:r>
    </w:p>
    <w:p w14:paraId="2EB981C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Собрание граждан считается правомочным, если в нем приняло участие не менее одной трети жителей соответствующей территории.</w:t>
      </w:r>
    </w:p>
    <w:p w14:paraId="1DB5A91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Порядок назначения и проведения собраний граждан, а также полномочия собрания граждан определяются решением Думы городского округа в соответствии с Федеральным законом «Об общих принципах организации местного самоуправления в Российской Федерации» и настоящим Уставом.</w:t>
      </w:r>
    </w:p>
    <w:p w14:paraId="5D245E0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6.</w:t>
      </w:r>
      <w:r w:rsidRPr="00027C07">
        <w:rPr>
          <w:sz w:val="28"/>
          <w:szCs w:val="28"/>
        </w:rPr>
        <w:t xml:space="preserve"> Собрание граждан, проводимое по инициативе Думы городского округа или Главы городского округа, назначается соответственно Думой городского округа или Главой городского округа.</w:t>
      </w:r>
    </w:p>
    <w:p w14:paraId="5737EC6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7.</w:t>
      </w:r>
      <w:r w:rsidRPr="00027C07">
        <w:rPr>
          <w:sz w:val="28"/>
          <w:szCs w:val="28"/>
        </w:rPr>
        <w:t xml:space="preserve"> Собрание граждан, проводимое по инициативе населения городского округа, назначается Думой городского округа в соответствии со статьей </w:t>
      </w:r>
      <w:hyperlink w:anchor="ст27" w:history="1">
        <w:r w:rsidRPr="00027C07">
          <w:rPr>
            <w:rStyle w:val="a9"/>
          </w:rPr>
          <w:t>27</w:t>
        </w:r>
      </w:hyperlink>
      <w:r w:rsidRPr="00027C07">
        <w:rPr>
          <w:sz w:val="28"/>
          <w:szCs w:val="28"/>
        </w:rPr>
        <w:t xml:space="preserve"> настоящего Устава.</w:t>
      </w:r>
    </w:p>
    <w:p w14:paraId="17747480" w14:textId="77777777" w:rsidR="00605781" w:rsidRPr="00027C07" w:rsidRDefault="00605781" w:rsidP="00605781">
      <w:pPr>
        <w:pStyle w:val="ConsPlusNormal"/>
        <w:tabs>
          <w:tab w:val="left" w:pos="1134"/>
        </w:tabs>
        <w:ind w:firstLine="709"/>
        <w:jc w:val="both"/>
        <w:rPr>
          <w:sz w:val="28"/>
          <w:szCs w:val="28"/>
        </w:rPr>
      </w:pPr>
    </w:p>
    <w:p w14:paraId="69A60081" w14:textId="77777777" w:rsidR="00605781" w:rsidRPr="00027C07" w:rsidRDefault="00605781" w:rsidP="00C23578">
      <w:pPr>
        <w:pStyle w:val="ConsPlusNormal"/>
        <w:keepNext/>
        <w:tabs>
          <w:tab w:val="left" w:pos="1134"/>
        </w:tabs>
        <w:ind w:firstLine="709"/>
        <w:jc w:val="both"/>
        <w:outlineLvl w:val="2"/>
        <w:rPr>
          <w:b/>
          <w:sz w:val="28"/>
          <w:szCs w:val="28"/>
        </w:rPr>
      </w:pPr>
      <w:bookmarkStart w:id="15" w:name="ст27"/>
      <w:bookmarkEnd w:id="15"/>
      <w:r w:rsidRPr="00027C07">
        <w:rPr>
          <w:b/>
          <w:sz w:val="28"/>
          <w:szCs w:val="28"/>
        </w:rPr>
        <w:t>Статья 27. Порядок назначения собрания граждан, проводимого по инициативе населения городского округа</w:t>
      </w:r>
    </w:p>
    <w:p w14:paraId="206E42E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Собрание граждан, проводимое по инициативе населения городского округа, назначается Думой городского округа на основании письменного обращения, поданного инициативной группой достигших восемнадцатилетнего возраста граждан, проживающих на соответствующей части территории городского округа, численностью не менее 10 (десяти) человек от общего числа достигших восемнадцатилетнего возраста граждан, проживающих на соответствующей территории городского округа.</w:t>
      </w:r>
    </w:p>
    <w:p w14:paraId="410A9E25"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2.</w:t>
      </w:r>
      <w:r w:rsidRPr="00027C07">
        <w:rPr>
          <w:szCs w:val="28"/>
        </w:rPr>
        <w:t xml:space="preserve"> В обращении должны быть указаны сведения, определенные Положением о порядке назначения и проведения собрания граждан, утвержденным решением Думы городского округа.</w:t>
      </w:r>
    </w:p>
    <w:p w14:paraId="4F61CAA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К обращению прилагаются подписные листы, в которых указываются фамилия, имя, отчество, год рождения (для граждан в возрасте 18 лет – дополнительно день и месяц рождения), серия и номер паспорта или заменяющего его документа каждого гражданина, поддерживающего инициативу о созыве собрания граждан, место жительства, личная подпись.</w:t>
      </w:r>
    </w:p>
    <w:p w14:paraId="75A95BD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Подписные листы подписываются инициатором и лицом, осуществляющим сбор подписей, с указанием фамилий, имен, отчеств, серий и номеров паспортов или заменяющих их документов, мест жительства и даты подписания.</w:t>
      </w:r>
    </w:p>
    <w:p w14:paraId="7D360147"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5.</w:t>
      </w:r>
      <w:r w:rsidRPr="00027C07">
        <w:rPr>
          <w:szCs w:val="28"/>
        </w:rPr>
        <w:t xml:space="preserve"> На очередном заседании Думы городского округа, но не позднее 15 (пятнадцати) дней со дня поступления обращения о созыве собрания граждан Дума городского округа обязана принять одно из следующих решений</w:t>
      </w:r>
    </w:p>
    <w:p w14:paraId="1BDBF27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о созыве собрания граждан;</w:t>
      </w:r>
    </w:p>
    <w:p w14:paraId="5FF1617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об отклонении инициативы населения городского округа о созыве собрания граждан.</w:t>
      </w:r>
    </w:p>
    <w:p w14:paraId="4A35392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6.</w:t>
      </w:r>
      <w:r w:rsidRPr="00027C07">
        <w:rPr>
          <w:sz w:val="28"/>
          <w:szCs w:val="28"/>
        </w:rPr>
        <w:t xml:space="preserve"> Инициатива населения городского округа о созыве собрания граждан отклоняется в случае, если предлагаемые к рассмотрению вопросы не относятся к полномочиям собрания граждан или нарушена процедура созыва собрания граждан.</w:t>
      </w:r>
    </w:p>
    <w:p w14:paraId="76DF1B2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7.</w:t>
      </w:r>
      <w:r w:rsidRPr="00027C07">
        <w:rPr>
          <w:sz w:val="28"/>
          <w:szCs w:val="28"/>
        </w:rPr>
        <w:t xml:space="preserve"> В случае принятия решения о созыве собрания граждан Дума городского округа утверждает вопрос (вопросы), предлагаемый (предлагаемые) к рассмотрению, дату, время, место проведения собрания граждан, о чем в обязательном порядке уведомляет инициатора созыва собрания граждан.</w:t>
      </w:r>
    </w:p>
    <w:p w14:paraId="6820D27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8.</w:t>
      </w:r>
      <w:r w:rsidRPr="00027C07">
        <w:rPr>
          <w:sz w:val="28"/>
          <w:szCs w:val="28"/>
        </w:rPr>
        <w:t xml:space="preserve"> Инициативная группа граждан обязана оповестить население городского округа о дате, времени и месте проведения собрания граждан, о вопросе (вопросах), предлагаемом (предлагаемых) к рассмотрению на собрании граждан, через средства массовой информации (местные теле- и радиопрограммы, газеты) или другими доступными способами (доски объявлений, информационные стенды и т.п.) заблаговременно, но не позднее чем за 7 (семь) дней.</w:t>
      </w:r>
    </w:p>
    <w:p w14:paraId="4E3848BF" w14:textId="77777777" w:rsidR="00605781" w:rsidRPr="00027C07" w:rsidRDefault="00605781" w:rsidP="00605781">
      <w:pPr>
        <w:pStyle w:val="ConsPlusNormal"/>
        <w:tabs>
          <w:tab w:val="left" w:pos="1134"/>
        </w:tabs>
        <w:ind w:firstLine="709"/>
        <w:jc w:val="both"/>
        <w:rPr>
          <w:sz w:val="28"/>
          <w:szCs w:val="28"/>
        </w:rPr>
      </w:pPr>
    </w:p>
    <w:p w14:paraId="604BB5D4" w14:textId="77777777" w:rsidR="00605781" w:rsidRPr="00027C07" w:rsidRDefault="00605781" w:rsidP="00605781">
      <w:pPr>
        <w:pStyle w:val="ConsPlusNormal"/>
        <w:keepNext/>
        <w:tabs>
          <w:tab w:val="left" w:pos="1134"/>
        </w:tabs>
        <w:ind w:firstLine="709"/>
        <w:jc w:val="both"/>
        <w:outlineLvl w:val="2"/>
        <w:rPr>
          <w:b/>
          <w:sz w:val="28"/>
          <w:szCs w:val="28"/>
        </w:rPr>
      </w:pPr>
      <w:r w:rsidRPr="00027C07">
        <w:rPr>
          <w:b/>
          <w:sz w:val="28"/>
          <w:szCs w:val="28"/>
        </w:rPr>
        <w:t>Статья 28. Полномочия собрания граждан</w:t>
      </w:r>
    </w:p>
    <w:p w14:paraId="538B7C2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Собрание граждан может принимать обращения к органам местного самоуправления и должностным лицам органов местного самоуправления городского округа, а также избирать лиц, уполномоченных представлять собрание граждан во взаимоотношениях с органами местного самоуправления и должностными лицами органов местного самоуправления городского округа.</w:t>
      </w:r>
    </w:p>
    <w:p w14:paraId="2927B55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Обращения, принятые собранием граждан, подлежат обязательному рассмотрению органами местного самоуправления и должностными лицами органов местного самоуправления городского округа, к компетенции которых отнесено решение содержащихся в обращениях вопросов, с направлением письменного ответа.</w:t>
      </w:r>
    </w:p>
    <w:p w14:paraId="7364D97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Решение, принятое на собрании граждан, не может противоречить Конституции Российской Федерации, федеральным законам, законам Самарской области и настоящему Уставу.</w:t>
      </w:r>
    </w:p>
    <w:p w14:paraId="7EF89F8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Изменения и дополнения в решение, принятое на собрании граждан, вносятся исключительно собранием граждан.</w:t>
      </w:r>
    </w:p>
    <w:p w14:paraId="230CAF2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Итоги собрания граждан подлежат официальному опубликованию (обнародованию).</w:t>
      </w:r>
    </w:p>
    <w:p w14:paraId="38A71134" w14:textId="77777777" w:rsidR="00605781" w:rsidRPr="00027C07" w:rsidRDefault="00605781" w:rsidP="00605781">
      <w:pPr>
        <w:pStyle w:val="ConsPlusNormal"/>
        <w:tabs>
          <w:tab w:val="left" w:pos="1134"/>
        </w:tabs>
        <w:ind w:firstLine="709"/>
        <w:jc w:val="both"/>
        <w:rPr>
          <w:sz w:val="28"/>
          <w:szCs w:val="28"/>
        </w:rPr>
      </w:pPr>
    </w:p>
    <w:p w14:paraId="7C4BC2AA"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29. Конференция граждан</w:t>
      </w:r>
    </w:p>
    <w:p w14:paraId="0177FE9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В случае, когда проведение собрания граждан представляется затруднительным по причине отсутствия необходимых помещений, вследствие неблагоприятных климатических условий, а также в иных случаях, предусмотренных решением Думы городского округа, определяющим порядок назначения и организации проведения собрания граждан, полномочия собрания граждан могут осуществляться конференцией граждан.</w:t>
      </w:r>
    </w:p>
    <w:p w14:paraId="736F23B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Конференция граждан проводится по инициативе граждан (в количестве не менее 25 (двадцати пяти) человек), Думы городского округа, Главы городского округа.</w:t>
      </w:r>
    </w:p>
    <w:p w14:paraId="09BB535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Порядок назначения и проведения конференции граждан, избрания делегатов определяется решением Думы городского округа.</w:t>
      </w:r>
    </w:p>
    <w:p w14:paraId="727A21A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Итоги конференции граждан подлежат официальному опубликованию (обнародованию).</w:t>
      </w:r>
    </w:p>
    <w:p w14:paraId="5268E738" w14:textId="77777777" w:rsidR="00605781" w:rsidRPr="00027C07" w:rsidRDefault="00605781" w:rsidP="00605781">
      <w:pPr>
        <w:pStyle w:val="ConsPlusNormal"/>
        <w:tabs>
          <w:tab w:val="left" w:pos="1134"/>
        </w:tabs>
        <w:ind w:firstLine="709"/>
        <w:jc w:val="both"/>
        <w:rPr>
          <w:sz w:val="28"/>
          <w:szCs w:val="28"/>
        </w:rPr>
      </w:pPr>
    </w:p>
    <w:p w14:paraId="1D7B1EFF" w14:textId="77777777" w:rsidR="00605781" w:rsidRPr="00027C07" w:rsidRDefault="00605781" w:rsidP="00A66442">
      <w:pPr>
        <w:pStyle w:val="ConsPlusNormal"/>
        <w:keepNext/>
        <w:tabs>
          <w:tab w:val="left" w:pos="1134"/>
        </w:tabs>
        <w:ind w:firstLine="709"/>
        <w:jc w:val="both"/>
        <w:outlineLvl w:val="2"/>
        <w:rPr>
          <w:b/>
          <w:sz w:val="28"/>
          <w:szCs w:val="28"/>
        </w:rPr>
      </w:pPr>
      <w:r w:rsidRPr="00027C07">
        <w:rPr>
          <w:b/>
          <w:sz w:val="28"/>
          <w:szCs w:val="28"/>
        </w:rPr>
        <w:t>Статья 30. Опрос граждан</w:t>
      </w:r>
    </w:p>
    <w:p w14:paraId="1760D35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Опрос граждан проводится на всей территории городского округа или на части его территории для выявления мнения населения городского округа и его учета при принятии решений органами местного самоуправления и должностными лицами органов местного самоуправления, а также органами государственной власти.</w:t>
      </w:r>
    </w:p>
    <w:p w14:paraId="789854A5"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2.</w:t>
      </w:r>
      <w:r w:rsidRPr="00027C07">
        <w:rPr>
          <w:szCs w:val="28"/>
        </w:rPr>
        <w:t xml:space="preserve"> Порядок формирования, состав, порядок деятельности комиссии по проведению опроса граждан устанавливаются решением Думы городского округа</w:t>
      </w:r>
    </w:p>
    <w:p w14:paraId="06F425F2"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3.</w:t>
      </w:r>
      <w:r w:rsidRPr="00027C07">
        <w:rPr>
          <w:szCs w:val="28"/>
        </w:rPr>
        <w:t xml:space="preserve"> Порядок инициирования проведения опроса граждан Думой городского округа, Главой городского округа, порядок назначения и проведения опроса граждан, порядок определения результатов опроса граждан определяются решением Думы городского округа в соответствии с Федеральным законом «Об общих принципах организации местного самоуправления в Российской Федерации», Законом Самарской области от 29 февраля 2016 года № 33-ГД «О порядке назначения и проведения опроса граждан в муниципальных образованиях Самарской области».</w:t>
      </w:r>
    </w:p>
    <w:p w14:paraId="5F606CE2" w14:textId="7595ECB0" w:rsidR="00605781" w:rsidRPr="00027C07" w:rsidRDefault="00605781" w:rsidP="00605781">
      <w:pPr>
        <w:pStyle w:val="ConsPlusNormal"/>
        <w:tabs>
          <w:tab w:val="left" w:pos="1134"/>
        </w:tabs>
        <w:ind w:firstLine="709"/>
        <w:jc w:val="both"/>
        <w:rPr>
          <w:sz w:val="28"/>
          <w:szCs w:val="28"/>
        </w:rPr>
      </w:pPr>
      <w:r w:rsidRPr="00027C07">
        <w:rPr>
          <w:i/>
          <w:iCs/>
          <w:sz w:val="16"/>
          <w:szCs w:val="16"/>
        </w:rPr>
        <w:t xml:space="preserve">(часть 3 статьи 30 в редакции решения Думы городского округа Жигулевск от 24.12.2020 № </w:t>
      </w:r>
      <w:hyperlink r:id="rId48" w:history="1">
        <w:r w:rsidRPr="00027C07">
          <w:rPr>
            <w:rStyle w:val="a9"/>
            <w:i/>
            <w:iCs/>
            <w:sz w:val="16"/>
            <w:szCs w:val="16"/>
          </w:rPr>
          <w:t>29</w:t>
        </w:r>
      </w:hyperlink>
      <w:r w:rsidRPr="00027C07">
        <w:rPr>
          <w:i/>
          <w:iCs/>
          <w:sz w:val="16"/>
          <w:szCs w:val="16"/>
        </w:rPr>
        <w:t>)</w:t>
      </w:r>
    </w:p>
    <w:p w14:paraId="113E0E3E" w14:textId="77777777" w:rsidR="00605781" w:rsidRPr="00027C07" w:rsidRDefault="00605781" w:rsidP="00605781">
      <w:pPr>
        <w:pStyle w:val="ConsPlusNormal"/>
        <w:tabs>
          <w:tab w:val="left" w:pos="1134"/>
        </w:tabs>
        <w:ind w:firstLine="709"/>
        <w:jc w:val="both"/>
        <w:rPr>
          <w:sz w:val="28"/>
          <w:szCs w:val="28"/>
        </w:rPr>
      </w:pPr>
    </w:p>
    <w:p w14:paraId="14B528D5" w14:textId="77777777" w:rsidR="00605781" w:rsidRPr="00027C07" w:rsidRDefault="00605781" w:rsidP="00605781">
      <w:pPr>
        <w:pStyle w:val="ConsPlusNormal"/>
        <w:keepNext/>
        <w:tabs>
          <w:tab w:val="left" w:pos="1134"/>
        </w:tabs>
        <w:ind w:firstLine="709"/>
        <w:jc w:val="both"/>
        <w:outlineLvl w:val="2"/>
        <w:rPr>
          <w:b/>
          <w:sz w:val="28"/>
          <w:szCs w:val="28"/>
        </w:rPr>
      </w:pPr>
      <w:r w:rsidRPr="00027C07">
        <w:rPr>
          <w:b/>
          <w:sz w:val="28"/>
          <w:szCs w:val="28"/>
        </w:rPr>
        <w:t>Статья 31. Обращения граждан в органы местного самоуправления городского округа</w:t>
      </w:r>
    </w:p>
    <w:p w14:paraId="04EC31B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Обращения граждан в органы местного самоуправления городского округа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14:paraId="743C3E7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За нарушение порядка и сроков рассмотрения обращений граждан должностные лица органов местного самоуправления городского округа несут ответственность в соответствии с законодательством Российской Федерации.</w:t>
      </w:r>
    </w:p>
    <w:p w14:paraId="4635B7F8" w14:textId="77777777" w:rsidR="00605781" w:rsidRPr="00027C07" w:rsidRDefault="00605781" w:rsidP="00605781">
      <w:pPr>
        <w:pStyle w:val="ConsPlusNormal"/>
        <w:tabs>
          <w:tab w:val="left" w:pos="1134"/>
        </w:tabs>
        <w:ind w:firstLine="709"/>
        <w:jc w:val="both"/>
        <w:rPr>
          <w:b/>
          <w:sz w:val="28"/>
          <w:szCs w:val="28"/>
        </w:rPr>
      </w:pPr>
    </w:p>
    <w:p w14:paraId="15DF836E"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32. Территориальное общественное самоуправление</w:t>
      </w:r>
    </w:p>
    <w:p w14:paraId="3AC1E0BD"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Порядок организации и осуществления территориального общественного самоуправления, условия и порядок выделения необходимых средств из бюджета городского округа, а также порядок регистрации устава территориального общественного самоуправления определяются решением Думы городского округа в соответствии с Федеральным законом «Об общих принципах организации местного самоуправления в Российской Федерации».</w:t>
      </w:r>
    </w:p>
    <w:p w14:paraId="3AD77AF7" w14:textId="77777777" w:rsidR="00605781" w:rsidRPr="00027C07" w:rsidRDefault="00605781" w:rsidP="00605781">
      <w:pPr>
        <w:pStyle w:val="ConsPlusNormal"/>
        <w:tabs>
          <w:tab w:val="left" w:pos="1134"/>
        </w:tabs>
        <w:ind w:firstLine="709"/>
        <w:jc w:val="both"/>
        <w:rPr>
          <w:sz w:val="28"/>
          <w:szCs w:val="28"/>
        </w:rPr>
      </w:pPr>
    </w:p>
    <w:p w14:paraId="77953A6E" w14:textId="77777777" w:rsidR="00605781" w:rsidRPr="00027C07" w:rsidRDefault="00605781" w:rsidP="00605781">
      <w:pPr>
        <w:pStyle w:val="ConsPlusNormal"/>
        <w:tabs>
          <w:tab w:val="left" w:pos="1134"/>
        </w:tabs>
        <w:ind w:firstLine="709"/>
        <w:jc w:val="both"/>
        <w:rPr>
          <w:sz w:val="28"/>
          <w:szCs w:val="28"/>
        </w:rPr>
      </w:pPr>
    </w:p>
    <w:p w14:paraId="32EF92F6" w14:textId="77777777" w:rsidR="00605781" w:rsidRPr="00027C07" w:rsidRDefault="00605781" w:rsidP="00605781">
      <w:pPr>
        <w:pStyle w:val="ConsPlusNormal"/>
        <w:tabs>
          <w:tab w:val="left" w:pos="1134"/>
        </w:tabs>
        <w:jc w:val="center"/>
        <w:outlineLvl w:val="1"/>
        <w:rPr>
          <w:sz w:val="28"/>
          <w:szCs w:val="28"/>
        </w:rPr>
      </w:pPr>
      <w:r w:rsidRPr="00027C07">
        <w:rPr>
          <w:sz w:val="28"/>
          <w:szCs w:val="28"/>
        </w:rPr>
        <w:t>Глава 4.</w:t>
      </w:r>
    </w:p>
    <w:p w14:paraId="2BE5AABB" w14:textId="77777777" w:rsidR="00605781" w:rsidRPr="00027C07" w:rsidRDefault="00605781" w:rsidP="00605781">
      <w:pPr>
        <w:pStyle w:val="ConsPlusNormal"/>
        <w:tabs>
          <w:tab w:val="left" w:pos="1134"/>
        </w:tabs>
        <w:jc w:val="center"/>
        <w:outlineLvl w:val="1"/>
        <w:rPr>
          <w:b/>
          <w:sz w:val="28"/>
          <w:szCs w:val="28"/>
        </w:rPr>
      </w:pPr>
      <w:r w:rsidRPr="00027C07">
        <w:rPr>
          <w:b/>
          <w:sz w:val="28"/>
          <w:szCs w:val="28"/>
        </w:rPr>
        <w:t>Органы местного самоуправления городского округа</w:t>
      </w:r>
      <w:r w:rsidRPr="00027C07">
        <w:rPr>
          <w:b/>
          <w:sz w:val="28"/>
          <w:szCs w:val="28"/>
        </w:rPr>
        <w:br/>
        <w:t>и должностные лица органов местного самоуправления городского округа.</w:t>
      </w:r>
      <w:r w:rsidRPr="00027C07">
        <w:rPr>
          <w:b/>
          <w:sz w:val="28"/>
          <w:szCs w:val="28"/>
        </w:rPr>
        <w:br/>
        <w:t>Муниципальная служба</w:t>
      </w:r>
    </w:p>
    <w:p w14:paraId="24D386BA" w14:textId="77777777" w:rsidR="00605781" w:rsidRPr="00027C07" w:rsidRDefault="00605781" w:rsidP="00605781">
      <w:pPr>
        <w:pStyle w:val="ConsPlusNormal"/>
        <w:tabs>
          <w:tab w:val="left" w:pos="1134"/>
        </w:tabs>
        <w:jc w:val="center"/>
        <w:outlineLvl w:val="1"/>
        <w:rPr>
          <w:sz w:val="28"/>
          <w:szCs w:val="28"/>
        </w:rPr>
      </w:pPr>
    </w:p>
    <w:p w14:paraId="61E44949" w14:textId="77777777" w:rsidR="00605781" w:rsidRPr="00027C07" w:rsidRDefault="00605781" w:rsidP="00605781">
      <w:pPr>
        <w:pStyle w:val="ConsPlusNormal"/>
        <w:keepNext/>
        <w:tabs>
          <w:tab w:val="left" w:pos="1134"/>
        </w:tabs>
        <w:ind w:firstLine="709"/>
        <w:jc w:val="both"/>
        <w:outlineLvl w:val="2"/>
        <w:rPr>
          <w:b/>
          <w:sz w:val="28"/>
          <w:szCs w:val="28"/>
        </w:rPr>
      </w:pPr>
      <w:r w:rsidRPr="00027C07">
        <w:rPr>
          <w:b/>
          <w:sz w:val="28"/>
          <w:szCs w:val="28"/>
        </w:rPr>
        <w:t>Статья 33. Структура органов местного самоуправления городского округа</w:t>
      </w:r>
    </w:p>
    <w:p w14:paraId="0DDC6CC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В структуру органов местного самоуправления городского округа входят:</w:t>
      </w:r>
    </w:p>
    <w:p w14:paraId="5C46FB4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Дума городского округа – представительный орган городского округа;</w:t>
      </w:r>
    </w:p>
    <w:p w14:paraId="2A22572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Глава городского округа – высшее выборное должностное лицо городского округа, избираемое Думой городского округа из числа кандидатов, представленных конкурсной комиссией по результатам конкурса, и возглавляющее администрацию городского округа;</w:t>
      </w:r>
    </w:p>
    <w:p w14:paraId="0275C817"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администрация городского округа – исполнительно-распорядительный орган городского округа;</w:t>
      </w:r>
    </w:p>
    <w:p w14:paraId="7B89BCD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контрольно-счетная палата городского округа.</w:t>
      </w:r>
    </w:p>
    <w:p w14:paraId="6E1DB36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Изменения в структуру органов местного самоуправления городского округа осуществляются только путем внесения изменений в настоящую статью в порядке, установленном для внесения изменений и дополнений в настоящий Устав, и в соответствии с Федеральным законом «Об общих принципах организации местного самоуправления в Российской Федерации».</w:t>
      </w:r>
    </w:p>
    <w:p w14:paraId="04789BF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Решение Думы городского округа об изменении структуры органов местного самоуправления городского округа вступает в силу не ранее чем по истечении срока полномочий Думы городского округа, принявшей указанное решение, за исключением случаев, предусмотренных Федеральным законом «Об общих принципах организации местного самоуправления в Российской Федерации».</w:t>
      </w:r>
    </w:p>
    <w:p w14:paraId="2203031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Органы местного самоуправления городского округа не входят в систему федеральных органов государственной власти и систему органов государственной власти Самарской области.</w:t>
      </w:r>
    </w:p>
    <w:p w14:paraId="689AF02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Участие органов государственной власти и их должностных лиц в формировании органов местного самоуправления городского округа, назначении на должность и освобождении от должности должностных лиц органов местного самоуправления городского округа допускается только в случаях и порядке, установленных Федеральным законом «Об общих принципах организации местного самоуправления в Российской Федерации».</w:t>
      </w:r>
    </w:p>
    <w:p w14:paraId="1AFB3394" w14:textId="77777777" w:rsidR="00605781" w:rsidRPr="00027C07" w:rsidRDefault="00605781" w:rsidP="00605781">
      <w:pPr>
        <w:pStyle w:val="ConsPlusNormal"/>
        <w:tabs>
          <w:tab w:val="left" w:pos="1134"/>
        </w:tabs>
        <w:ind w:firstLine="709"/>
        <w:jc w:val="both"/>
        <w:rPr>
          <w:sz w:val="28"/>
          <w:szCs w:val="28"/>
        </w:rPr>
      </w:pPr>
    </w:p>
    <w:p w14:paraId="31F66578"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34. Дума городского округа: состав, место нахождения и статус</w:t>
      </w:r>
    </w:p>
    <w:p w14:paraId="549F88F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Дума городского округа состоит из 20 (двадцати) депутатов, избираемых на основе всеобщего равного и прямого избирательного права при тайном голосовании на муниципальных выборах сроком на 5 (пять) лет.</w:t>
      </w:r>
    </w:p>
    <w:p w14:paraId="0756DD9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Дума городского округа может осуществлять свои полномочия в случае избрания не менее двух третей от установленной численности депутатов Думы городского округа.</w:t>
      </w:r>
    </w:p>
    <w:p w14:paraId="2A801D4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Депутату Думы городского округа обеспечиваются условия для беспрепятственного осуществления своих полномочий.</w:t>
      </w:r>
    </w:p>
    <w:p w14:paraId="0FF13AA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Депутаты Думы городского округа осуществляют свои полномочия в соответствии с федеральными законами и законами Самарской области.</w:t>
      </w:r>
    </w:p>
    <w:p w14:paraId="346452DE" w14:textId="36601D91"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5. </w:t>
      </w:r>
      <w:r w:rsidRPr="00027C07">
        <w:rPr>
          <w:sz w:val="28"/>
          <w:szCs w:val="28"/>
        </w:rPr>
        <w:t xml:space="preserve">Вопросы организации деятельности Думы городского округа регулируются </w:t>
      </w:r>
      <w:hyperlink r:id="rId49" w:history="1">
        <w:r w:rsidRPr="00027C07">
          <w:rPr>
            <w:rStyle w:val="a9"/>
          </w:rPr>
          <w:t>Регламентом</w:t>
        </w:r>
      </w:hyperlink>
      <w:r w:rsidRPr="00027C07">
        <w:rPr>
          <w:sz w:val="28"/>
          <w:szCs w:val="28"/>
        </w:rPr>
        <w:t xml:space="preserve"> Думы городского округа с учетом требований настоящего Устава.</w:t>
      </w:r>
    </w:p>
    <w:p w14:paraId="07CBD09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6. </w:t>
      </w:r>
      <w:r w:rsidRPr="00027C07">
        <w:rPr>
          <w:sz w:val="28"/>
          <w:szCs w:val="28"/>
        </w:rPr>
        <w:t>Место нахождения Думы городского округа: 445350, Самарская область, город Жигулевск, улица Ленина, дом 2.</w:t>
      </w:r>
    </w:p>
    <w:p w14:paraId="310DDE5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7. </w:t>
      </w:r>
      <w:r w:rsidRPr="00027C07">
        <w:rPr>
          <w:sz w:val="28"/>
          <w:szCs w:val="28"/>
        </w:rPr>
        <w:t>Дума городского округа обладает правами юридического лица и действует на основании общих для организаций данного вида положений Федерального закона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14:paraId="7C176CE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8. </w:t>
      </w:r>
      <w:r w:rsidRPr="00027C07">
        <w:rPr>
          <w:sz w:val="28"/>
          <w:szCs w:val="28"/>
        </w:rPr>
        <w:t>Дума городского округа имеет печать со своим полным наименованием.</w:t>
      </w:r>
    </w:p>
    <w:p w14:paraId="29B97D5C" w14:textId="77777777" w:rsidR="00605781" w:rsidRPr="00027C07" w:rsidRDefault="00605781" w:rsidP="00605781">
      <w:pPr>
        <w:pStyle w:val="ConsPlusNormal"/>
        <w:tabs>
          <w:tab w:val="left" w:pos="1134"/>
        </w:tabs>
        <w:ind w:firstLine="709"/>
        <w:jc w:val="both"/>
        <w:rPr>
          <w:sz w:val="28"/>
          <w:szCs w:val="28"/>
        </w:rPr>
      </w:pPr>
    </w:p>
    <w:p w14:paraId="4C0B091D" w14:textId="77777777" w:rsidR="00605781" w:rsidRPr="00027C07" w:rsidRDefault="00605781" w:rsidP="00605781">
      <w:pPr>
        <w:pStyle w:val="ConsPlusNormal"/>
        <w:keepNext/>
        <w:tabs>
          <w:tab w:val="left" w:pos="1134"/>
        </w:tabs>
        <w:ind w:firstLine="709"/>
        <w:jc w:val="both"/>
        <w:outlineLvl w:val="2"/>
        <w:rPr>
          <w:b/>
          <w:sz w:val="28"/>
          <w:szCs w:val="28"/>
        </w:rPr>
      </w:pPr>
      <w:r w:rsidRPr="00027C07">
        <w:rPr>
          <w:b/>
          <w:sz w:val="28"/>
          <w:szCs w:val="28"/>
        </w:rPr>
        <w:t>Статья 35. Полномочия Думы городского округа</w:t>
      </w:r>
    </w:p>
    <w:p w14:paraId="5E697D7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В исключительной компетенции Думы городского округа находятся:</w:t>
      </w:r>
    </w:p>
    <w:p w14:paraId="0FFE451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принятие Устава городского округа и внесение в него изменений и дополнений;</w:t>
      </w:r>
    </w:p>
    <w:p w14:paraId="28ACA86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утверждение бюджета городского округа и отчета о его исполнении;</w:t>
      </w:r>
    </w:p>
    <w:p w14:paraId="02C4F0E7"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установление, изменение и отмена местных налогов и сборов городского округа в соответствии с законодательством Российской Федерации о налогах и сборах;</w:t>
      </w:r>
    </w:p>
    <w:p w14:paraId="585A88F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утверждение стратегии социально-экономического развития городского округа;</w:t>
      </w:r>
    </w:p>
    <w:p w14:paraId="2445244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определение порядка управления и распоряжения муниципальной собственностью;</w:t>
      </w:r>
    </w:p>
    <w:p w14:paraId="0B8E942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6) определение порядка принятия решений о создании, реорганизации и ликвидации муниципальных унитарных предприятий, а также об установлении тарифов на услуги муниципальных унитарных предприятий и муниципальных учреждений, выполнение работ, за исключением случаев, предусмотренных федеральными законами;</w:t>
      </w:r>
    </w:p>
    <w:p w14:paraId="77D5C75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7) определение порядка участия городского округа в организациях межмуниципального сотрудничества;</w:t>
      </w:r>
    </w:p>
    <w:p w14:paraId="5F4D89DB"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8) определение порядка материально-технического и организационного обеспечения деятельности органов местного самоуправления городского округа;</w:t>
      </w:r>
    </w:p>
    <w:p w14:paraId="3CAE7F6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9) контроль за исполнением органами местного самоуправления городского округа и должностными лицами органов местного самоуправления полномочий по решению вопросов местного значения;</w:t>
      </w:r>
    </w:p>
    <w:p w14:paraId="0D59B0DD"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10) принятие решения об удалении Главы городского округа в отставку;</w:t>
      </w:r>
    </w:p>
    <w:p w14:paraId="44E2D518"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11) утверждение правил благоустройства территории городского округа.</w:t>
      </w:r>
    </w:p>
    <w:p w14:paraId="4D15C62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Иные полномочия Думы городского округа:</w:t>
      </w:r>
    </w:p>
    <w:p w14:paraId="575F5DC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установление официальных символов городского округа и порядка официального использования указанных символов;</w:t>
      </w:r>
    </w:p>
    <w:p w14:paraId="009D30B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избрание председателя и заместителя председателя Думы городского округа из своего состава;</w:t>
      </w:r>
    </w:p>
    <w:p w14:paraId="2963011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назначение местного референдума;</w:t>
      </w:r>
    </w:p>
    <w:p w14:paraId="562DF86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выдвижение инициативы о проведении местного референдума совместно с Главой городского округа;</w:t>
      </w:r>
    </w:p>
    <w:p w14:paraId="3C9F17A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назначение муниципальных выборов;</w:t>
      </w:r>
    </w:p>
    <w:p w14:paraId="3E5AC1C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6) назначение голосования по вопросам изменения границ городского округа, преобразования городского округа;</w:t>
      </w:r>
    </w:p>
    <w:p w14:paraId="3AC7AE0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7) выдвижение инициативы о проведении публичных слушаний, опросов граждан;</w:t>
      </w:r>
    </w:p>
    <w:p w14:paraId="196D179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8) назначение публичных слушаний, проводимых по инициативе населения городского округа или по инициативе Думы городского округа;</w:t>
      </w:r>
    </w:p>
    <w:p w14:paraId="092FDBA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9) утверждение структуры администрации городского округа по представлению Главы городского округа;</w:t>
      </w:r>
    </w:p>
    <w:p w14:paraId="0C0A1B37"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10) принятие по представлению Главы городского округа решения об учреждении органов администрации городского округа в форме муниципальных казенных учреждений и утверждение положений о них;</w:t>
      </w:r>
    </w:p>
    <w:p w14:paraId="7AC2D16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11) принятие решений об учреждении межмуниципальных хозяйственных обществ, принятие решений о создании автономных некоммерческих организаций и фондов;</w:t>
      </w:r>
    </w:p>
    <w:p w14:paraId="1EE7BCF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12) заслушивание ежегодных отчетов Главы городского округа о результатах его деятельности, деятельности администрации городского округа, в том числе о решении вопросов, поставленных Думой городского округа;</w:t>
      </w:r>
    </w:p>
    <w:p w14:paraId="3B488507"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 xml:space="preserve">13) утверждение Перечня видов муниципального контроля и органов местного самоуправления городского округа, уполномоченных на их осуществление, в соответствии с Федеральным законом </w:t>
      </w:r>
      <w:r w:rsidR="00FF5E97" w:rsidRPr="00027C07">
        <w:rPr>
          <w:szCs w:val="28"/>
          <w:shd w:val="clear" w:color="auto" w:fill="FFFFFF"/>
        </w:rPr>
        <w:t>от 31 июля 2020 года № 248-ФЗ «О государственном контроле (надзоре) и муниципальном контроле в Российской Федерации»</w:t>
      </w:r>
      <w:r w:rsidRPr="00027C07">
        <w:rPr>
          <w:szCs w:val="28"/>
        </w:rPr>
        <w:t>;</w:t>
      </w:r>
    </w:p>
    <w:p w14:paraId="682433B5" w14:textId="21424B76" w:rsidR="00C23578" w:rsidRPr="00027C07" w:rsidRDefault="00C23578" w:rsidP="00605781">
      <w:pPr>
        <w:widowControl w:val="0"/>
        <w:tabs>
          <w:tab w:val="left" w:pos="1134"/>
        </w:tabs>
        <w:autoSpaceDE w:val="0"/>
        <w:autoSpaceDN w:val="0"/>
        <w:adjustRightInd w:val="0"/>
        <w:ind w:firstLine="709"/>
        <w:jc w:val="both"/>
        <w:rPr>
          <w:szCs w:val="28"/>
        </w:rPr>
      </w:pPr>
      <w:r w:rsidRPr="00027C07">
        <w:rPr>
          <w:i/>
          <w:iCs/>
          <w:sz w:val="16"/>
          <w:szCs w:val="16"/>
        </w:rPr>
        <w:t>(пункт 13 части 2 статьи 35 в редакции</w:t>
      </w:r>
      <w:r w:rsidR="00FF5E97" w:rsidRPr="00027C07">
        <w:rPr>
          <w:i/>
          <w:iCs/>
          <w:sz w:val="16"/>
          <w:szCs w:val="16"/>
        </w:rPr>
        <w:t xml:space="preserve"> решения </w:t>
      </w:r>
      <w:r w:rsidRPr="00027C07">
        <w:rPr>
          <w:i/>
          <w:iCs/>
          <w:sz w:val="16"/>
          <w:szCs w:val="16"/>
        </w:rPr>
        <w:t xml:space="preserve">Думы городского округа Жигулевск от 24.03.2022 № </w:t>
      </w:r>
      <w:hyperlink r:id="rId50" w:history="1">
        <w:r w:rsidRPr="00027C07">
          <w:rPr>
            <w:rStyle w:val="a9"/>
            <w:i/>
            <w:iCs/>
            <w:sz w:val="16"/>
            <w:szCs w:val="16"/>
          </w:rPr>
          <w:t>205</w:t>
        </w:r>
      </w:hyperlink>
      <w:r w:rsidRPr="00027C07">
        <w:rPr>
          <w:i/>
          <w:iCs/>
          <w:sz w:val="16"/>
          <w:szCs w:val="16"/>
        </w:rPr>
        <w:t>)</w:t>
      </w:r>
    </w:p>
    <w:p w14:paraId="4FE0A29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14) установление правил использования водных объектов общего пользования, расположенных на территории городского округа, для личных и бытовых нужд;</w:t>
      </w:r>
    </w:p>
    <w:p w14:paraId="77CB1E2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15) осуществление муниципального финансового контроля в соответствии с Бюджетным кодексом Российской Федерации;</w:t>
      </w:r>
    </w:p>
    <w:p w14:paraId="4651869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16) в соответствии с законодательством внесение предложений в органы государственной власти Самарской области об установлении и изменении границ городского округа;</w:t>
      </w:r>
    </w:p>
    <w:p w14:paraId="40A4BAB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17) определение порядка и условий приватизации муниципального имущества в соответствии с федеральными законами;</w:t>
      </w:r>
    </w:p>
    <w:p w14:paraId="0A9B443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18) определение порядка предоставления жилых помещений муниципального специализированного жилищного фонда;</w:t>
      </w:r>
    </w:p>
    <w:p w14:paraId="0193B32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19) установление стандартов нормативной площади жилого помещения,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используемых при расчете субсидий, если это улучшает положение граждан, получающих такие субсидии;</w:t>
      </w:r>
    </w:p>
    <w:p w14:paraId="1A4C2D6B"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20) определение специально отведенных мест для проведения встреч депутатов Думы городского округа с избирателями, а также перечень помещений, предоставляемых органами местного самоуправления городского округа для проведения встреч депутатов Думы городского округа с избирателями, и порядок их предоставления;</w:t>
      </w:r>
    </w:p>
    <w:p w14:paraId="77772455"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21) осуществление толкования принятых решений Думы городского округа;</w:t>
      </w:r>
    </w:p>
    <w:p w14:paraId="30B9BAA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22) принятие решений, устанавливающих правила, обязательные для исполнения на территории городского округа, по вопросам, отнесенным к компетенции Думы городского округа федеральными законами, законами Самарской области, настоящим Уставом, а также решений по вопросам организации деятельности Думы городского округа.</w:t>
      </w:r>
    </w:p>
    <w:p w14:paraId="6039FB1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Дума городского округа в своей деятельности подотчетна населению городского округа.</w:t>
      </w:r>
    </w:p>
    <w:p w14:paraId="2B61C50C" w14:textId="77777777" w:rsidR="00605781" w:rsidRPr="00027C07" w:rsidRDefault="00605781" w:rsidP="00605781">
      <w:pPr>
        <w:pStyle w:val="ConsPlusNormal"/>
        <w:tabs>
          <w:tab w:val="left" w:pos="1134"/>
        </w:tabs>
        <w:ind w:firstLine="709"/>
        <w:jc w:val="both"/>
        <w:rPr>
          <w:sz w:val="28"/>
          <w:szCs w:val="28"/>
        </w:rPr>
      </w:pPr>
    </w:p>
    <w:p w14:paraId="60D1193A" w14:textId="77777777" w:rsidR="00605781" w:rsidRPr="00027C07" w:rsidRDefault="00605781" w:rsidP="00517D7D">
      <w:pPr>
        <w:pStyle w:val="ConsPlusNormal"/>
        <w:keepNext/>
        <w:tabs>
          <w:tab w:val="left" w:pos="1134"/>
        </w:tabs>
        <w:ind w:firstLine="709"/>
        <w:jc w:val="both"/>
        <w:outlineLvl w:val="2"/>
        <w:rPr>
          <w:b/>
          <w:sz w:val="28"/>
          <w:szCs w:val="28"/>
        </w:rPr>
      </w:pPr>
      <w:r w:rsidRPr="00027C07">
        <w:rPr>
          <w:b/>
          <w:sz w:val="28"/>
          <w:szCs w:val="28"/>
        </w:rPr>
        <w:t>Статья 36. Заседания Думы городского округа</w:t>
      </w:r>
    </w:p>
    <w:p w14:paraId="50C1A4E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Заседание Думы городского округа правомочно, если на нем присутствует более 50 (пятидесяти) процентов от числа избранных депутатов Думы городского округа.</w:t>
      </w:r>
    </w:p>
    <w:p w14:paraId="2FE116A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Очередные заседания Думы городского округа проводятся не реже одного раза в 3 (три) месяца.</w:t>
      </w:r>
    </w:p>
    <w:p w14:paraId="692ED67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Вновь избранная Дума городского округа собирается на первое заседание в срок, не превышающий 30 (тридцати) дней со дня избрания Думы городского округа в правомочном составе.</w:t>
      </w:r>
    </w:p>
    <w:p w14:paraId="44E760B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Требовать внеочередного созыва заседания Думы городского округа имеет право председатель Думы городского округа, инициативная группа депутатов Думы городского округа в количестве не менее 3 (трех) человек, Глава городского округа.</w:t>
      </w:r>
    </w:p>
    <w:p w14:paraId="7B76F8A4" w14:textId="77777777" w:rsidR="00605781" w:rsidRPr="00027C07" w:rsidRDefault="00605781" w:rsidP="00605781">
      <w:pPr>
        <w:pStyle w:val="ConsPlusNormal"/>
        <w:tabs>
          <w:tab w:val="left" w:pos="1134"/>
        </w:tabs>
        <w:ind w:firstLine="709"/>
        <w:jc w:val="both"/>
        <w:rPr>
          <w:sz w:val="28"/>
          <w:szCs w:val="28"/>
        </w:rPr>
      </w:pPr>
    </w:p>
    <w:p w14:paraId="1E2D9E72" w14:textId="77777777" w:rsidR="00605781" w:rsidRPr="00027C07" w:rsidRDefault="00605781" w:rsidP="00605781">
      <w:pPr>
        <w:pStyle w:val="ConsPlusNormal"/>
        <w:tabs>
          <w:tab w:val="left" w:pos="1134"/>
        </w:tabs>
        <w:ind w:firstLine="709"/>
        <w:jc w:val="both"/>
        <w:outlineLvl w:val="2"/>
        <w:rPr>
          <w:b/>
          <w:sz w:val="28"/>
          <w:szCs w:val="28"/>
        </w:rPr>
      </w:pPr>
      <w:bookmarkStart w:id="16" w:name="ст37"/>
      <w:bookmarkEnd w:id="16"/>
      <w:r w:rsidRPr="00027C07">
        <w:rPr>
          <w:b/>
          <w:sz w:val="28"/>
          <w:szCs w:val="28"/>
        </w:rPr>
        <w:t>Статья 37. Основания и порядок досрочного прекращения полномочий Думы городского округа</w:t>
      </w:r>
    </w:p>
    <w:p w14:paraId="5724406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Полномочия Думы городского округа могут быть прекращены досрочно в порядке и по основаниям, которые предусмотрены статьей 73 Федерального закона «Об общих принципах организации местного самоуправления в Российской Федерации». Полномочия Думы городского округа также прекращаются в случае:</w:t>
      </w:r>
    </w:p>
    <w:p w14:paraId="24C8543D"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1) принятия Думой городского округа решения о самороспуске. Решение Думы городского округа о самороспуске считается принятым, если за него проголосовало не менее двух третей от установленного числа депутатов Думы городского округа. Решение Думы городского округа принимается открытым голосованием. По решению Думы городского округа может проводиться тайное голосование. Инициатива решения Думы городского округа о самороспуске Думы городского округа может исходить от одного или нескольких депутатов Думы городского округа;</w:t>
      </w:r>
    </w:p>
    <w:p w14:paraId="34547C4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вступления в силу решения Самарского областного суда о неправомочности данного состава депутатов Думы городского округа, в том числе в связи со сложением депутатами Думы городского округа своих полномочий;</w:t>
      </w:r>
    </w:p>
    <w:p w14:paraId="2831958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преобразования городского округа, осуществляемого в соответствии с Федеральным законом «Об общих принципах организации местного самоуправления в Российской Федерации», а также в случае упразднения городского округа;</w:t>
      </w:r>
    </w:p>
    <w:p w14:paraId="11412F3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увеличения численности избирателей городского округа более чем на 25 (двадцать пять) процентов, произошедшего вследствие изменения границ городского округа;</w:t>
      </w:r>
    </w:p>
    <w:p w14:paraId="0CBBF63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нарушения Думой городского округа срока принятия решения Думы городского округа, требуемого для реализации решения, принятого путем прямого волеизъявления граждан.</w:t>
      </w:r>
    </w:p>
    <w:p w14:paraId="21E080A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Досрочное прекращение полномочий Думы городского округа влечет досрочное прекращение полномочий ее депутатов.</w:t>
      </w:r>
    </w:p>
    <w:p w14:paraId="3CB4721E"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3.</w:t>
      </w:r>
      <w:r w:rsidRPr="00027C07">
        <w:rPr>
          <w:szCs w:val="28"/>
        </w:rPr>
        <w:t xml:space="preserve"> В случае досрочного прекращения полномочий Думы городского округа в сроки, установленные федеральным законом, проводятся досрочные муниципальные выборы.</w:t>
      </w:r>
    </w:p>
    <w:p w14:paraId="718AAE81" w14:textId="77777777" w:rsidR="00605781" w:rsidRPr="00027C07" w:rsidRDefault="00605781" w:rsidP="00605781">
      <w:pPr>
        <w:pStyle w:val="ConsPlusNormal"/>
        <w:tabs>
          <w:tab w:val="left" w:pos="1134"/>
        </w:tabs>
        <w:ind w:firstLine="709"/>
        <w:jc w:val="both"/>
        <w:outlineLvl w:val="2"/>
        <w:rPr>
          <w:b/>
          <w:sz w:val="28"/>
          <w:szCs w:val="28"/>
        </w:rPr>
      </w:pPr>
    </w:p>
    <w:p w14:paraId="7055813F"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38. Основания досрочного прекращения полномочий депутата Думы городского округа</w:t>
      </w:r>
    </w:p>
    <w:p w14:paraId="1B4C4DC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Полномочия депутата Думы городского округа прекращаются досрочно в случае:</w:t>
      </w:r>
    </w:p>
    <w:p w14:paraId="59511A9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смерти;</w:t>
      </w:r>
    </w:p>
    <w:p w14:paraId="1777103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отставки по собственному желанию;</w:t>
      </w:r>
    </w:p>
    <w:p w14:paraId="4DB6E32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признания его судом недееспособным или ограниченно дееспособным;</w:t>
      </w:r>
    </w:p>
    <w:p w14:paraId="7C34433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признания его судом безвестно отсутствующим или объявления умершим;</w:t>
      </w:r>
    </w:p>
    <w:p w14:paraId="7C02F00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вступления в отношении него в законную силу обвинительного приговора суда;</w:t>
      </w:r>
    </w:p>
    <w:p w14:paraId="17BF9AD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6) выезда за пределы Российской Федерации на постоянное место жительства;</w:t>
      </w:r>
    </w:p>
    <w:p w14:paraId="2CA49AB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7) </w:t>
      </w:r>
      <w:r w:rsidR="00517D7D" w:rsidRPr="00027C07">
        <w:rPr>
          <w:sz w:val="28"/>
          <w:szCs w:val="28"/>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027C07">
        <w:rPr>
          <w:sz w:val="28"/>
          <w:szCs w:val="28"/>
        </w:rPr>
        <w:t>;</w:t>
      </w:r>
    </w:p>
    <w:p w14:paraId="41CFA862" w14:textId="2E655BA3" w:rsidR="00517D7D" w:rsidRPr="00027C07" w:rsidRDefault="00517D7D" w:rsidP="00605781">
      <w:pPr>
        <w:pStyle w:val="ConsPlusNormal"/>
        <w:tabs>
          <w:tab w:val="left" w:pos="1134"/>
        </w:tabs>
        <w:ind w:firstLine="709"/>
        <w:jc w:val="both"/>
        <w:rPr>
          <w:sz w:val="28"/>
          <w:szCs w:val="28"/>
        </w:rPr>
      </w:pPr>
      <w:r w:rsidRPr="00027C07">
        <w:rPr>
          <w:i/>
          <w:iCs/>
          <w:sz w:val="16"/>
          <w:szCs w:val="16"/>
        </w:rPr>
        <w:t xml:space="preserve">(пункт 7 части 1 статьи 38 в редакции решения Думы городского округа Жигулевск от 24.03.2022 № </w:t>
      </w:r>
      <w:hyperlink r:id="rId51" w:history="1">
        <w:r w:rsidRPr="00027C07">
          <w:rPr>
            <w:rStyle w:val="a9"/>
            <w:i/>
            <w:iCs/>
            <w:sz w:val="16"/>
            <w:szCs w:val="16"/>
          </w:rPr>
          <w:t>205</w:t>
        </w:r>
      </w:hyperlink>
      <w:r w:rsidRPr="00027C07">
        <w:rPr>
          <w:i/>
          <w:iCs/>
          <w:sz w:val="16"/>
          <w:szCs w:val="16"/>
        </w:rPr>
        <w:t>)</w:t>
      </w:r>
    </w:p>
    <w:p w14:paraId="567B8BE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8) отзыв избирателями;</w:t>
      </w:r>
    </w:p>
    <w:p w14:paraId="5CB2B74B"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9) досрочного прекращения полномочий Думы городского округа;</w:t>
      </w:r>
    </w:p>
    <w:p w14:paraId="4F2E8FB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10) призыва на военную службу или направления на заменяющую ее альтернативную гражданскую службу;</w:t>
      </w:r>
    </w:p>
    <w:p w14:paraId="484B2BCD"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11) выявления в результате проверки, проведенной в соответствии с частью 7.2 статьи 40 Федерального закона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06DC41A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12) в иных случаях, установленных Федеральным законом «Об общих принципах организации местного самоуправления в Российской Федерации» и федеральными законами.</w:t>
      </w:r>
    </w:p>
    <w:p w14:paraId="4ACF3F8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Решение Думы городского округа о досрочном прекращении полномочий депутата Думы городского округа принимается не позднее чем через 30 (тридцать) дней со дня появления основания для досрочного прекращения полномочий депутата Думы городского округа, а если это основание появилось в период между сессиями Думы городского округа – не позднее чем через 3 (три) месяца со дня появления такого основания.</w:t>
      </w:r>
    </w:p>
    <w:p w14:paraId="0BC580DB" w14:textId="77777777" w:rsidR="00605781" w:rsidRPr="00027C07" w:rsidRDefault="00605781" w:rsidP="00605781">
      <w:pPr>
        <w:pStyle w:val="ConsPlusNormal"/>
        <w:tabs>
          <w:tab w:val="left" w:pos="1134"/>
        </w:tabs>
        <w:ind w:firstLine="709"/>
        <w:jc w:val="both"/>
        <w:rPr>
          <w:sz w:val="28"/>
          <w:szCs w:val="28"/>
        </w:rPr>
      </w:pPr>
    </w:p>
    <w:p w14:paraId="32ECFE5E"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39. Председатель Думы городского округа</w:t>
      </w:r>
    </w:p>
    <w:p w14:paraId="48E7277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Председатель Думы городского округа избирается Думой городского округа из своего состава на срок полномочий Думы городского округа.</w:t>
      </w:r>
    </w:p>
    <w:p w14:paraId="66E155A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Председатель Думы городского округа подконтролен и подотчетен населению городского округа и Думе городского округа.</w:t>
      </w:r>
    </w:p>
    <w:p w14:paraId="6DA07AB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Председатель Думы городского округа избирается Думой городского округа на первом ее заседании после избрания Думы городского округа.</w:t>
      </w:r>
    </w:p>
    <w:p w14:paraId="40912A3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В случае досрочного прекращения полномочий председателя Думы городского округа новый председатель Думы городского округа избирается Думой городского округа в течение одного месяца со дня указанного прекращения полномочий.</w:t>
      </w:r>
    </w:p>
    <w:p w14:paraId="1C0CF7D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Избрание председателя Думы городского округа осуществляется открытым голосованием путем поднятия рук.</w:t>
      </w:r>
    </w:p>
    <w:p w14:paraId="388BC81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6.</w:t>
      </w:r>
      <w:r w:rsidRPr="00027C07">
        <w:rPr>
          <w:sz w:val="28"/>
          <w:szCs w:val="28"/>
        </w:rPr>
        <w:t xml:space="preserve"> Кандидатуры для избрания на должность председателя Думы городского округа выдвигаются депутатами (группами депутатов) Думы городского округа, а также путем самовыдвижения. При этом каждый депутат (группа депутатов) Думы городского округа вправе выдвинуть только одну кандидатуру на должность председателя Думы городского округа.</w:t>
      </w:r>
    </w:p>
    <w:p w14:paraId="658913C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7.</w:t>
      </w:r>
      <w:r w:rsidRPr="00027C07">
        <w:rPr>
          <w:sz w:val="28"/>
          <w:szCs w:val="28"/>
        </w:rPr>
        <w:t xml:space="preserve"> Депутат Думы городского округа, выдвинутый на должность председателя Думы городского округа, вправе заявить о самоотводе. Заявление о самоотводе принимается без обсуждения и голосования.</w:t>
      </w:r>
    </w:p>
    <w:p w14:paraId="56C8437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8.</w:t>
      </w:r>
      <w:r w:rsidRPr="00027C07">
        <w:rPr>
          <w:sz w:val="28"/>
          <w:szCs w:val="28"/>
        </w:rPr>
        <w:t xml:space="preserve"> Избранным на должность председателя Думы городского округа считается кандидат, набравший более половины голосов от установленной численности депутатов Думы городского округа. Если необходимое число голосов не набрал ни один из кандидатов, проводится повторное выдвижение кандидатов на должность председателя Думы городского округа и повторное голосование до тех пор, пока один из кандидатов на должность председателя Думы городского округа не будет избран.</w:t>
      </w:r>
    </w:p>
    <w:p w14:paraId="5BD1BA7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9.</w:t>
      </w:r>
      <w:r w:rsidRPr="00027C07">
        <w:rPr>
          <w:sz w:val="28"/>
          <w:szCs w:val="28"/>
        </w:rPr>
        <w:t xml:space="preserve"> Полномочия председателя Думы городского округа начинаются со дня его вступления в должность и прекращаются в день вступления в должность вновь избранного председателя Думы городского округа, за исключением случаев досрочного прекращения полномочий.</w:t>
      </w:r>
    </w:p>
    <w:p w14:paraId="17EC7ACC"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10.</w:t>
      </w:r>
      <w:r w:rsidRPr="00027C07">
        <w:rPr>
          <w:szCs w:val="28"/>
        </w:rPr>
        <w:t xml:space="preserve"> Полномочия председателя Думы городского округа прекращаются досрочно в случаях, установленных статьей </w:t>
      </w:r>
      <w:hyperlink w:anchor="ст37" w:history="1">
        <w:r w:rsidRPr="00027C07">
          <w:rPr>
            <w:rStyle w:val="a9"/>
          </w:rPr>
          <w:t>37</w:t>
        </w:r>
      </w:hyperlink>
      <w:r w:rsidRPr="00027C07">
        <w:rPr>
          <w:szCs w:val="28"/>
        </w:rPr>
        <w:t xml:space="preserve"> настоящего Устава, а также:</w:t>
      </w:r>
    </w:p>
    <w:p w14:paraId="662FA3B9"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1) на основании личного письменного заявления о добровольном сложении полномочий председателя Думы городского округа;</w:t>
      </w:r>
    </w:p>
    <w:p w14:paraId="4CA8D236"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2) в случае выражения недоверия председателю Думы городского округа группой депутатов Думы городского округа численностью не менее половины от установленной численности депутатов Думы городского округа;</w:t>
      </w:r>
    </w:p>
    <w:p w14:paraId="039551F0"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3) признания решением суда, вступившим в законную силу, выборов председателя Думы городского округа недействительными.</w:t>
      </w:r>
    </w:p>
    <w:p w14:paraId="1275226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11. </w:t>
      </w:r>
      <w:r w:rsidRPr="00027C07">
        <w:rPr>
          <w:sz w:val="28"/>
          <w:szCs w:val="28"/>
        </w:rPr>
        <w:t>Председатель Думы городского округа, возглавляя Думу городского округа:</w:t>
      </w:r>
    </w:p>
    <w:p w14:paraId="32B4B3F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представляет Думу городского округа в отношениях с населением городского округа, трудовыми коллективами, организациями, общественными объединениями, органами государственной власти и органами местного самоуправления, без доверенности действует от имени Думы городского округа;</w:t>
      </w:r>
    </w:p>
    <w:p w14:paraId="5967C9B7"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созывает заседания Думы городского округа, доводит до сведения депутатов Думы городского округа время и место их проведения, а также проект повестки дня заседания Думы городского округа;</w:t>
      </w:r>
    </w:p>
    <w:p w14:paraId="7DB24EE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осуществляет руководство подготовкой заседаний Думы городского округа и вопросов, выносимых на рассмотрение Думы городского округа;</w:t>
      </w:r>
    </w:p>
    <w:p w14:paraId="3C8A5441" w14:textId="1C51339C"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4) ведет заседания Думы городского округа в соответствии с </w:t>
      </w:r>
      <w:hyperlink r:id="rId52" w:history="1">
        <w:r w:rsidRPr="00027C07">
          <w:rPr>
            <w:rStyle w:val="a9"/>
          </w:rPr>
          <w:t>Регламентом</w:t>
        </w:r>
      </w:hyperlink>
      <w:r w:rsidRPr="00027C07">
        <w:rPr>
          <w:sz w:val="28"/>
          <w:szCs w:val="28"/>
        </w:rPr>
        <w:t xml:space="preserve"> Думы городского округа;</w:t>
      </w:r>
    </w:p>
    <w:p w14:paraId="21CF152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издает постановления и распоряжения по вопросам организации деятельности Думы городского округа;</w:t>
      </w:r>
    </w:p>
    <w:p w14:paraId="206B8DA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6) подписывает решения Думы городского округа;</w:t>
      </w:r>
    </w:p>
    <w:p w14:paraId="5927002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7) подписывает протоколы заседаний Думы городского округа, другие документы Думы городского округа;</w:t>
      </w:r>
    </w:p>
    <w:p w14:paraId="483D13D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8) координирует деятельность постоянных комиссий Думы городского округа;</w:t>
      </w:r>
    </w:p>
    <w:p w14:paraId="6A2EB967"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9) дает поручения комиссиям, рабочим группам Думы городского округа;</w:t>
      </w:r>
    </w:p>
    <w:p w14:paraId="1D8B9B4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10) осуществляет общее руководство аппаратом Думы городского округа;</w:t>
      </w:r>
    </w:p>
    <w:p w14:paraId="0FCFE99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11) назначает и освобождает от должности руководителей структурных подразделений аппарата Думы городского округа, специалистов, вспомогательный и технический персонал аппарата Думы городского округа в соответствии с действующим законодательством, осуществляет права и обязанности работодателя в отношении указанных лиц;</w:t>
      </w:r>
    </w:p>
    <w:p w14:paraId="36417C6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12) налагает в соответствии с действующим законодательством дисциплинарные взыскания на работников аппарата Думы городского округа;</w:t>
      </w:r>
    </w:p>
    <w:p w14:paraId="094D815D"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13) оказывает содействие депутатам Думы городского округа в осуществлении ими своих полномочий;</w:t>
      </w:r>
    </w:p>
    <w:p w14:paraId="7D68846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14) организует обеспечение депутатов Думы городского округа информацией, необходимой им для осуществления своей деятельности;</w:t>
      </w:r>
    </w:p>
    <w:p w14:paraId="2DAB74E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15) обеспечивает гласность и учет общественного мнения в работе Думы городского округа;</w:t>
      </w:r>
    </w:p>
    <w:p w14:paraId="25B0788B"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16) организует в Думе городского округа прием граждан, рассмотрение их обращений, заявлений и жалоб;</w:t>
      </w:r>
    </w:p>
    <w:p w14:paraId="7E0D2FE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17) подписывает от имени Думы городского округа исковые заявления, направляемые в суды, отзывы на исковые заявления, а также иные процессуальные документы;</w:t>
      </w:r>
    </w:p>
    <w:p w14:paraId="5AF4A99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18) в соответствии с порядком, утвержденным Думой городского округа, организует материально-техническое и организационное обеспечение деятельности Думы городского округа;</w:t>
      </w:r>
    </w:p>
    <w:p w14:paraId="771A972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19) осуществляет иные полномочия в соответствии с федеральным законодательством и законодательством Самарской области, настоящим Уставом, решениями Думы городского округа.</w:t>
      </w:r>
    </w:p>
    <w:p w14:paraId="5225FE86" w14:textId="77777777" w:rsidR="00605781" w:rsidRPr="00027C07" w:rsidRDefault="00605781" w:rsidP="00605781">
      <w:pPr>
        <w:pStyle w:val="ConsPlusNormal"/>
        <w:tabs>
          <w:tab w:val="left" w:pos="1134"/>
        </w:tabs>
        <w:ind w:firstLine="709"/>
        <w:jc w:val="both"/>
        <w:rPr>
          <w:sz w:val="28"/>
          <w:szCs w:val="28"/>
        </w:rPr>
      </w:pPr>
    </w:p>
    <w:p w14:paraId="16A2339F"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40. Заместитель председателя Думы городского округа. Постоянные, временные и согласительные комиссии, рабочие группы Думы городского округа</w:t>
      </w:r>
    </w:p>
    <w:p w14:paraId="67A3258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1. </w:t>
      </w:r>
      <w:r w:rsidRPr="00027C07">
        <w:rPr>
          <w:sz w:val="28"/>
          <w:szCs w:val="28"/>
        </w:rPr>
        <w:t>Заместитель председателя Думы городского округа избирается на первом после избрания заседании Думы городского округа на срок полномочий Думы городского округа.</w:t>
      </w:r>
    </w:p>
    <w:p w14:paraId="78E4039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Порядок избрания и досрочного освобождения от должности заместителя председателя Думы, а также его функции определяются </w:t>
      </w:r>
      <w:hyperlink r:id="rId53" w:history="1">
        <w:r w:rsidRPr="00027C07">
          <w:rPr>
            <w:rStyle w:val="a9"/>
          </w:rPr>
          <w:t>Регламентом</w:t>
        </w:r>
      </w:hyperlink>
      <w:r w:rsidRPr="00027C07">
        <w:rPr>
          <w:sz w:val="28"/>
          <w:szCs w:val="28"/>
        </w:rPr>
        <w:t xml:space="preserve"> Думы городского округа.</w:t>
      </w:r>
    </w:p>
    <w:p w14:paraId="5E6B67C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2. </w:t>
      </w:r>
      <w:r w:rsidRPr="00027C07">
        <w:rPr>
          <w:sz w:val="28"/>
          <w:szCs w:val="28"/>
        </w:rPr>
        <w:t>В случае досрочного прекращения полномочий председателя Думы городского округа до вступления в должность нового председателя Думы городского округа, а также в случае отсутствия председателя Думы городского округа, невозможности выполнения им своих обязанностей его обязанности выполняет заместитель председателя Думы городского округа.</w:t>
      </w:r>
    </w:p>
    <w:p w14:paraId="597899D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В случае отсутствия председателя Думы городского округа и заместителя председателя Думы городского округа обязанности председателя Думы городского округа временно выполняет лицо, избираемое Думой городского округа из числа депутатов Думы городского округа.</w:t>
      </w:r>
    </w:p>
    <w:p w14:paraId="02B31D4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3. </w:t>
      </w:r>
      <w:r w:rsidRPr="00027C07">
        <w:rPr>
          <w:sz w:val="28"/>
          <w:szCs w:val="28"/>
        </w:rPr>
        <w:t xml:space="preserve">Дума городского округа формирует из числа депутатов Думы городского округа на срок своих полномочий постоянные комиссии Думы городского округа. Структура, порядок формирования, полномочия и организация работы постоянных комиссий Думы городского округа определяется </w:t>
      </w:r>
      <w:hyperlink r:id="rId54" w:history="1">
        <w:r w:rsidRPr="00027C07">
          <w:rPr>
            <w:rStyle w:val="a9"/>
          </w:rPr>
          <w:t>Регламентом</w:t>
        </w:r>
      </w:hyperlink>
      <w:r w:rsidRPr="00027C07">
        <w:rPr>
          <w:sz w:val="28"/>
          <w:szCs w:val="28"/>
        </w:rPr>
        <w:t xml:space="preserve"> Думы городского округа.</w:t>
      </w:r>
    </w:p>
    <w:p w14:paraId="2C76376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4. </w:t>
      </w:r>
      <w:r w:rsidRPr="00027C07">
        <w:rPr>
          <w:sz w:val="28"/>
          <w:szCs w:val="28"/>
        </w:rPr>
        <w:t xml:space="preserve">Председатели (заместители председателя) постоянных комиссий Думы городского округа избираются на заседаниях соответствующих постоянных комиссий Думы городского округа из числа депутатов Думы городского округа, входящих в их состав, в порядке, определенном </w:t>
      </w:r>
      <w:hyperlink r:id="rId55" w:history="1">
        <w:r w:rsidRPr="00027C07">
          <w:rPr>
            <w:rStyle w:val="a9"/>
          </w:rPr>
          <w:t>Регламентом</w:t>
        </w:r>
      </w:hyperlink>
      <w:r w:rsidRPr="00027C07">
        <w:rPr>
          <w:sz w:val="28"/>
          <w:szCs w:val="28"/>
        </w:rPr>
        <w:t xml:space="preserve"> Думы городского округа. Решение об их избрании утверждается на заседании Думы городского округа. Порядок досрочного освобождения от должности председателей (заместителей председателя) постоянных комиссий Думы городского округа определяется </w:t>
      </w:r>
      <w:hyperlink r:id="rId56" w:history="1">
        <w:r w:rsidRPr="00027C07">
          <w:rPr>
            <w:rStyle w:val="a9"/>
          </w:rPr>
          <w:t>Регламентом</w:t>
        </w:r>
      </w:hyperlink>
      <w:r w:rsidRPr="00027C07">
        <w:rPr>
          <w:sz w:val="28"/>
          <w:szCs w:val="28"/>
        </w:rPr>
        <w:t xml:space="preserve"> Думы городского округа.</w:t>
      </w:r>
    </w:p>
    <w:p w14:paraId="4E376C3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5. </w:t>
      </w:r>
      <w:r w:rsidRPr="00027C07">
        <w:rPr>
          <w:sz w:val="28"/>
          <w:szCs w:val="28"/>
        </w:rPr>
        <w:t xml:space="preserve">Дума городского округа может образовывать временные и согласительные комиссии и рабочие группы Думы городского округа для подготовки и рассмотрения конкретных вопросов по предметам своего ведения. Порядок формирования, задачи и срок полномочий временных и согласительных комиссий и рабочих групп Думы городского округа определяется </w:t>
      </w:r>
      <w:hyperlink r:id="rId57" w:history="1">
        <w:r w:rsidRPr="00027C07">
          <w:rPr>
            <w:rStyle w:val="a9"/>
          </w:rPr>
          <w:t>Регламентом</w:t>
        </w:r>
      </w:hyperlink>
      <w:r w:rsidRPr="00027C07">
        <w:rPr>
          <w:sz w:val="28"/>
          <w:szCs w:val="28"/>
        </w:rPr>
        <w:t xml:space="preserve"> Думы городского округа и принимаемые в соответствии с ним решениями Думы городского округа.</w:t>
      </w:r>
    </w:p>
    <w:p w14:paraId="3F405580" w14:textId="77777777" w:rsidR="00605781" w:rsidRPr="00027C07" w:rsidRDefault="00605781" w:rsidP="00605781">
      <w:pPr>
        <w:pStyle w:val="ConsPlusNormal"/>
        <w:tabs>
          <w:tab w:val="left" w:pos="1134"/>
        </w:tabs>
        <w:ind w:firstLine="709"/>
        <w:jc w:val="both"/>
        <w:rPr>
          <w:sz w:val="28"/>
          <w:szCs w:val="28"/>
        </w:rPr>
      </w:pPr>
    </w:p>
    <w:p w14:paraId="221CD436"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41. Глава городского округа: общие положения</w:t>
      </w:r>
    </w:p>
    <w:p w14:paraId="4705E4B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Глава городского округа избирается на должность Думой городского округа из числа кандидатов, представленных конкурсной комиссией по результатам конкурса, сроком на пять лет.</w:t>
      </w:r>
    </w:p>
    <w:p w14:paraId="4825580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Порядок проведения конкурса на замещение должности Главы городского округа устанавливается решением Думы городского округа.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(двадцать) дней до дня проведения конкурса.</w:t>
      </w:r>
    </w:p>
    <w:p w14:paraId="5BAE691E"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3.</w:t>
      </w:r>
      <w:r w:rsidRPr="00027C07">
        <w:rPr>
          <w:szCs w:val="28"/>
        </w:rPr>
        <w:t xml:space="preserve"> Кандидатом на должность Главы городского округа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 городского округа.</w:t>
      </w:r>
    </w:p>
    <w:p w14:paraId="4D0391AB" w14:textId="77777777" w:rsidR="00605781" w:rsidRPr="00027C07" w:rsidRDefault="00605781" w:rsidP="00605781">
      <w:pPr>
        <w:widowControl w:val="0"/>
        <w:tabs>
          <w:tab w:val="left" w:pos="1134"/>
        </w:tabs>
        <w:autoSpaceDE w:val="0"/>
        <w:autoSpaceDN w:val="0"/>
        <w:adjustRightInd w:val="0"/>
        <w:ind w:firstLine="709"/>
        <w:jc w:val="both"/>
        <w:rPr>
          <w:bCs/>
          <w:szCs w:val="28"/>
        </w:rPr>
      </w:pPr>
      <w:r w:rsidRPr="00027C07">
        <w:rPr>
          <w:bCs/>
          <w:szCs w:val="28"/>
        </w:rPr>
        <w:t>Думе городского округа для проведения голосования по кандидатурам на должность Главы городского округа представляется не менее двух зарегистрированных конкурсной комиссией кандидатов.</w:t>
      </w:r>
    </w:p>
    <w:p w14:paraId="1CF82AE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Общее число членов конкурсной комиссии устанавливается решением Думы городского округа.</w:t>
      </w:r>
    </w:p>
    <w:p w14:paraId="7793D62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Половина членов конкурсной комиссии назначается Думой городского округа, а другая половина – Губернатором Самарской области.</w:t>
      </w:r>
    </w:p>
    <w:p w14:paraId="7D8CAE3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5. </w:t>
      </w:r>
      <w:r w:rsidRPr="00027C07">
        <w:rPr>
          <w:sz w:val="28"/>
          <w:szCs w:val="28"/>
        </w:rPr>
        <w:t>Глава городского округа осуществляет свои полномочия на постоянной основе.</w:t>
      </w:r>
    </w:p>
    <w:p w14:paraId="1904C94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6. </w:t>
      </w:r>
      <w:r w:rsidRPr="00027C07">
        <w:rPr>
          <w:sz w:val="28"/>
          <w:szCs w:val="28"/>
        </w:rPr>
        <w:t>Глава городского округа считается вступившим в должность с момента принесения присяги на заседании Думы городского округа после принятия решения Думы городского округа о его избрании.</w:t>
      </w:r>
    </w:p>
    <w:p w14:paraId="67AB6DE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7. </w:t>
      </w:r>
      <w:r w:rsidRPr="00027C07">
        <w:rPr>
          <w:sz w:val="28"/>
          <w:szCs w:val="28"/>
        </w:rPr>
        <w:t>Полномочия Главы городского округа начинаются со дня его вступления в должность и прекращаются в день вступления в должность вновь избранного Главы городского округа, за исключением случаев досрочного прекращения полномочий.</w:t>
      </w:r>
    </w:p>
    <w:p w14:paraId="36A43C7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8. </w:t>
      </w:r>
      <w:r w:rsidRPr="00027C07">
        <w:rPr>
          <w:sz w:val="28"/>
          <w:szCs w:val="28"/>
        </w:rPr>
        <w:t>При вступлении в должность Глава городского округа приносит торжественную присягу:</w:t>
      </w:r>
    </w:p>
    <w:p w14:paraId="55AF88C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«Клянусь при осуществлении полномочий Главы городского округа Жигулевск Самарской области уважать и охранять права и свободы человека и гражданина, соблюдать Конституцию Российской Федерации и федеральные законы, законы Самарской области, Устав городского округа Жигулевск Самарской области, верно служить населению городского округа Жигулевск, принимать меры для всестороннего развития и процветания городского округа Жигулевск».</w:t>
      </w:r>
    </w:p>
    <w:p w14:paraId="4A1E157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9. </w:t>
      </w:r>
      <w:r w:rsidRPr="00027C07">
        <w:rPr>
          <w:sz w:val="28"/>
          <w:szCs w:val="28"/>
        </w:rPr>
        <w:t>Глава городского округа наделяется настоящим Уставом в соответствии с Федеральным законом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14:paraId="7F29C59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10. </w:t>
      </w:r>
      <w:r w:rsidRPr="00027C07">
        <w:rPr>
          <w:sz w:val="28"/>
          <w:szCs w:val="28"/>
        </w:rPr>
        <w:t>Глава городского округа в пределах своих полномочий вправе от имени городского округа приобретать и осуществлять имущественные и иные права и обязанности, выступать в суде без доверенности.</w:t>
      </w:r>
    </w:p>
    <w:p w14:paraId="008E833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11. </w:t>
      </w:r>
      <w:r w:rsidRPr="00027C07">
        <w:rPr>
          <w:sz w:val="28"/>
          <w:szCs w:val="28"/>
        </w:rPr>
        <w:t>Глава городского округа подконтролен и подотчетен населению городского округа и Думе городского округа.</w:t>
      </w:r>
    </w:p>
    <w:p w14:paraId="764C4F3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12. </w:t>
      </w:r>
      <w:r w:rsidRPr="00027C07">
        <w:rPr>
          <w:sz w:val="28"/>
          <w:szCs w:val="28"/>
        </w:rPr>
        <w:t>Глава городского округа представляет Думе городского округа ежегодные отчеты о результатах своей деятельности и деятельности администрации городского округа, в том числе о решении вопросов, поставленных Думой городского округа.</w:t>
      </w:r>
    </w:p>
    <w:p w14:paraId="6887A4F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13. </w:t>
      </w:r>
      <w:r w:rsidRPr="00027C07">
        <w:rPr>
          <w:sz w:val="28"/>
          <w:szCs w:val="28"/>
        </w:rPr>
        <w:t>Глава городского округа обеспечивает осуществление администрацией городского округа полномочий по решению вопросов местного значения и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w:t>
      </w:r>
    </w:p>
    <w:p w14:paraId="36D118C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14. </w:t>
      </w:r>
      <w:r w:rsidRPr="00027C07">
        <w:rPr>
          <w:sz w:val="28"/>
          <w:szCs w:val="28"/>
        </w:rPr>
        <w:t>Глава городского округа, реализуя собственные полномочия по решению вопросов местного значения:</w:t>
      </w:r>
    </w:p>
    <w:p w14:paraId="0EB19F0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представляет городской округ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городского округа;</w:t>
      </w:r>
    </w:p>
    <w:p w14:paraId="4F2FBE77"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подписывает и обнародует в порядке, установленном настоящим Уставом, решения, принятые Думой городского округа;</w:t>
      </w:r>
    </w:p>
    <w:p w14:paraId="75AAC80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издает в пределах своих полномочий муниципальные правовые акты;</w:t>
      </w:r>
    </w:p>
    <w:p w14:paraId="33C8847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вправе требовать созыва внеочередного заседания Думы городского округа;</w:t>
      </w:r>
    </w:p>
    <w:p w14:paraId="2E8FA86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обеспечивает осуществление органами местного самоуправления городского округа полномочий по решению вопросов местного значения и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w:t>
      </w:r>
    </w:p>
    <w:p w14:paraId="583CF81F"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6) представляет Думе городского округа ежегодные отчеты о результатах своей деятельности, о результатах деятельности администрации городского округа, в том числе о решении вопросов, поставленных Думой городского округа;</w:t>
      </w:r>
    </w:p>
    <w:p w14:paraId="3607A2A4"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7) определяет орган местного самоуправления городского округа, уполномоченный на осуществление полномочий, предусмотренных частью 2 статьи 18 Федерального закона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5DF73E33"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8) принимает решение о реализации проекта муниципально-частного партнерства, если публичным партнером является городской округ либо планируется проведение совместного конкурса с участием городского округа (за исключением случая, в котором планируется проведение совместного конкурса с участием Российской Федерации, Самарской области);</w:t>
      </w:r>
    </w:p>
    <w:p w14:paraId="711A1573"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9) образовывает совещательные коллегиальные органы;</w:t>
      </w:r>
    </w:p>
    <w:p w14:paraId="10B5BE5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10) осуществляет иные полномочия, отнесенные к полномочиям главы муниципального образования в соответствии с действующим федеральным законодательством, законодательством Самарской области, настоящим Уставом, решениями Думы городского округа.</w:t>
      </w:r>
    </w:p>
    <w:p w14:paraId="2753AFE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15. </w:t>
      </w:r>
      <w:r w:rsidRPr="00027C07">
        <w:rPr>
          <w:sz w:val="28"/>
          <w:szCs w:val="28"/>
        </w:rPr>
        <w:t>Глава городского округа имеет заместителей главы городского округа.</w:t>
      </w:r>
    </w:p>
    <w:p w14:paraId="508FEF68" w14:textId="77777777" w:rsidR="00605781" w:rsidRPr="00027C07" w:rsidRDefault="00605781" w:rsidP="00605781">
      <w:pPr>
        <w:pStyle w:val="ConsPlusNormal"/>
        <w:tabs>
          <w:tab w:val="left" w:pos="1134"/>
        </w:tabs>
        <w:ind w:firstLine="709"/>
        <w:jc w:val="both"/>
        <w:rPr>
          <w:sz w:val="28"/>
          <w:szCs w:val="28"/>
        </w:rPr>
      </w:pPr>
    </w:p>
    <w:p w14:paraId="3CE0555A"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42. Досрочное прекращение полномочий Главы городского округа</w:t>
      </w:r>
    </w:p>
    <w:p w14:paraId="05373F1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Полномочия Главы городского округа прекращаются досрочно в случае:</w:t>
      </w:r>
    </w:p>
    <w:p w14:paraId="337CA76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смерти;</w:t>
      </w:r>
    </w:p>
    <w:p w14:paraId="502E136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отставки по собственному желанию;</w:t>
      </w:r>
    </w:p>
    <w:p w14:paraId="12AAFDC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удаления в отставку в соответствии со статьей 74.1 Федерального закона «Об общих принципах организации местного самоуправления в Российской Федерации»;</w:t>
      </w:r>
    </w:p>
    <w:p w14:paraId="44D5BCD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отрешения от должности в соответствии со статьей 74 Федерального закона «Об общих принципах организации местного самоуправления в Российской Федерации»;</w:t>
      </w:r>
    </w:p>
    <w:p w14:paraId="56B9606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признания судом недееспособным или ограниченно дееспособным;</w:t>
      </w:r>
    </w:p>
    <w:p w14:paraId="20B3943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6) признания судом безвестно отсутствующим или объявления умершим;</w:t>
      </w:r>
    </w:p>
    <w:p w14:paraId="244A3BE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7) вступления в отношении его в законную силу обвинительного приговора суда;</w:t>
      </w:r>
    </w:p>
    <w:p w14:paraId="4EE7F32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8) выезда за пределы Российской Федерации на постоянное место жительства;</w:t>
      </w:r>
    </w:p>
    <w:p w14:paraId="3368769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9) </w:t>
      </w:r>
      <w:bookmarkStart w:id="17" w:name="_Hlk102631986"/>
      <w:r w:rsidR="00517D7D" w:rsidRPr="00027C07">
        <w:rPr>
          <w:sz w:val="28"/>
          <w:szCs w:val="28"/>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bookmarkEnd w:id="17"/>
      <w:r w:rsidRPr="00027C07">
        <w:rPr>
          <w:sz w:val="28"/>
          <w:szCs w:val="28"/>
        </w:rPr>
        <w:t>;</w:t>
      </w:r>
    </w:p>
    <w:p w14:paraId="499A3AA6" w14:textId="7425C45D" w:rsidR="00517D7D" w:rsidRPr="00027C07" w:rsidRDefault="00517D7D" w:rsidP="00605781">
      <w:pPr>
        <w:pStyle w:val="ConsPlusNormal"/>
        <w:tabs>
          <w:tab w:val="left" w:pos="1134"/>
        </w:tabs>
        <w:ind w:firstLine="709"/>
        <w:jc w:val="both"/>
        <w:rPr>
          <w:sz w:val="28"/>
          <w:szCs w:val="28"/>
        </w:rPr>
      </w:pPr>
      <w:r w:rsidRPr="00027C07">
        <w:rPr>
          <w:i/>
          <w:iCs/>
          <w:sz w:val="16"/>
          <w:szCs w:val="16"/>
        </w:rPr>
        <w:t xml:space="preserve">(пункт 9 части 1 статьи 42 в редакции решения Думы городского округа Жигулевск от 24.03.2022 № </w:t>
      </w:r>
      <w:hyperlink r:id="rId58" w:history="1">
        <w:r w:rsidRPr="00027C07">
          <w:rPr>
            <w:rStyle w:val="a9"/>
            <w:i/>
            <w:iCs/>
            <w:sz w:val="16"/>
            <w:szCs w:val="16"/>
          </w:rPr>
          <w:t>205</w:t>
        </w:r>
      </w:hyperlink>
      <w:r w:rsidRPr="00027C07">
        <w:rPr>
          <w:i/>
          <w:iCs/>
          <w:sz w:val="16"/>
          <w:szCs w:val="16"/>
        </w:rPr>
        <w:t>)</w:t>
      </w:r>
    </w:p>
    <w:p w14:paraId="3CC8CA3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10) установленной в судебном порядке стойкой неспособности по состоянию здоровья осуществлять полномочия Главы городского округа;</w:t>
      </w:r>
    </w:p>
    <w:p w14:paraId="7E01BC7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11) преобразования городского округа, осуществляемого в соответствии с частями 3, 3.2, 4-6, 6.1, 6.2, 7, 7.1, 7.2 статьи 13 Федерального закона «Об общих принципах организации местного самоуправления в Российской Федерации», а также в случае упразднения городского округа;</w:t>
      </w:r>
    </w:p>
    <w:p w14:paraId="23A865C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12) призыва на военную службу или направления на заменяющую ее альтернативную гражданскую службу;</w:t>
      </w:r>
    </w:p>
    <w:p w14:paraId="0E54FB2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13) в иных случаях, установленных Федеральным законом «Об общих принципах организации местного самоуправления в Российской Федерации» и иными федеральными законами.</w:t>
      </w:r>
    </w:p>
    <w:p w14:paraId="6D32DC2E"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2.</w:t>
      </w:r>
      <w:r w:rsidRPr="00027C07">
        <w:rPr>
          <w:szCs w:val="28"/>
        </w:rPr>
        <w:t xml:space="preserve"> Полномочия Главы городского округа прекращаются досрочно также в связи с утратой доверия Президента Российской Федерации в случае несоблюдения Главой городского округа, его (ее) супруги(-а) и несовершеннолетними детьми запрета, установленного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5335BD95"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3.</w:t>
      </w:r>
      <w:r w:rsidRPr="00027C07">
        <w:rPr>
          <w:szCs w:val="28"/>
        </w:rPr>
        <w:t xml:space="preserve"> В случае досрочного прекращения полномочий Главы городского округа либо применения к нему по решению суда мер процессуального принуждения в виде заключения под стражу или временного отстранения от должности его обязанности выполняет первый заместитель Главы городского округа на основании решения Думы городского округа, принятого в течение 10 (десяти) дней после наступления обстоятельств, изложенных в настоящей части.</w:t>
      </w:r>
    </w:p>
    <w:p w14:paraId="4FB6D41F"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 xml:space="preserve">4. </w:t>
      </w:r>
      <w:r w:rsidRPr="00027C07">
        <w:rPr>
          <w:szCs w:val="28"/>
        </w:rPr>
        <w:t>В случае если Глава городского округа, полномочия которого прекращены досрочно на основании постановления Губернатора Самарской области об отрешении от должности Главы городского округа либо решения Думы городского округа об удалении его в отставку, обжалует в судебном порядке указанное решение, Дума городского округа не вправе принимать решение об избрании Главы городского округа до вступления решения суда в законную силу.</w:t>
      </w:r>
    </w:p>
    <w:p w14:paraId="33F47EAE" w14:textId="77777777" w:rsidR="00605781" w:rsidRPr="00027C07" w:rsidRDefault="00605781" w:rsidP="00605781">
      <w:pPr>
        <w:widowControl w:val="0"/>
        <w:tabs>
          <w:tab w:val="left" w:pos="1134"/>
        </w:tabs>
        <w:autoSpaceDE w:val="0"/>
        <w:autoSpaceDN w:val="0"/>
        <w:adjustRightInd w:val="0"/>
        <w:ind w:firstLine="709"/>
        <w:jc w:val="both"/>
        <w:rPr>
          <w:b/>
          <w:szCs w:val="28"/>
        </w:rPr>
      </w:pPr>
      <w:r w:rsidRPr="00027C07">
        <w:rPr>
          <w:b/>
          <w:szCs w:val="28"/>
        </w:rPr>
        <w:t xml:space="preserve">5. </w:t>
      </w:r>
      <w:r w:rsidRPr="00027C07">
        <w:rPr>
          <w:szCs w:val="28"/>
        </w:rPr>
        <w:t>В случае досрочного прекращения полномочий Главы городского округа, его избрание из числа кандидатов, представленных конкурсной комиссией по результатам конкурса, осуществляется не позднее чем через 6 (шесть) месяцев со дня такого прекращения полномочий.</w:t>
      </w:r>
    </w:p>
    <w:p w14:paraId="45ACB5BF"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При этом если до истечения срока полномочий Думы городского округа осталось менее 6 (шести) месяцев, избрание Главы городского округа из числа кандидатов, представленных конкурсной комиссией по результатам конкурса, должно состояться в течение 3 (трех) месяцев со дня избрания Думы городского округа в правомочном составе.</w:t>
      </w:r>
    </w:p>
    <w:p w14:paraId="0DC546BE"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6.</w:t>
      </w:r>
      <w:r w:rsidRPr="00027C07">
        <w:rPr>
          <w:szCs w:val="28"/>
        </w:rPr>
        <w:t xml:space="preserve"> Глава городского округа должен соблюдать ограничения, запреты, исполнять обязанности, которые установлены Федеральным законом «Об общих принципах организации местного самоуправления в Российской Федерации»,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64379F25" w14:textId="4BF7C1CE" w:rsidR="00605781" w:rsidRPr="00027C07" w:rsidRDefault="00605781" w:rsidP="00605781">
      <w:pPr>
        <w:widowControl w:val="0"/>
        <w:tabs>
          <w:tab w:val="left" w:pos="1134"/>
        </w:tabs>
        <w:autoSpaceDE w:val="0"/>
        <w:autoSpaceDN w:val="0"/>
        <w:adjustRightInd w:val="0"/>
        <w:ind w:firstLine="709"/>
        <w:jc w:val="both"/>
        <w:rPr>
          <w:szCs w:val="28"/>
        </w:rPr>
      </w:pPr>
      <w:r w:rsidRPr="00027C07">
        <w:rPr>
          <w:i/>
          <w:iCs/>
          <w:sz w:val="16"/>
          <w:szCs w:val="16"/>
        </w:rPr>
        <w:t xml:space="preserve">(часть 6 статьи 42 в редакции решения Думы городского округа Жигулевск от 24.12.2020 № </w:t>
      </w:r>
      <w:hyperlink r:id="rId59" w:history="1">
        <w:r w:rsidRPr="00027C07">
          <w:rPr>
            <w:rStyle w:val="a9"/>
            <w:i/>
            <w:iCs/>
            <w:sz w:val="16"/>
            <w:szCs w:val="16"/>
          </w:rPr>
          <w:t>29</w:t>
        </w:r>
      </w:hyperlink>
      <w:r w:rsidRPr="00027C07">
        <w:rPr>
          <w:i/>
          <w:iCs/>
          <w:sz w:val="16"/>
          <w:szCs w:val="16"/>
        </w:rPr>
        <w:t>)</w:t>
      </w:r>
    </w:p>
    <w:p w14:paraId="44E12A2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7.</w:t>
      </w:r>
      <w:r w:rsidRPr="00027C07">
        <w:rPr>
          <w:sz w:val="28"/>
          <w:szCs w:val="28"/>
        </w:rPr>
        <w:t xml:space="preserve"> В случае кратковременного отсутствия Главы городского округа, невозможности выполнения им своих обязанностей (отпуск, служебная командировка, болезнь и др.) его обязанности выполняет первый заместитель главы городского округа.</w:t>
      </w:r>
    </w:p>
    <w:p w14:paraId="0D1B009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В случае отсутствия Главы городского округа и первого заместителя Главы городского округа обязанности по осуществлению полномочий Главы городского округа выполняет один из заместителей главы городского округа.</w:t>
      </w:r>
    </w:p>
    <w:p w14:paraId="5FF2ACAC" w14:textId="77777777" w:rsidR="00605781" w:rsidRPr="00027C07" w:rsidRDefault="00605781" w:rsidP="00605781">
      <w:pPr>
        <w:pStyle w:val="ConsPlusNormal"/>
        <w:tabs>
          <w:tab w:val="left" w:pos="1134"/>
        </w:tabs>
        <w:ind w:firstLine="709"/>
        <w:jc w:val="both"/>
        <w:outlineLvl w:val="2"/>
        <w:rPr>
          <w:b/>
          <w:sz w:val="28"/>
          <w:szCs w:val="28"/>
        </w:rPr>
      </w:pPr>
    </w:p>
    <w:p w14:paraId="7BD71A12"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43. Администрация городского округа: общие положения</w:t>
      </w:r>
    </w:p>
    <w:p w14:paraId="061031B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Администрация городского округа является исполнительно-распорядительным органом городского округа, наделяемым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w:t>
      </w:r>
    </w:p>
    <w:p w14:paraId="364FA85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Администрацией городского округа руководит Глава городского округа на принципах единоначалия.</w:t>
      </w:r>
    </w:p>
    <w:p w14:paraId="28F93B2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Администрация городского округа обладает правами юридического лица и действует на основании общих для организаций данного вида положений Федерального закона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14:paraId="7C5E966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Место нахождения администрации городского округа: 445350, Самарская область, город Жигулевск, улица Пушкина, дом 17.</w:t>
      </w:r>
    </w:p>
    <w:p w14:paraId="53BC4AA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Администрация городского округа имеет печать со своим полным наименованием.</w:t>
      </w:r>
    </w:p>
    <w:p w14:paraId="7988B7B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6.</w:t>
      </w:r>
      <w:r w:rsidRPr="00027C07">
        <w:rPr>
          <w:sz w:val="28"/>
          <w:szCs w:val="28"/>
        </w:rPr>
        <w:t xml:space="preserve"> Структура администрации городского округа утверждается Думой городского округа по представлению Главы городского округа.</w:t>
      </w:r>
    </w:p>
    <w:p w14:paraId="0CFCD98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7.</w:t>
      </w:r>
      <w:r w:rsidRPr="00027C07">
        <w:rPr>
          <w:sz w:val="28"/>
          <w:szCs w:val="28"/>
        </w:rPr>
        <w:t xml:space="preserve"> Администрация городского округа подотчетна и подконтрольна Думе городского округа.</w:t>
      </w:r>
    </w:p>
    <w:p w14:paraId="5B31AED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8.</w:t>
      </w:r>
      <w:r w:rsidRPr="00027C07">
        <w:rPr>
          <w:sz w:val="28"/>
          <w:szCs w:val="28"/>
        </w:rPr>
        <w:t xml:space="preserve"> Администрация городского округа осуществляет свои полномочия на бессрочной основе в соответствии с настоящим Уставом.</w:t>
      </w:r>
    </w:p>
    <w:p w14:paraId="1C0D3AAF" w14:textId="77777777" w:rsidR="00605781" w:rsidRPr="00027C07" w:rsidRDefault="00605781" w:rsidP="00605781">
      <w:pPr>
        <w:pStyle w:val="ConsPlusNormal"/>
        <w:tabs>
          <w:tab w:val="left" w:pos="1134"/>
        </w:tabs>
        <w:ind w:firstLine="709"/>
        <w:jc w:val="both"/>
        <w:rPr>
          <w:sz w:val="28"/>
          <w:szCs w:val="28"/>
        </w:rPr>
      </w:pPr>
    </w:p>
    <w:p w14:paraId="4291177A" w14:textId="77777777" w:rsidR="00605781" w:rsidRPr="00027C07" w:rsidRDefault="00605781" w:rsidP="00605781">
      <w:pPr>
        <w:pStyle w:val="ConsPlusNormal"/>
        <w:keepNext/>
        <w:tabs>
          <w:tab w:val="left" w:pos="1134"/>
        </w:tabs>
        <w:ind w:firstLine="709"/>
        <w:jc w:val="both"/>
        <w:outlineLvl w:val="2"/>
        <w:rPr>
          <w:b/>
          <w:sz w:val="28"/>
          <w:szCs w:val="28"/>
        </w:rPr>
      </w:pPr>
      <w:r w:rsidRPr="00027C07">
        <w:rPr>
          <w:b/>
          <w:sz w:val="28"/>
          <w:szCs w:val="28"/>
        </w:rPr>
        <w:t>Статья 44. Полномочия администрации городского округа</w:t>
      </w:r>
    </w:p>
    <w:p w14:paraId="533E7D3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В полномочия администрации городского округа входит:</w:t>
      </w:r>
    </w:p>
    <w:p w14:paraId="1F573F7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обеспечение составления проекта бюджета городского округа (проекта бюджета городского округа и среднесрочного финансового плана), внесение его с необходимыми документами и материалами на утверждение Думы городского округа;</w:t>
      </w:r>
    </w:p>
    <w:p w14:paraId="712980F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обеспечение исполнения бюджета городского округа и составления бюджетной отчетности;</w:t>
      </w:r>
    </w:p>
    <w:p w14:paraId="6045059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представление годового отчета об исполнении бюджета городского округа на утверждение Думы городского округа;</w:t>
      </w:r>
    </w:p>
    <w:p w14:paraId="52F4D39D"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обеспечение управления муниципальным долгом городского округа;</w:t>
      </w:r>
    </w:p>
    <w:p w14:paraId="156712B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реализация программ и планов социально-экономического развития городского округа;</w:t>
      </w:r>
    </w:p>
    <w:p w14:paraId="2E46BB4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6) реализация в городском округе финансовой, налоговой и инвестиционной политики;</w:t>
      </w:r>
    </w:p>
    <w:p w14:paraId="6A8C15E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7) осуществление в пределах полномочий, предоставленных законодательством, мероприятий по обеспечению обороны, государственной безопасности, мобилизационной подготовки и гражданской обороне;</w:t>
      </w:r>
    </w:p>
    <w:p w14:paraId="1B30D06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8) организация сбора статистических показателей, характеризующих состояние экономики и социальной сферы городского округа, и предоставление указанных данных органам государственной власти в порядке, установленном Правительством Российской Федерации;</w:t>
      </w:r>
    </w:p>
    <w:p w14:paraId="3AB6D91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9) осуществление в пределах своих полномочий мер по реализации, обеспечению и защите прав и свобод человека и гражданина, охране собственности и общественного порядка, борьбе с преступностью;</w:t>
      </w:r>
    </w:p>
    <w:p w14:paraId="13B2A4D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10) установление тарифов на услуги, предоставляемые муниципальными унитарными предприятиями и муниципальными учреждениями, если иное не предусмотрено федеральными законами;</w:t>
      </w:r>
    </w:p>
    <w:p w14:paraId="4769A38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11) разработка и утверждение схемы размещения нестационарных торговых объектов;</w:t>
      </w:r>
    </w:p>
    <w:p w14:paraId="3AB2E4A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12) осуществление от имени городского округа международных и внешнеэкономических связей в соответствии с федеральными законами;</w:t>
      </w:r>
    </w:p>
    <w:p w14:paraId="7BF9E0FB"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городского округа официальной информации о социально-экономическом и культурном развитии городского округа, о развитии его общественной инфраструктуры и иной официальной информации;</w:t>
      </w:r>
    </w:p>
    <w:p w14:paraId="3C38FDF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14) осуществление полномочий соучредителя межмуниципального печатного средства массовой информации;</w:t>
      </w:r>
    </w:p>
    <w:p w14:paraId="71748FAD"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15) установление порядка определения размера арендной платы, порядка, условий и сроков внесения арендной платы за земли, находящиеся в муниципальной собственности;</w:t>
      </w:r>
    </w:p>
    <w:p w14:paraId="1FB8C59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16) установление дополнительных мер социальной поддержки и социальной помощи для отдельных категорий граждан;</w:t>
      </w:r>
    </w:p>
    <w:p w14:paraId="0E81723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17) установление ставок платы за пользование водными объектами, находящимися в собственности городского округа, порядка расчета и взимания такой платы;</w:t>
      </w:r>
    </w:p>
    <w:p w14:paraId="1706CC6C"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18) осуществление полномочий по организации транспортного обслуживания населения, предусмотренных Законом Самарской области от 18 января 2016 года № 14-ГД «Об организации регулярных перевозок пассажиров и багажа автомобильным транспортом и городским наземным электрическим транспортом на территории Самарской области, о внесении изменений в отдельные законодательные акты Самарской области и признании утратившими силу отдельных законодательных актов Самарской области»;</w:t>
      </w:r>
    </w:p>
    <w:p w14:paraId="7ADD000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19) определение в соответствии с федеральными законами порядка использования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w:t>
      </w:r>
    </w:p>
    <w:p w14:paraId="0B581B77"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20) установление правил, обязательных для исполнения на территории городского округа, по вопросам, подлежащим регулированию в муниципальных правовых актах, в отношении которых федеральными законами, законами Самарской области, настоящим Уставом не определен конкретный орган местного самоуправления городского округа, правомочный их принимать (издавать);</w:t>
      </w:r>
    </w:p>
    <w:p w14:paraId="4E2259C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21) установление максимального размера дохода гражданина и постоянно проживающих совместно с ним членов его семьи и стоимости подлежащего налогообложению их имущества в порядке, установленном Законом Самарской области;</w:t>
      </w:r>
    </w:p>
    <w:p w14:paraId="16DC08C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22) создание условий для развития социального партнерства в сфере труда в соответствии с действующим законодательством;</w:t>
      </w:r>
    </w:p>
    <w:p w14:paraId="124A9FEE"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23) предоставление социальных выплат работникам органов местного самоуправления городского округа, в том числе муниципальным служащим, служащим муниципальных учреждений, проработавшим в соответствующем органе местного самоуправления городского округа или муниципальном учреждения не менее одного года, социальных выплат на строительство или приобретение жилого помещения, финансируемых за счет средств областного бюджета в соответствии с действующим законодательством;</w:t>
      </w:r>
    </w:p>
    <w:p w14:paraId="53E61FD0"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24) принятие решений о приеме в муниципальную собственность объектов недвижимости и передаче из муниципальной собственности в государственную (областную) и (или) передаче объектов государственной собственности в муниципальную собственность;</w:t>
      </w:r>
    </w:p>
    <w:p w14:paraId="3E5F4ACD"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25) осуществление управления в области охраны окружающей среды на территории городского округа в соответствии с федеральными законами и иными нормативными правовыми актами Российской Федерации, законами и иными нормативными правовыми актами Самарской области, настоящим Уставом и муниципальными правовыми актами;</w:t>
      </w:r>
    </w:p>
    <w:p w14:paraId="68C564F3"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26) осуществление ведомственного контроля за соблюдением трудового законодательства и иных нормативных правовых актов, содержащих нормы трудового права, в подведомственных организациях;</w:t>
      </w:r>
    </w:p>
    <w:p w14:paraId="77BEAD3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27) осуществление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w:t>
      </w:r>
    </w:p>
    <w:p w14:paraId="69092419"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28) осуществление полномочий, отнесенных к компетенции местной администрации (исполнительно-распорядительного органа) муниципального образования федеральными законами, законами Самарской области, настоящим Уставом;</w:t>
      </w:r>
    </w:p>
    <w:p w14:paraId="1EBAC799"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29) осуществление иных исполнительно-распорядительных полномочий, не отнесенных федеральными законами, законами Самарской области, настоящим Уставом к компетенции конкретного органа местного самоуправления городского округа.</w:t>
      </w:r>
    </w:p>
    <w:p w14:paraId="7E87FD5D"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2.</w:t>
      </w:r>
      <w:r w:rsidRPr="00027C07">
        <w:rPr>
          <w:szCs w:val="28"/>
        </w:rPr>
        <w:t xml:space="preserve"> Администрация городского округа является органом, уполномоченным организовывать и осуществлять муниципальный контроль по вопросам, предусмотренным федеральными законами.</w:t>
      </w:r>
    </w:p>
    <w:p w14:paraId="420FCF3F"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 xml:space="preserve">3. </w:t>
      </w:r>
      <w:r w:rsidRPr="00027C07">
        <w:rPr>
          <w:szCs w:val="28"/>
        </w:rPr>
        <w:t>К полномочиям администрации городского округа в части осуществления полномочий по муниципальному контролю относятся:</w:t>
      </w:r>
    </w:p>
    <w:p w14:paraId="738E8477"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1) организация и осуществление муниципального контроля на территории городского округа;</w:t>
      </w:r>
    </w:p>
    <w:p w14:paraId="3D7CCE9A"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2) организация и осуществление регионального государственного контроля (надзора), полномочиями по осуществлению которого наделены органы местного самоуправления городского округа;</w:t>
      </w:r>
    </w:p>
    <w:p w14:paraId="780ED012"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3) утверждение порядка организации и осуществления муниципального контроля на территории городского округа; определение структурного подразделения администрации городского округа, уполномоченного на осуществление муниципального контроля, установление организационной структуры, полномочий, функций и порядка его деятельности;</w:t>
      </w:r>
    </w:p>
    <w:p w14:paraId="6B51327B"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4) разработка административных регламентов осуществления муниципального контроля в соответствующих сферах деятельности;</w:t>
      </w:r>
    </w:p>
    <w:p w14:paraId="250A80E9"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5) организация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утверждаются Правительством Российской Федерации;</w:t>
      </w:r>
    </w:p>
    <w:p w14:paraId="1F003799"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6) осуществление иных предусмотренных федеральными законами, законами и иными нормативными правовыми актами Самарской области полномочий.</w:t>
      </w:r>
    </w:p>
    <w:p w14:paraId="6661B0F6" w14:textId="77777777" w:rsidR="00605781" w:rsidRPr="00027C07" w:rsidRDefault="00605781" w:rsidP="00605781">
      <w:pPr>
        <w:pStyle w:val="ConsPlusNormal"/>
        <w:tabs>
          <w:tab w:val="left" w:pos="1134"/>
        </w:tabs>
        <w:ind w:firstLine="709"/>
        <w:jc w:val="both"/>
        <w:rPr>
          <w:sz w:val="28"/>
          <w:szCs w:val="28"/>
        </w:rPr>
      </w:pPr>
    </w:p>
    <w:p w14:paraId="4CCEB90A"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45. Полномочия Главы городского округа, вытекающие из исполнения функций главы администрации городского округа</w:t>
      </w:r>
    </w:p>
    <w:p w14:paraId="319D8F2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Глава городского округа, исполняя функции главы администрации городского округа, осуществляет следующие полномочия:</w:t>
      </w:r>
    </w:p>
    <w:p w14:paraId="04896878"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обеспечивает реализацию решений Думы городского округа в рамках полномочий администрации городского округа;</w:t>
      </w:r>
    </w:p>
    <w:p w14:paraId="267977E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представляет на рассмотрение и утверждение Думы городского округа проект бюджета городского округа и годовой отчет об исполнении бюджета городского округа, представляет на рассмотрение Думы городского округа отчет об исполнении бюджета городского округа за первый квартал, полугодие и девять месяцев текущего финансового года;</w:t>
      </w:r>
    </w:p>
    <w:p w14:paraId="1CF95DC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представляет на рассмотрение Думы городского округа проекты решений Думы городского округа об установлении, изменении и отмене местных налогов и сборов городского округа, а также решения Думы городского округа, предусматривающие расходы, покрываемые за счет бюджета городского округа;</w:t>
      </w:r>
    </w:p>
    <w:p w14:paraId="258FE0C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издает в пределах своих полномочий, установленных федеральными законами, законами Самарской области, настоящим Уставом, решениями Думы городского округа, постановления администрации городского округа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 а также распоряжения администрации городского округа по вопросам организации работы администрации городского округа;</w:t>
      </w:r>
    </w:p>
    <w:p w14:paraId="1BB0112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формирует администрацию городского округа и руководит ее деятельностью;</w:t>
      </w:r>
    </w:p>
    <w:p w14:paraId="4C90037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6) вносит в Думу городского округа представления о создании, преобразовании и упразднении структурных подразделений администрации городского округа, являющимися муниципальными казенными учреждениями, разрабатывает и выносит на утверждение Думы городского округа Положения о них;</w:t>
      </w:r>
    </w:p>
    <w:p w14:paraId="4BE148A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7) распределяет обязанности между должностными лицами администрации городского округа, утверждает положения о структурных подразделениях и органах администрации городского округа, не являющихся юридическими лицами;</w:t>
      </w:r>
    </w:p>
    <w:p w14:paraId="1CAC8AB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8) осуществляет права и обязанности работодателя в отношении муниципальных служащих и иных работников администрации городского округа, в том числе назначает на должность и освобождает от должности первого заместителя главы городского округа, заместителей главы городского округа, руководителей структурных подразделений администрации городского округа, иных муниципальных служащих администрации городского округа, в установленном законодательством порядке принимает на работу и увольняет работников администрации городского округа, заключает и расторгает трудовые договоры (контракты), решает вопросы, связанные с прохождением муниципальной службы в администрации городского округа, принимает решения о поощрении муниципальных служащих и других работников, работающих в администрации городского округа, и применении к ним мер дисциплинарного взыскания, обеспечивает проведение аттестации, профессиональной переподготовки и повышения квалификации муниципальных служащих, работающих в администрации городского округа;</w:t>
      </w:r>
    </w:p>
    <w:p w14:paraId="2251EE0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9) принимает решения о передаче муниципального имущества в оперативное управление, хозяйственное ведение, аренду, безвозмездное пользование, доверительное управление, о продаже и обмене муниципального имущества в порядке, установленном федеральным законодательством, настоящим Уставом и решениями Думы городского округа;</w:t>
      </w:r>
    </w:p>
    <w:p w14:paraId="3C25B68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10) в соответствии с решением Думы городского округа о бюджете городского округа на соответствующий финансовый год (на соответствующий финансовый год и плановый период) принимает решения о предоставлении субсидий юридическим лицам, а также бюджетных инвестиций юридическим лицам, не являющимся государственными (муниципальными) учреждениями, за счет бюджета городского округа;</w:t>
      </w:r>
    </w:p>
    <w:p w14:paraId="0DD7F1B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11) обеспечивает взаимодействие администрации городского округа с органами государственной власти и органами местного самоуправления городского округа в соответствии с действующим законодательством;</w:t>
      </w:r>
    </w:p>
    <w:p w14:paraId="30600A4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12) организует проверку соответствия законодательству деятельности структурных подразделений администрации городского округа, заслушивает отчеты их руководителей;</w:t>
      </w:r>
    </w:p>
    <w:p w14:paraId="6F777D7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13) рассматривает поступившие от граждан обращения, заявления, осуществляет прием граждан;</w:t>
      </w:r>
    </w:p>
    <w:p w14:paraId="5614399B"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14) вносит на рассмотрение Думы городского округа проекты решений Думы городского округа, устанавливающих правила, обязательные для исполнения на территории городского округа;</w:t>
      </w:r>
    </w:p>
    <w:p w14:paraId="60F2DC5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15) получает от предприятий, организаций и учреждений, расположенных на территории городского округа, информацию, необходимую для решения вопросов, входящих в компетенцию администрации городского округа;</w:t>
      </w:r>
    </w:p>
    <w:p w14:paraId="5FFB675E"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16) принимает решение о реализации проекта муниципального-частного партнерства, определяет орган администрации городского округа уполномоченный на осуществление полномочий, предусмотренных частью 2 статьи 18 Федерального закона от 13 июля 2015 года № 224-ФЗ «О государственно-частном партнерстве в Российской Федерации и внесении изменений в отдельные законодательные акты Российской Федерации»;</w:t>
      </w:r>
    </w:p>
    <w:p w14:paraId="4AB96DB8"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17) осуществляет иные полномочия, вытекающие из статуса главы администрации городского округа, в соответствии с федеральным законодательством, законодательством Самарской области, настоящим Уставом, решениями Думы городского округа.</w:t>
      </w:r>
    </w:p>
    <w:p w14:paraId="46B30D40" w14:textId="77777777" w:rsidR="00605781" w:rsidRPr="00027C07" w:rsidRDefault="00605781" w:rsidP="00605781">
      <w:pPr>
        <w:pStyle w:val="ConsPlusNormal"/>
        <w:tabs>
          <w:tab w:val="left" w:pos="1134"/>
        </w:tabs>
        <w:ind w:firstLine="709"/>
        <w:jc w:val="both"/>
        <w:rPr>
          <w:sz w:val="28"/>
          <w:szCs w:val="28"/>
        </w:rPr>
      </w:pPr>
    </w:p>
    <w:p w14:paraId="5E102F2F"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46. Полномочия руководителей структурных подразделений администрации городского округа, являющихся юридическими лицами</w:t>
      </w:r>
    </w:p>
    <w:p w14:paraId="2DEEFD3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Руководители структурных подразделений администрации городского округа, являющихся юридическими лицами, обладают следующими полномочиями:</w:t>
      </w:r>
    </w:p>
    <w:p w14:paraId="4475B47F" w14:textId="77777777" w:rsidR="00605781" w:rsidRPr="00027C07" w:rsidRDefault="00605781" w:rsidP="00605781">
      <w:pPr>
        <w:pStyle w:val="ConsPlusNormal"/>
        <w:tabs>
          <w:tab w:val="left" w:pos="1134"/>
        </w:tabs>
        <w:ind w:firstLine="709"/>
        <w:jc w:val="both"/>
        <w:rPr>
          <w:sz w:val="28"/>
          <w:szCs w:val="28"/>
        </w:rPr>
      </w:pPr>
      <w:bookmarkStart w:id="18" w:name="ст46_ч1_п1"/>
      <w:bookmarkEnd w:id="18"/>
      <w:r w:rsidRPr="00027C07">
        <w:rPr>
          <w:sz w:val="28"/>
          <w:szCs w:val="28"/>
        </w:rPr>
        <w:t>1) назначают и увольняют муниципальных служащих, работников, работающих в соответствующих структурных подразделениях администрации городского округа, осуществляют права и обязанности работодателя в отношении указанных лиц;</w:t>
      </w:r>
    </w:p>
    <w:p w14:paraId="729A53D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2) издают приказы и распоряжения по вопросам, указанным в пункте </w:t>
      </w:r>
      <w:hyperlink w:anchor="ст46_ч1_п1" w:history="1">
        <w:r w:rsidRPr="00027C07">
          <w:rPr>
            <w:rStyle w:val="a9"/>
          </w:rPr>
          <w:t>1</w:t>
        </w:r>
      </w:hyperlink>
      <w:r w:rsidRPr="00027C07">
        <w:rPr>
          <w:sz w:val="28"/>
          <w:szCs w:val="28"/>
        </w:rPr>
        <w:t xml:space="preserve"> настоящей части;</w:t>
      </w:r>
    </w:p>
    <w:p w14:paraId="258F219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осуществляют иные полномочия в соответствии с положениями о структурных подразделениях администрации городского округа, утвержденными Думой городского округа.</w:t>
      </w:r>
    </w:p>
    <w:p w14:paraId="7F079602" w14:textId="77777777" w:rsidR="00605781" w:rsidRPr="00027C07" w:rsidRDefault="00605781" w:rsidP="00605781">
      <w:pPr>
        <w:pStyle w:val="ConsPlusNormal"/>
        <w:tabs>
          <w:tab w:val="left" w:pos="1134"/>
        </w:tabs>
        <w:ind w:firstLine="709"/>
        <w:jc w:val="both"/>
        <w:rPr>
          <w:sz w:val="28"/>
          <w:szCs w:val="28"/>
        </w:rPr>
      </w:pPr>
    </w:p>
    <w:p w14:paraId="6112BEDD"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47. Контрольно-счетная палата городского округа</w:t>
      </w:r>
    </w:p>
    <w:p w14:paraId="2731131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Контрольно-счетная палата городского округа является постоянно действующим органом внешнего муниципального финансового контроля и образуется Думой городского округа.</w:t>
      </w:r>
    </w:p>
    <w:p w14:paraId="20B6BF1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Контрольно-счетная палата городского округа обладает организационной и функциональной независимостью и осуществляет свою деятельность самостоятельно.</w:t>
      </w:r>
    </w:p>
    <w:p w14:paraId="1DCD856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Контрольно-счетная палата городского округа обладает правами юридического лица и действует на основании общих для организаций данного вида положений Федерального закона «Об общих принципах организации местного самоуправления в Российской Федерации», Федерального закона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в соответствии с Гражданским кодексом Российской Федерации применительно к казенным учреждениям.</w:t>
      </w:r>
    </w:p>
    <w:p w14:paraId="7082EAF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Контрольно-счетная палата городского округа подотчетна Думе городского округа.</w:t>
      </w:r>
    </w:p>
    <w:p w14:paraId="697E362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5. </w:t>
      </w:r>
      <w:r w:rsidRPr="00027C07">
        <w:rPr>
          <w:sz w:val="28"/>
          <w:szCs w:val="28"/>
        </w:rPr>
        <w:t>Место нахождения контрольно-счетной палаты городского округа: 445350, Самарская область, город Жигулевск, улица Ленина, дом 2.</w:t>
      </w:r>
    </w:p>
    <w:p w14:paraId="29EFE68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6. </w:t>
      </w:r>
      <w:r w:rsidRPr="00027C07">
        <w:rPr>
          <w:sz w:val="28"/>
          <w:szCs w:val="28"/>
        </w:rPr>
        <w:t>Деятельность контрольно-счетной палаты городского округа не может быть приостановлена, в том числе в связи с досрочным прекращением полномочий Думы городского округа.</w:t>
      </w:r>
    </w:p>
    <w:p w14:paraId="736AE47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7. </w:t>
      </w:r>
      <w:r w:rsidRPr="00027C07">
        <w:rPr>
          <w:sz w:val="28"/>
          <w:szCs w:val="28"/>
        </w:rPr>
        <w:t>Полномочия, состав и порядок деятельности контрольно-счетной палаты городского округа устанавливается Положением о контрольно-счетной палате городского округа Жигулевск, утверждаемым решением Думы городского округа.</w:t>
      </w:r>
    </w:p>
    <w:p w14:paraId="66CC726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8. </w:t>
      </w:r>
      <w:r w:rsidRPr="00027C07">
        <w:rPr>
          <w:sz w:val="28"/>
          <w:szCs w:val="28"/>
        </w:rPr>
        <w:t>Финансовое обеспечение деятельности контрольно-счетной палаты городского округа осуществляется за счет средств бюджета городского округа.</w:t>
      </w:r>
    </w:p>
    <w:p w14:paraId="4C4D3E38" w14:textId="77777777" w:rsidR="00605781" w:rsidRPr="00027C07" w:rsidRDefault="00605781" w:rsidP="00567D19">
      <w:pPr>
        <w:pStyle w:val="ConsPlusNormal"/>
        <w:tabs>
          <w:tab w:val="left" w:pos="1134"/>
        </w:tabs>
        <w:ind w:firstLine="709"/>
        <w:jc w:val="both"/>
        <w:rPr>
          <w:sz w:val="28"/>
          <w:szCs w:val="28"/>
        </w:rPr>
      </w:pPr>
      <w:bookmarkStart w:id="19" w:name="ст47_ч9"/>
      <w:bookmarkEnd w:id="19"/>
      <w:r w:rsidRPr="00027C07">
        <w:rPr>
          <w:b/>
          <w:sz w:val="28"/>
          <w:szCs w:val="28"/>
        </w:rPr>
        <w:t xml:space="preserve">9. </w:t>
      </w:r>
      <w:r w:rsidR="00567D19" w:rsidRPr="00027C07">
        <w:rPr>
          <w:sz w:val="28"/>
          <w:szCs w:val="28"/>
        </w:rPr>
        <w:t>Должности председателя, заместителей председателя и аудиторов контрольно-счетной палаты городского округа относятся к муниципальным должностям.</w:t>
      </w:r>
    </w:p>
    <w:p w14:paraId="4A58C6A8" w14:textId="32C6E920" w:rsidR="00605781" w:rsidRPr="00027C07" w:rsidRDefault="00567D19" w:rsidP="00605781">
      <w:pPr>
        <w:pStyle w:val="ConsPlusNormal"/>
        <w:tabs>
          <w:tab w:val="left" w:pos="1134"/>
        </w:tabs>
        <w:ind w:firstLine="709"/>
        <w:jc w:val="both"/>
        <w:rPr>
          <w:i/>
          <w:iCs/>
          <w:sz w:val="16"/>
          <w:szCs w:val="16"/>
        </w:rPr>
      </w:pPr>
      <w:r w:rsidRPr="00027C07">
        <w:rPr>
          <w:i/>
          <w:iCs/>
          <w:sz w:val="16"/>
          <w:szCs w:val="16"/>
        </w:rPr>
        <w:t xml:space="preserve">(часть 9 статьи 47 в редакции решения Думы городского округа Жигулевск от 24.03.2022 № </w:t>
      </w:r>
      <w:hyperlink r:id="rId60" w:history="1">
        <w:r w:rsidRPr="00027C07">
          <w:rPr>
            <w:rStyle w:val="a9"/>
            <w:i/>
            <w:iCs/>
            <w:sz w:val="16"/>
            <w:szCs w:val="16"/>
          </w:rPr>
          <w:t>205</w:t>
        </w:r>
      </w:hyperlink>
      <w:r w:rsidRPr="00027C07">
        <w:rPr>
          <w:i/>
          <w:iCs/>
          <w:sz w:val="16"/>
          <w:szCs w:val="16"/>
        </w:rPr>
        <w:t>)</w:t>
      </w:r>
    </w:p>
    <w:p w14:paraId="4AC9EC7A" w14:textId="77777777" w:rsidR="00567D19" w:rsidRPr="00027C07" w:rsidRDefault="00567D19" w:rsidP="00605781">
      <w:pPr>
        <w:pStyle w:val="ConsPlusNormal"/>
        <w:tabs>
          <w:tab w:val="left" w:pos="1134"/>
        </w:tabs>
        <w:ind w:firstLine="709"/>
        <w:jc w:val="both"/>
        <w:rPr>
          <w:sz w:val="28"/>
          <w:szCs w:val="28"/>
        </w:rPr>
      </w:pPr>
      <w:r w:rsidRPr="00027C07">
        <w:rPr>
          <w:b/>
          <w:bCs/>
          <w:sz w:val="28"/>
          <w:szCs w:val="28"/>
        </w:rPr>
        <w:t>10.</w:t>
      </w:r>
      <w:r w:rsidRPr="00027C07">
        <w:rPr>
          <w:sz w:val="28"/>
          <w:szCs w:val="28"/>
        </w:rPr>
        <w:t xml:space="preserve"> Штатная численность контрольно-счетной палаты городского округа определяется решением Думы городского округа по представлению председателя контрольно-счетной палаты городского округа с учетом необходимости выполнения возложенных законодательством полномочий, обеспечения организационной и функциональной независимости контрольно-счетной палаты городского округа.</w:t>
      </w:r>
    </w:p>
    <w:p w14:paraId="3F81EF2B" w14:textId="5511053A" w:rsidR="00567D19" w:rsidRPr="00027C07" w:rsidRDefault="00567D19" w:rsidP="00605781">
      <w:pPr>
        <w:pStyle w:val="ConsPlusNormal"/>
        <w:tabs>
          <w:tab w:val="left" w:pos="1134"/>
        </w:tabs>
        <w:ind w:firstLine="709"/>
        <w:jc w:val="both"/>
        <w:rPr>
          <w:sz w:val="28"/>
          <w:szCs w:val="28"/>
        </w:rPr>
      </w:pPr>
      <w:r w:rsidRPr="00027C07">
        <w:rPr>
          <w:i/>
          <w:iCs/>
          <w:sz w:val="16"/>
          <w:szCs w:val="16"/>
        </w:rPr>
        <w:t xml:space="preserve">(часть 10 статьи 47 дополнена решением Думы городского округа Жигулевск от 24.03.2022 № </w:t>
      </w:r>
      <w:hyperlink r:id="rId61" w:history="1">
        <w:r w:rsidRPr="00027C07">
          <w:rPr>
            <w:rStyle w:val="a9"/>
            <w:i/>
            <w:iCs/>
            <w:sz w:val="16"/>
            <w:szCs w:val="16"/>
          </w:rPr>
          <w:t>205</w:t>
        </w:r>
      </w:hyperlink>
      <w:r w:rsidRPr="00027C07">
        <w:rPr>
          <w:i/>
          <w:iCs/>
          <w:sz w:val="16"/>
          <w:szCs w:val="16"/>
        </w:rPr>
        <w:t>)</w:t>
      </w:r>
    </w:p>
    <w:p w14:paraId="76C11F35" w14:textId="77777777" w:rsidR="00567D19" w:rsidRPr="00027C07" w:rsidRDefault="00567D19" w:rsidP="00605781">
      <w:pPr>
        <w:pStyle w:val="ConsPlusNormal"/>
        <w:tabs>
          <w:tab w:val="left" w:pos="1134"/>
        </w:tabs>
        <w:ind w:firstLine="709"/>
        <w:jc w:val="both"/>
        <w:rPr>
          <w:sz w:val="28"/>
          <w:szCs w:val="28"/>
        </w:rPr>
      </w:pPr>
      <w:r w:rsidRPr="00027C07">
        <w:rPr>
          <w:b/>
          <w:bCs/>
          <w:sz w:val="28"/>
          <w:szCs w:val="28"/>
        </w:rPr>
        <w:t>11.</w:t>
      </w:r>
      <w:r w:rsidRPr="00027C07">
        <w:rPr>
          <w:sz w:val="28"/>
          <w:szCs w:val="28"/>
        </w:rPr>
        <w:t xml:space="preserve"> Права, обязанности и ответственность работников контрольно-счетной палаты городского округа определяются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законодательством о государственной гражданской службе, законодательством о муниципальной службе, трудовым законодательством и иными нормативными правовыми актами, содержащими нормы трудового права.</w:t>
      </w:r>
    </w:p>
    <w:p w14:paraId="69D7253E" w14:textId="1F4D101E" w:rsidR="00567D19" w:rsidRPr="00027C07" w:rsidRDefault="00567D19" w:rsidP="00605781">
      <w:pPr>
        <w:pStyle w:val="ConsPlusNormal"/>
        <w:tabs>
          <w:tab w:val="left" w:pos="1134"/>
        </w:tabs>
        <w:ind w:firstLine="709"/>
        <w:jc w:val="both"/>
        <w:rPr>
          <w:sz w:val="28"/>
          <w:szCs w:val="28"/>
        </w:rPr>
      </w:pPr>
      <w:r w:rsidRPr="00027C07">
        <w:rPr>
          <w:i/>
          <w:iCs/>
          <w:sz w:val="16"/>
          <w:szCs w:val="16"/>
        </w:rPr>
        <w:t xml:space="preserve">(часть 11 статьи 47 дополнена решением Думы городского округа Жигулевск от 24.03.2022 № </w:t>
      </w:r>
      <w:hyperlink r:id="rId62" w:history="1">
        <w:r w:rsidRPr="00027C07">
          <w:rPr>
            <w:rStyle w:val="a9"/>
            <w:i/>
            <w:iCs/>
            <w:sz w:val="16"/>
            <w:szCs w:val="16"/>
          </w:rPr>
          <w:t>205</w:t>
        </w:r>
      </w:hyperlink>
      <w:r w:rsidRPr="00027C07">
        <w:rPr>
          <w:i/>
          <w:iCs/>
          <w:sz w:val="16"/>
          <w:szCs w:val="16"/>
        </w:rPr>
        <w:t>)</w:t>
      </w:r>
    </w:p>
    <w:p w14:paraId="7DBCB86D" w14:textId="77777777" w:rsidR="00567D19" w:rsidRPr="00027C07" w:rsidRDefault="00567D19" w:rsidP="00605781">
      <w:pPr>
        <w:pStyle w:val="ConsPlusNormal"/>
        <w:tabs>
          <w:tab w:val="left" w:pos="1134"/>
        </w:tabs>
        <w:ind w:firstLine="709"/>
        <w:jc w:val="both"/>
        <w:rPr>
          <w:sz w:val="28"/>
          <w:szCs w:val="28"/>
        </w:rPr>
      </w:pPr>
      <w:r w:rsidRPr="00027C07">
        <w:rPr>
          <w:b/>
          <w:bCs/>
          <w:sz w:val="28"/>
          <w:szCs w:val="28"/>
        </w:rPr>
        <w:t>12.</w:t>
      </w:r>
      <w:r w:rsidRPr="00027C07">
        <w:rPr>
          <w:sz w:val="28"/>
          <w:szCs w:val="28"/>
        </w:rPr>
        <w:t xml:space="preserve"> Меры по материальному и социальному обеспечению председателя, заместителя председателя и аудиторов контрольно-счетной палаты городского округа устанавливаются решениями Думы городского округа в соответствии с нормативными правовыми актами Российской Федерации и Самарской области.</w:t>
      </w:r>
    </w:p>
    <w:p w14:paraId="4BFC25EF" w14:textId="390E2577" w:rsidR="00567D19" w:rsidRPr="00027C07" w:rsidRDefault="00567D19" w:rsidP="00605781">
      <w:pPr>
        <w:pStyle w:val="ConsPlusNormal"/>
        <w:tabs>
          <w:tab w:val="left" w:pos="1134"/>
        </w:tabs>
        <w:ind w:firstLine="709"/>
        <w:jc w:val="both"/>
        <w:rPr>
          <w:sz w:val="28"/>
          <w:szCs w:val="28"/>
        </w:rPr>
      </w:pPr>
      <w:r w:rsidRPr="00027C07">
        <w:rPr>
          <w:i/>
          <w:iCs/>
          <w:sz w:val="16"/>
          <w:szCs w:val="16"/>
        </w:rPr>
        <w:t xml:space="preserve">(часть 12 статьи 47 дополнена решением Думы городского округа Жигулевск от 24.03.2022 № </w:t>
      </w:r>
      <w:hyperlink r:id="rId63" w:history="1">
        <w:r w:rsidRPr="00027C07">
          <w:rPr>
            <w:rStyle w:val="a9"/>
            <w:i/>
            <w:iCs/>
            <w:sz w:val="16"/>
            <w:szCs w:val="16"/>
          </w:rPr>
          <w:t>205</w:t>
        </w:r>
      </w:hyperlink>
      <w:r w:rsidRPr="00027C07">
        <w:rPr>
          <w:i/>
          <w:iCs/>
          <w:sz w:val="16"/>
          <w:szCs w:val="16"/>
        </w:rPr>
        <w:t>)</w:t>
      </w:r>
    </w:p>
    <w:p w14:paraId="234810E0" w14:textId="77777777" w:rsidR="00567D19" w:rsidRPr="00027C07" w:rsidRDefault="00567D19" w:rsidP="00567D19">
      <w:pPr>
        <w:widowControl w:val="0"/>
        <w:autoSpaceDE w:val="0"/>
        <w:autoSpaceDN w:val="0"/>
        <w:adjustRightInd w:val="0"/>
        <w:ind w:firstLine="708"/>
        <w:jc w:val="both"/>
        <w:rPr>
          <w:szCs w:val="28"/>
        </w:rPr>
      </w:pPr>
      <w:r w:rsidRPr="00027C07">
        <w:rPr>
          <w:b/>
          <w:bCs/>
          <w:szCs w:val="28"/>
        </w:rPr>
        <w:t>13.</w:t>
      </w:r>
      <w:r w:rsidRPr="00027C07">
        <w:rPr>
          <w:szCs w:val="28"/>
        </w:rPr>
        <w:t xml:space="preserve"> Контрольно-счетная палата городского округа осуществляет следующие основные полномочия:</w:t>
      </w:r>
    </w:p>
    <w:p w14:paraId="1EBC2D0E" w14:textId="77777777" w:rsidR="00567D19" w:rsidRPr="00027C07" w:rsidRDefault="00567D19" w:rsidP="00567D19">
      <w:pPr>
        <w:widowControl w:val="0"/>
        <w:autoSpaceDE w:val="0"/>
        <w:autoSpaceDN w:val="0"/>
        <w:adjustRightInd w:val="0"/>
        <w:ind w:firstLine="708"/>
        <w:jc w:val="both"/>
        <w:rPr>
          <w:szCs w:val="28"/>
        </w:rPr>
      </w:pPr>
      <w:r w:rsidRPr="00027C07">
        <w:rPr>
          <w:szCs w:val="28"/>
        </w:rPr>
        <w:t>1) организация и осуществление контроля за законностью и эффективностью использования средств бюджета городского округа, а также иных средств в случаях, предусмотренных законодательством Российской Федерации;</w:t>
      </w:r>
    </w:p>
    <w:p w14:paraId="34193719" w14:textId="77777777" w:rsidR="00567D19" w:rsidRPr="00027C07" w:rsidRDefault="00567D19" w:rsidP="00567D19">
      <w:pPr>
        <w:widowControl w:val="0"/>
        <w:autoSpaceDE w:val="0"/>
        <w:autoSpaceDN w:val="0"/>
        <w:adjustRightInd w:val="0"/>
        <w:ind w:firstLine="708"/>
        <w:jc w:val="both"/>
        <w:rPr>
          <w:szCs w:val="28"/>
        </w:rPr>
      </w:pPr>
      <w:r w:rsidRPr="00027C07">
        <w:rPr>
          <w:szCs w:val="28"/>
        </w:rPr>
        <w:t>2) экспертиза проектов бюджета городского округа, проверка и анализ обоснованности его показателей;</w:t>
      </w:r>
    </w:p>
    <w:p w14:paraId="466378B9" w14:textId="77777777" w:rsidR="00567D19" w:rsidRPr="00027C07" w:rsidRDefault="00567D19" w:rsidP="00567D19">
      <w:pPr>
        <w:widowControl w:val="0"/>
        <w:autoSpaceDE w:val="0"/>
        <w:autoSpaceDN w:val="0"/>
        <w:adjustRightInd w:val="0"/>
        <w:ind w:firstLine="708"/>
        <w:jc w:val="both"/>
        <w:rPr>
          <w:szCs w:val="28"/>
        </w:rPr>
      </w:pPr>
      <w:r w:rsidRPr="00027C07">
        <w:rPr>
          <w:szCs w:val="28"/>
        </w:rPr>
        <w:t>3) внешняя проверка годового отчета об исполнении бюджета городского округа;</w:t>
      </w:r>
    </w:p>
    <w:p w14:paraId="711B2559" w14:textId="77777777" w:rsidR="00567D19" w:rsidRPr="00027C07" w:rsidRDefault="00567D19" w:rsidP="00567D19">
      <w:pPr>
        <w:widowControl w:val="0"/>
        <w:autoSpaceDE w:val="0"/>
        <w:autoSpaceDN w:val="0"/>
        <w:adjustRightInd w:val="0"/>
        <w:ind w:firstLine="708"/>
        <w:jc w:val="both"/>
        <w:rPr>
          <w:szCs w:val="28"/>
          <w:lang w:eastAsia="en-US"/>
        </w:rPr>
      </w:pPr>
      <w:r w:rsidRPr="00027C07">
        <w:rPr>
          <w:szCs w:val="28"/>
        </w:rPr>
        <w:t>4)</w:t>
      </w:r>
      <w:r w:rsidRPr="00027C07">
        <w:rPr>
          <w:szCs w:val="28"/>
          <w:lang w:eastAsia="en-US"/>
        </w:rPr>
        <w:t xml:space="preserve">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3974C6DC" w14:textId="77777777" w:rsidR="00567D19" w:rsidRPr="00027C07" w:rsidRDefault="00567D19" w:rsidP="00567D19">
      <w:pPr>
        <w:widowControl w:val="0"/>
        <w:autoSpaceDE w:val="0"/>
        <w:autoSpaceDN w:val="0"/>
        <w:adjustRightInd w:val="0"/>
        <w:ind w:firstLine="708"/>
        <w:jc w:val="both"/>
        <w:rPr>
          <w:szCs w:val="28"/>
          <w:lang w:eastAsia="en-US"/>
        </w:rPr>
      </w:pPr>
      <w:r w:rsidRPr="00027C07">
        <w:rPr>
          <w:szCs w:val="28"/>
          <w:lang w:eastAsia="en-US"/>
        </w:rPr>
        <w:t>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14:paraId="4FFDC5C1" w14:textId="77777777" w:rsidR="00567D19" w:rsidRPr="00027C07" w:rsidRDefault="00567D19" w:rsidP="00567D19">
      <w:pPr>
        <w:widowControl w:val="0"/>
        <w:autoSpaceDE w:val="0"/>
        <w:autoSpaceDN w:val="0"/>
        <w:adjustRightInd w:val="0"/>
        <w:ind w:firstLine="708"/>
        <w:jc w:val="both"/>
        <w:rPr>
          <w:szCs w:val="28"/>
          <w:lang w:eastAsia="en-US"/>
        </w:rPr>
      </w:pPr>
      <w:r w:rsidRPr="00027C07">
        <w:rPr>
          <w:szCs w:val="28"/>
          <w:lang w:eastAsia="en-US"/>
        </w:rPr>
        <w:t>6) оценка эффективности предоставления налоговых и иных льгот и преимуществ, бюджетных кредитов за счет средств бюджета городского округа,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городского округа и имущества, находящегося в муниципальной собственности;</w:t>
      </w:r>
    </w:p>
    <w:p w14:paraId="5598632A" w14:textId="77777777" w:rsidR="00567D19" w:rsidRPr="00027C07" w:rsidRDefault="00567D19" w:rsidP="00567D19">
      <w:pPr>
        <w:widowControl w:val="0"/>
        <w:autoSpaceDE w:val="0"/>
        <w:autoSpaceDN w:val="0"/>
        <w:adjustRightInd w:val="0"/>
        <w:ind w:firstLine="708"/>
        <w:jc w:val="both"/>
        <w:rPr>
          <w:szCs w:val="28"/>
          <w:lang w:eastAsia="en-US"/>
        </w:rPr>
      </w:pPr>
      <w:r w:rsidRPr="00027C07">
        <w:rPr>
          <w:szCs w:val="28"/>
          <w:lang w:eastAsia="en-US"/>
        </w:rPr>
        <w:t>7) экспертиза проектов муниципальных правовых актов в части, касающейся расходных обязательств городского округа,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14:paraId="52212B3B" w14:textId="77777777" w:rsidR="00567D19" w:rsidRPr="00027C07" w:rsidRDefault="00567D19" w:rsidP="00567D19">
      <w:pPr>
        <w:widowControl w:val="0"/>
        <w:autoSpaceDE w:val="0"/>
        <w:autoSpaceDN w:val="0"/>
        <w:ind w:firstLine="708"/>
        <w:jc w:val="both"/>
        <w:rPr>
          <w:szCs w:val="28"/>
        </w:rPr>
      </w:pPr>
      <w:r w:rsidRPr="00027C07">
        <w:rPr>
          <w:szCs w:val="28"/>
        </w:rPr>
        <w:t>8) анализ и мониторинг бюджетного процесса в городском округе,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14:paraId="5D8462A1" w14:textId="77777777" w:rsidR="00567D19" w:rsidRPr="00027C07" w:rsidRDefault="00567D19" w:rsidP="00567D19">
      <w:pPr>
        <w:widowControl w:val="0"/>
        <w:autoSpaceDE w:val="0"/>
        <w:autoSpaceDN w:val="0"/>
        <w:ind w:firstLine="708"/>
        <w:jc w:val="both"/>
        <w:rPr>
          <w:szCs w:val="28"/>
        </w:rPr>
      </w:pPr>
      <w:r w:rsidRPr="00027C07">
        <w:rPr>
          <w:szCs w:val="28"/>
        </w:rPr>
        <w:t>9) проведение оперативного анализа исполнения и контроля за организацией исполнения бюджета городского округа в текущем финансовом году, ежеквартальное представление информации о ходе исполнения бюджета городского округа, о результатах проведенных контрольных и экспертно-аналитических мероприятий в Думу городского округа и Главе городского округа;</w:t>
      </w:r>
    </w:p>
    <w:p w14:paraId="3AC89F6B" w14:textId="77777777" w:rsidR="00567D19" w:rsidRPr="00027C07" w:rsidRDefault="00567D19" w:rsidP="00567D19">
      <w:pPr>
        <w:widowControl w:val="0"/>
        <w:autoSpaceDE w:val="0"/>
        <w:autoSpaceDN w:val="0"/>
        <w:ind w:firstLine="708"/>
        <w:jc w:val="both"/>
        <w:rPr>
          <w:szCs w:val="28"/>
        </w:rPr>
      </w:pPr>
      <w:r w:rsidRPr="00027C07">
        <w:rPr>
          <w:szCs w:val="28"/>
        </w:rPr>
        <w:t>10) осуществление контроля за состоянием муниципального внутреннего и внешнего долга;</w:t>
      </w:r>
    </w:p>
    <w:p w14:paraId="3D98990C" w14:textId="77777777" w:rsidR="00567D19" w:rsidRPr="00027C07" w:rsidRDefault="00567D19" w:rsidP="00567D19">
      <w:pPr>
        <w:widowControl w:val="0"/>
        <w:autoSpaceDE w:val="0"/>
        <w:autoSpaceDN w:val="0"/>
        <w:ind w:firstLine="708"/>
        <w:jc w:val="both"/>
        <w:rPr>
          <w:szCs w:val="28"/>
        </w:rPr>
      </w:pPr>
      <w:r w:rsidRPr="00027C07">
        <w:rPr>
          <w:szCs w:val="28"/>
        </w:rPr>
        <w:t xml:space="preserve">11) оценка реализуемости, рисков и результатов достижения целей социально-экономического развития городского округа, предусмотренных документами стратегического планирования городского округа, в пределах компетенции контрольно-счетной палаты городского округа; </w:t>
      </w:r>
    </w:p>
    <w:p w14:paraId="22343EA6" w14:textId="77777777" w:rsidR="00567D19" w:rsidRPr="00027C07" w:rsidRDefault="00567D19" w:rsidP="00567D19">
      <w:pPr>
        <w:pStyle w:val="ConsPlusNormal"/>
        <w:ind w:firstLine="708"/>
        <w:jc w:val="both"/>
        <w:rPr>
          <w:sz w:val="28"/>
          <w:szCs w:val="28"/>
        </w:rPr>
      </w:pPr>
      <w:r w:rsidRPr="00027C07">
        <w:rPr>
          <w:sz w:val="28"/>
          <w:szCs w:val="28"/>
        </w:rPr>
        <w:t>12) участие в пределах полномочий в мероприятиях, направленных на противодействие коррупции;</w:t>
      </w:r>
    </w:p>
    <w:p w14:paraId="49541F40" w14:textId="77777777" w:rsidR="00567D19" w:rsidRPr="00027C07" w:rsidRDefault="00567D19" w:rsidP="00567D19">
      <w:pPr>
        <w:pStyle w:val="ConsPlusNormal"/>
        <w:tabs>
          <w:tab w:val="left" w:pos="1134"/>
        </w:tabs>
        <w:ind w:firstLine="709"/>
        <w:jc w:val="both"/>
        <w:rPr>
          <w:sz w:val="28"/>
          <w:szCs w:val="28"/>
        </w:rPr>
      </w:pPr>
      <w:r w:rsidRPr="00027C07">
        <w:rPr>
          <w:sz w:val="28"/>
          <w:szCs w:val="28"/>
        </w:rPr>
        <w:t>13) иные полномочия в сфере внешнего муниципального финансового контроля, установленные федеральными законами, законами Самарской области, настоящим Уставом и решениями Думы городского округа.</w:t>
      </w:r>
    </w:p>
    <w:p w14:paraId="3B3FB5E3" w14:textId="156AF0CA" w:rsidR="00567D19" w:rsidRPr="00027C07" w:rsidRDefault="00567D19" w:rsidP="00605781">
      <w:pPr>
        <w:pStyle w:val="ConsPlusNormal"/>
        <w:tabs>
          <w:tab w:val="left" w:pos="1134"/>
        </w:tabs>
        <w:ind w:firstLine="709"/>
        <w:jc w:val="both"/>
        <w:rPr>
          <w:sz w:val="28"/>
          <w:szCs w:val="28"/>
        </w:rPr>
      </w:pPr>
      <w:r w:rsidRPr="00027C07">
        <w:rPr>
          <w:i/>
          <w:iCs/>
          <w:sz w:val="16"/>
          <w:szCs w:val="16"/>
        </w:rPr>
        <w:t xml:space="preserve">(часть 13 статьи 47 дополнена решением Думы городского округа Жигулевск от 24.03.2022 № </w:t>
      </w:r>
      <w:hyperlink r:id="rId64" w:history="1">
        <w:r w:rsidRPr="00027C07">
          <w:rPr>
            <w:rStyle w:val="a9"/>
            <w:i/>
            <w:iCs/>
            <w:sz w:val="16"/>
            <w:szCs w:val="16"/>
          </w:rPr>
          <w:t>205</w:t>
        </w:r>
      </w:hyperlink>
      <w:r w:rsidRPr="00027C07">
        <w:rPr>
          <w:i/>
          <w:iCs/>
          <w:sz w:val="16"/>
          <w:szCs w:val="16"/>
        </w:rPr>
        <w:t>)</w:t>
      </w:r>
    </w:p>
    <w:p w14:paraId="1631A4ED" w14:textId="77777777" w:rsidR="00567D19" w:rsidRPr="00027C07" w:rsidRDefault="00567D19" w:rsidP="00605781">
      <w:pPr>
        <w:pStyle w:val="ConsPlusNormal"/>
        <w:tabs>
          <w:tab w:val="left" w:pos="1134"/>
        </w:tabs>
        <w:ind w:firstLine="709"/>
        <w:jc w:val="both"/>
        <w:rPr>
          <w:sz w:val="28"/>
          <w:szCs w:val="28"/>
        </w:rPr>
      </w:pPr>
    </w:p>
    <w:p w14:paraId="0990DB50" w14:textId="77777777" w:rsidR="00605781" w:rsidRPr="00027C07" w:rsidRDefault="00605781" w:rsidP="00605781">
      <w:pPr>
        <w:pStyle w:val="ConsPlusNormal"/>
        <w:tabs>
          <w:tab w:val="left" w:pos="1134"/>
        </w:tabs>
        <w:ind w:firstLine="709"/>
        <w:jc w:val="both"/>
        <w:outlineLvl w:val="2"/>
        <w:rPr>
          <w:b/>
          <w:sz w:val="28"/>
          <w:szCs w:val="28"/>
        </w:rPr>
      </w:pPr>
      <w:bookmarkStart w:id="20" w:name="ст48"/>
      <w:bookmarkEnd w:id="20"/>
      <w:r w:rsidRPr="00027C07">
        <w:rPr>
          <w:b/>
          <w:sz w:val="28"/>
          <w:szCs w:val="28"/>
        </w:rPr>
        <w:t>Статья 48. Избирательная комиссия городского округа: общие положения и статус</w:t>
      </w:r>
    </w:p>
    <w:p w14:paraId="153A3CE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Избирательная комиссия городского округа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городского округа, преобразования городского округа.</w:t>
      </w:r>
    </w:p>
    <w:p w14:paraId="763FC75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Избирательная комиссия городского округа является муниципальным органом, который не входит в структуру органов местного самоуправления городского округа.</w:t>
      </w:r>
    </w:p>
    <w:p w14:paraId="07CED80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Избирательная комиссия городского округа не обладает статусом юридического лица, действует на непостоянной основе.</w:t>
      </w:r>
    </w:p>
    <w:p w14:paraId="2543525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Порядок формирования и полномочия избирательной комиссии городского округа устанавливаются федеральным законом, принимаемым в соответствии с ним законом Самарской области, а также настоящим Уставом.</w:t>
      </w:r>
    </w:p>
    <w:p w14:paraId="22BB023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Полномочия избирательной комиссии городского округа по решению Избирательной комиссии Самарской области, принятому на основании обращения Думы городского округа, могут возлагаться на территориальную избирательную комиссию.</w:t>
      </w:r>
    </w:p>
    <w:p w14:paraId="7B4FCDD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Если на территории городского округа образуется несколько территориальных избирательных комиссий, полномочия избирательной комиссии городского округа могут быть возложены на одну из них.</w:t>
      </w:r>
    </w:p>
    <w:p w14:paraId="3F97B7B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6.</w:t>
      </w:r>
      <w:r w:rsidRPr="00027C07">
        <w:rPr>
          <w:sz w:val="28"/>
          <w:szCs w:val="28"/>
        </w:rPr>
        <w:t xml:space="preserve"> Избирательная комиссия городского округа формируется в количестве 10 (десяти) членов с правом решающего голоса.</w:t>
      </w:r>
    </w:p>
    <w:p w14:paraId="3A70042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7.</w:t>
      </w:r>
      <w:r w:rsidRPr="00027C07">
        <w:rPr>
          <w:sz w:val="28"/>
          <w:szCs w:val="28"/>
        </w:rPr>
        <w:t xml:space="preserve"> Срок полномочий избирательной комиссии городского округа составляет 5 (пять) лет. Если срок полномочий избирательной комиссии городского округа истекает в период избирательной кампании, после назначения местного референдума и до окончания кампании местного референдума, в которых участвует данная избирательная комиссия городского округа, срок ее полномочий продлевается до окончания этой избирательной кампании, кампании местного референдума. Данное положение не применяется при проведении повторных и дополнительных выборов депутатов Думы городского округа.</w:t>
      </w:r>
    </w:p>
    <w:p w14:paraId="765C4519" w14:textId="77777777" w:rsidR="00605781" w:rsidRPr="00027C07" w:rsidRDefault="00605781" w:rsidP="00605781">
      <w:pPr>
        <w:pStyle w:val="ConsPlusNormal"/>
        <w:tabs>
          <w:tab w:val="left" w:pos="1134"/>
        </w:tabs>
        <w:ind w:firstLine="709"/>
        <w:jc w:val="both"/>
        <w:rPr>
          <w:sz w:val="28"/>
          <w:szCs w:val="28"/>
        </w:rPr>
      </w:pPr>
    </w:p>
    <w:p w14:paraId="4CD3D6BA"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49. Порядок формирования избирательной комиссии городского округа</w:t>
      </w:r>
    </w:p>
    <w:p w14:paraId="75E18724" w14:textId="77777777" w:rsidR="00605781" w:rsidRPr="00027C07" w:rsidRDefault="00605781" w:rsidP="00605781">
      <w:pPr>
        <w:pStyle w:val="ConsPlusNormal"/>
        <w:tabs>
          <w:tab w:val="left" w:pos="1134"/>
        </w:tabs>
        <w:ind w:firstLine="709"/>
        <w:jc w:val="both"/>
        <w:rPr>
          <w:sz w:val="28"/>
          <w:szCs w:val="28"/>
        </w:rPr>
      </w:pPr>
      <w:bookmarkStart w:id="21" w:name="ст49_ч1"/>
      <w:bookmarkEnd w:id="21"/>
      <w:r w:rsidRPr="00027C07">
        <w:rPr>
          <w:b/>
          <w:sz w:val="28"/>
          <w:szCs w:val="28"/>
        </w:rPr>
        <w:t>1.</w:t>
      </w:r>
      <w:r w:rsidRPr="00027C07">
        <w:rPr>
          <w:sz w:val="28"/>
          <w:szCs w:val="28"/>
        </w:rPr>
        <w:t xml:space="preserve"> Формирование избирательной комиссии городского округа осуществляется Думой городского округа на основе предложений:</w:t>
      </w:r>
    </w:p>
    <w:p w14:paraId="680A6DA8"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политических партий, выдвинувших списки кандидатов, допущенные к распределению депутатских мандатов в Государственной Думе Федерального Собрания Российской Федерации, Самарской Губернской Думе;</w:t>
      </w:r>
    </w:p>
    <w:p w14:paraId="731DB05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избирательных объединений, выдвинувших списки кандидатов, допущенные к распределению депутатских мандатов в Думе городского округа;</w:t>
      </w:r>
    </w:p>
    <w:p w14:paraId="5503633B"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других политических партий и иных общественных объединений;</w:t>
      </w:r>
    </w:p>
    <w:p w14:paraId="7E02B60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собраний избирателей по месту жительства, работы, службы, учебы;</w:t>
      </w:r>
    </w:p>
    <w:p w14:paraId="490F3F4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избирательной комиссии городского округа предыдущего состава, Избирательной комиссии Самарской области.</w:t>
      </w:r>
    </w:p>
    <w:p w14:paraId="68FC75DD" w14:textId="77777777" w:rsidR="00605781" w:rsidRPr="00027C07" w:rsidRDefault="00605781" w:rsidP="00605781">
      <w:pPr>
        <w:pStyle w:val="ConsPlusNormal"/>
        <w:tabs>
          <w:tab w:val="left" w:pos="1134"/>
        </w:tabs>
        <w:ind w:firstLine="709"/>
        <w:jc w:val="both"/>
        <w:rPr>
          <w:sz w:val="28"/>
          <w:szCs w:val="28"/>
        </w:rPr>
      </w:pPr>
      <w:bookmarkStart w:id="22" w:name="ст49_ч2"/>
      <w:bookmarkEnd w:id="22"/>
      <w:r w:rsidRPr="00027C07">
        <w:rPr>
          <w:b/>
          <w:sz w:val="28"/>
          <w:szCs w:val="28"/>
        </w:rPr>
        <w:t>2.</w:t>
      </w:r>
      <w:r w:rsidRPr="00027C07">
        <w:rPr>
          <w:sz w:val="28"/>
          <w:szCs w:val="28"/>
        </w:rPr>
        <w:t xml:space="preserve"> Дума городского округа обязана назначить половину от общего числа членов избирательной комиссии городского округа на основе поступивших предложений:</w:t>
      </w:r>
    </w:p>
    <w:p w14:paraId="38429A0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14:paraId="6E1B798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политических партий, выдвинувших списки кандидатов, допущенные к распределению депутатских мандатов в Самарской Губернской Думе, а также политических партий, выдвинувших списки кандидатов, которым переданы депутатские мандаты в соответствии с законом Самарской области, предусмотренным пунктом 17 статьи 35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14:paraId="2F11DD0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избирательных объединений, выдвинувших списки кандидатов, допущенные к распределению депутатских мандатов в Думе городского округа.</w:t>
      </w:r>
    </w:p>
    <w:p w14:paraId="5B58223D"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Дума городского округа обязана назначить половину от общего числа членов избирательной комиссии городского округа на основе поступивших предложений Избирательной комиссии Самарской области.</w:t>
      </w:r>
    </w:p>
    <w:p w14:paraId="5F2664C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3. </w:t>
      </w:r>
      <w:r w:rsidRPr="00027C07">
        <w:rPr>
          <w:sz w:val="28"/>
          <w:szCs w:val="28"/>
        </w:rPr>
        <w:t xml:space="preserve">В случае если указанных в части </w:t>
      </w:r>
      <w:hyperlink w:anchor="ст49_ч2" w:history="1">
        <w:r w:rsidRPr="00027C07">
          <w:rPr>
            <w:rStyle w:val="a9"/>
          </w:rPr>
          <w:t>2</w:t>
        </w:r>
      </w:hyperlink>
      <w:r w:rsidRPr="00027C07">
        <w:rPr>
          <w:sz w:val="28"/>
          <w:szCs w:val="28"/>
        </w:rPr>
        <w:t xml:space="preserve"> настоящей статьи поступивших предложений недостаточно для реализации части </w:t>
      </w:r>
      <w:hyperlink w:anchor="ст49_ч2" w:history="1">
        <w:r w:rsidRPr="00027C07">
          <w:rPr>
            <w:rStyle w:val="a9"/>
          </w:rPr>
          <w:t>2</w:t>
        </w:r>
      </w:hyperlink>
      <w:r w:rsidRPr="00027C07">
        <w:rPr>
          <w:sz w:val="28"/>
          <w:szCs w:val="28"/>
        </w:rPr>
        <w:t xml:space="preserve"> настоящей статьи, назначение оставшихся членов избирательной комиссии городского округа осуществляется на основе предложений, предусмотренных частью </w:t>
      </w:r>
      <w:hyperlink w:anchor="ст49_ч1" w:history="1">
        <w:r w:rsidRPr="00027C07">
          <w:rPr>
            <w:rStyle w:val="a9"/>
          </w:rPr>
          <w:t>1</w:t>
        </w:r>
      </w:hyperlink>
      <w:r w:rsidRPr="00027C07">
        <w:rPr>
          <w:sz w:val="28"/>
          <w:szCs w:val="28"/>
        </w:rPr>
        <w:t xml:space="preserve"> настоящей статьи.</w:t>
      </w:r>
    </w:p>
    <w:p w14:paraId="5EF6538E" w14:textId="77777777" w:rsidR="00605781" w:rsidRPr="00027C07" w:rsidRDefault="00605781" w:rsidP="00605781">
      <w:pPr>
        <w:pStyle w:val="ConsPlusNormal"/>
        <w:tabs>
          <w:tab w:val="left" w:pos="1134"/>
        </w:tabs>
        <w:ind w:firstLine="709"/>
        <w:jc w:val="both"/>
        <w:rPr>
          <w:sz w:val="28"/>
          <w:szCs w:val="28"/>
        </w:rPr>
      </w:pPr>
    </w:p>
    <w:p w14:paraId="2AF0602E"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50. Полномочия избирательной комиссии городского округа</w:t>
      </w:r>
    </w:p>
    <w:p w14:paraId="62A6864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Избирательная комиссия городского округа:</w:t>
      </w:r>
    </w:p>
    <w:p w14:paraId="297A02C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осуществляет на территории городского округа контроль за соблюдением избирательных прав и права на участие в местном референдуме граждан Российской Федерации;</w:t>
      </w:r>
    </w:p>
    <w:p w14:paraId="48CA1E0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обеспечивает на территории городского округа реализацию мероприятий, связанных с подготовкой и проведением муниципальных выборов, местных референдумов, изданием необходимой печатной продукции;</w:t>
      </w:r>
    </w:p>
    <w:p w14:paraId="0CEDFAA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осуществляет на территории городского округа меры по обеспечению при проведении муниципальных выборов,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местного референдума и иными группами участников местного референдума для проведения агитации по вопросам местного референдума;</w:t>
      </w:r>
    </w:p>
    <w:p w14:paraId="20B5E74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осуществляет на территории городского округа меры по обеспечению при проведении муниципальных выборов, местного референдума соблюдения единого порядка установления итогов голосования, определения результатов муниципальных выборов, местных референдумов;</w:t>
      </w:r>
    </w:p>
    <w:p w14:paraId="7D759BD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осуществляет на территории городского округа меры по обеспечению при проведении муниципальных выборов, местного референдума соблюдения единого порядка опубликования итогов голосования и результатов муниципальных выборов, местных референдумов;</w:t>
      </w:r>
    </w:p>
    <w:p w14:paraId="23E8E1F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6) осуществляет на территории городского округа меры по организации финансирования подготовки и проведения муниципальных выборов, местных референдумов, распределяет выделенные из бюджета городского округа и (или) бюджета Самарской области средства на финансовое обеспечение подготовки и проведения муниципальных выборов, местного референдума, контролирует целевое использование указанных средств;</w:t>
      </w:r>
    </w:p>
    <w:p w14:paraId="3831D6F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7) оказывает правовую, методическую, организационно-техническую помощь нижестоящим избирательным комиссиям;</w:t>
      </w:r>
    </w:p>
    <w:p w14:paraId="6B107C7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8) заслушивает сообщения органов местного самоуправления городского округа по вопросам, связанным с подготовкой и проведением муниципальных выборов, местного референдума;</w:t>
      </w:r>
    </w:p>
    <w:p w14:paraId="7284176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9) рассматривает жалобы (заявления) на решения и действия (бездействие) нижестоящих избирательных комиссий и принимает по указанным жалобам (заявлениям) мотивированные решения;</w:t>
      </w:r>
    </w:p>
    <w:p w14:paraId="5081D3F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10) осуществляет иные полномочия в соответствии с федеральными законами, Уставом Самарской области, законами Самарской области, настоящим Уставом.</w:t>
      </w:r>
    </w:p>
    <w:p w14:paraId="1FAD3140" w14:textId="77777777" w:rsidR="00605781" w:rsidRPr="00027C07" w:rsidRDefault="00605781" w:rsidP="00605781">
      <w:pPr>
        <w:pStyle w:val="ConsPlusNormal"/>
        <w:tabs>
          <w:tab w:val="left" w:pos="1134"/>
        </w:tabs>
        <w:ind w:firstLine="709"/>
        <w:jc w:val="both"/>
        <w:rPr>
          <w:sz w:val="28"/>
          <w:szCs w:val="28"/>
        </w:rPr>
      </w:pPr>
    </w:p>
    <w:p w14:paraId="52473685"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 xml:space="preserve">Статья 51. Понятие и правовое регулирование муниципальной службы </w:t>
      </w:r>
    </w:p>
    <w:p w14:paraId="1103771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4CFC80F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Правовые основы муниципальной службы составляют Конституция Российской Федерации, Федеральный закон от 2 марта 2007 года № 25-ФЗ «О муниципальной службе в Российской Федерации» и другие федеральные законы, иные нормативные правовые акты Российской Федерации, Устав Самарской области, Закон Самарской области от 9 октября 2007 года № 96-ГД «О муниципальной службе в Самарской области», другие законы Самарской области, иные нормативные правовые акты Самарской области, настоящий Устав и иные муниципальные правовые акты.</w:t>
      </w:r>
    </w:p>
    <w:p w14:paraId="0DECC59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Правовое регулирование муниципальной службы настоящим Уставом и иными муниципальными правовыми актами осуществляется с учетом принципа взаимосвязи государственной гражданской службы и муниципальной службы, предусмотренного федеральным законом.</w:t>
      </w:r>
    </w:p>
    <w:p w14:paraId="4F644835" w14:textId="77777777" w:rsidR="00605781" w:rsidRPr="00027C07" w:rsidRDefault="00605781" w:rsidP="00605781">
      <w:pPr>
        <w:pStyle w:val="ConsPlusNormal"/>
        <w:tabs>
          <w:tab w:val="left" w:pos="1134"/>
        </w:tabs>
        <w:ind w:firstLine="709"/>
        <w:jc w:val="both"/>
        <w:rPr>
          <w:sz w:val="28"/>
          <w:szCs w:val="28"/>
        </w:rPr>
      </w:pPr>
    </w:p>
    <w:p w14:paraId="5532EEBF"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 xml:space="preserve">Статья 52. Муниципальный служащий </w:t>
      </w:r>
    </w:p>
    <w:p w14:paraId="1DFDF8E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Самарской области, обязанности по должности муниципальной службы за денежное содержание, выплачиваемое за счет средств бюджета городского округа.</w:t>
      </w:r>
    </w:p>
    <w:p w14:paraId="3342250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Депутаты Думы городского округа, Глава городского округа, а также лица, исполняющие обязанности по техническому обеспечению деятельности органов местного самоуправления городского округа, избирательной комиссии городского округа не являются муниципальными служащими.</w:t>
      </w:r>
    </w:p>
    <w:p w14:paraId="0B948F5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Наименования должностей муниципальной службы устанавливаются решением Думы городского округа в соответствии с Реестром должностей муниципальной службы в Самарской области, утвержденным Законом Самарской области от 30 декабря 2005 года № 254-ГД.</w:t>
      </w:r>
    </w:p>
    <w:p w14:paraId="5D4AA1E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Самарской области в соответствии с классификацией должностей муниципальной службы.</w:t>
      </w:r>
    </w:p>
    <w:p w14:paraId="133179A7" w14:textId="77777777" w:rsidR="00605781" w:rsidRPr="00027C07" w:rsidRDefault="00605781" w:rsidP="00605781">
      <w:pPr>
        <w:widowControl w:val="0"/>
        <w:tabs>
          <w:tab w:val="left" w:pos="1134"/>
        </w:tabs>
        <w:autoSpaceDE w:val="0"/>
        <w:autoSpaceDN w:val="0"/>
        <w:adjustRightInd w:val="0"/>
        <w:ind w:firstLine="709"/>
        <w:jc w:val="both"/>
        <w:rPr>
          <w:szCs w:val="28"/>
        </w:rPr>
      </w:pPr>
      <w:bookmarkStart w:id="23" w:name="ст52_ч5"/>
      <w:bookmarkEnd w:id="23"/>
      <w:r w:rsidRPr="00027C07">
        <w:rPr>
          <w:b/>
          <w:szCs w:val="28"/>
        </w:rPr>
        <w:t>5.</w:t>
      </w:r>
      <w:r w:rsidRPr="00027C07">
        <w:rPr>
          <w:szCs w:val="28"/>
        </w:rPr>
        <w:t xml:space="preserve"> В стаж (общую продолжительность) муниципальной службы включаются периоды замещения:</w:t>
      </w:r>
    </w:p>
    <w:p w14:paraId="6C14BCA1"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1) должностей муниципальной службы;</w:t>
      </w:r>
    </w:p>
    <w:p w14:paraId="729558D5"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2) муниципальных должностей;</w:t>
      </w:r>
    </w:p>
    <w:p w14:paraId="667DD664"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3) государственных должностей Российской Федерации и государственных должностей субъектов Российской Федерации;</w:t>
      </w:r>
    </w:p>
    <w:p w14:paraId="0496B3A4"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4) должностей государственной гражданской службы, воинских должностей и должностей федеральной государственной службы иных видов;</w:t>
      </w:r>
    </w:p>
    <w:p w14:paraId="247650FA"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5) иных должностей в соответствии с федеральными законами.</w:t>
      </w:r>
    </w:p>
    <w:p w14:paraId="6A0D5BB6"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6.</w:t>
      </w:r>
      <w:r w:rsidRPr="00027C07">
        <w:rPr>
          <w:szCs w:val="28"/>
        </w:rPr>
        <w:t xml:space="preserve"> В стаж муниципальной службы для определения продолжительности ежегодного дополнительного оплачиваемого отпуска за выслугу лет, предоставляемого муниципальным служащим, и установления им других гарантий, предусмотренных федеральными законами, законами Самарской области и настоящим Уставом, помимо периодов замещения должностей, указанных в части </w:t>
      </w:r>
      <w:hyperlink w:anchor="ст52_ч5" w:history="1">
        <w:r w:rsidRPr="00027C07">
          <w:rPr>
            <w:rStyle w:val="a9"/>
          </w:rPr>
          <w:t>5</w:t>
        </w:r>
      </w:hyperlink>
      <w:r w:rsidRPr="00027C07">
        <w:rPr>
          <w:szCs w:val="28"/>
        </w:rPr>
        <w:t xml:space="preserve"> настоящей статьи, включаются (засчитываются) также периоды замещения должностей, включаемые (засчитываемые) в стаж государственной гражданской службы в соответствии с частью 2 статьи 54 Федерального закона от 27 июля 2004 года № 79-ФЗ «О государственной гражданской службе Российской Федерации».</w:t>
      </w:r>
    </w:p>
    <w:p w14:paraId="1D844D9B"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7.</w:t>
      </w:r>
      <w:r w:rsidRPr="00027C07">
        <w:rPr>
          <w:szCs w:val="28"/>
        </w:rPr>
        <w:t xml:space="preserve"> В стаж муниципальной службы для назначения пенсии за выслугу лет муниципальным служащим включаются (засчитываются) помимо периодов замещения должностей, указанных в части </w:t>
      </w:r>
      <w:hyperlink w:anchor="ст52_ч5" w:history="1">
        <w:r w:rsidRPr="00027C07">
          <w:rPr>
            <w:rStyle w:val="a9"/>
          </w:rPr>
          <w:t>5</w:t>
        </w:r>
      </w:hyperlink>
      <w:r w:rsidRPr="00027C07">
        <w:rPr>
          <w:szCs w:val="28"/>
        </w:rPr>
        <w:t xml:space="preserve"> настоящей статьи, иные периоды в соответствии с нормативными правовыми актами Самарской области и муниципальными правовыми актами.</w:t>
      </w:r>
    </w:p>
    <w:p w14:paraId="77A1E9C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8.</w:t>
      </w:r>
      <w:r w:rsidRPr="00027C07">
        <w:rPr>
          <w:sz w:val="28"/>
          <w:szCs w:val="28"/>
        </w:rPr>
        <w:t xml:space="preserve"> Муниципальному служащему предоставляются гарантии, предусмотренные Федеральным законом от 2 марта 2007 года № 25-ФЗ «О муниципальной службе в Российской Федерации» и Законом Самарской области от 9 октября 2007 года № 96-ГД «О муниципальной службе в Самарской области».</w:t>
      </w:r>
    </w:p>
    <w:p w14:paraId="1992798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9.</w:t>
      </w:r>
      <w:r w:rsidRPr="00027C07">
        <w:rPr>
          <w:sz w:val="28"/>
          <w:szCs w:val="28"/>
        </w:rPr>
        <w:t xml:space="preserve">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w:t>
      </w:r>
    </w:p>
    <w:p w14:paraId="234CB17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10.</w:t>
      </w:r>
      <w:r w:rsidRPr="00027C07">
        <w:rPr>
          <w:sz w:val="28"/>
          <w:szCs w:val="28"/>
        </w:rPr>
        <w:t xml:space="preserve"> Ответственность муниципального служащего за совершение дисциплинарного проступка, а также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наступает в порядке, установленном федеральными законами.</w:t>
      </w:r>
    </w:p>
    <w:p w14:paraId="50410D61" w14:textId="77777777" w:rsidR="00605781" w:rsidRPr="00027C07" w:rsidRDefault="00605781" w:rsidP="00605781">
      <w:pPr>
        <w:pStyle w:val="ConsPlusNormal"/>
        <w:tabs>
          <w:tab w:val="left" w:pos="1134"/>
        </w:tabs>
        <w:ind w:firstLine="709"/>
        <w:jc w:val="both"/>
        <w:outlineLvl w:val="2"/>
        <w:rPr>
          <w:b/>
          <w:sz w:val="28"/>
          <w:szCs w:val="28"/>
        </w:rPr>
      </w:pPr>
    </w:p>
    <w:p w14:paraId="6AAB1256"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53. Пенсия за выслугу лет к страховой пенсии муниципальным служащим</w:t>
      </w:r>
    </w:p>
    <w:p w14:paraId="3FEB4DC0"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1.</w:t>
      </w:r>
      <w:r w:rsidRPr="00027C07">
        <w:rPr>
          <w:szCs w:val="28"/>
        </w:rPr>
        <w:t xml:space="preserve"> Муниципальным служащим в порядке и на условиях, предусмотренных Законом Самарской области от 9 октября 2007 года № 96-ГД «О муниципальной службе в Самарской области» и настоящей статьей, устанавливается пенсия за выслугу лет к страховой пенсии муниципальным служащим (далее в настоящей статье – пенсия за выслугу лет).</w:t>
      </w:r>
    </w:p>
    <w:p w14:paraId="411296CA" w14:textId="77777777" w:rsidR="00605781" w:rsidRPr="00027C07" w:rsidRDefault="00605781" w:rsidP="00605781">
      <w:pPr>
        <w:widowControl w:val="0"/>
        <w:tabs>
          <w:tab w:val="left" w:pos="1134"/>
        </w:tabs>
        <w:autoSpaceDE w:val="0"/>
        <w:autoSpaceDN w:val="0"/>
        <w:adjustRightInd w:val="0"/>
        <w:ind w:firstLine="709"/>
        <w:jc w:val="both"/>
        <w:rPr>
          <w:bCs/>
          <w:szCs w:val="28"/>
        </w:rPr>
      </w:pPr>
      <w:bookmarkStart w:id="24" w:name="ст53_ч2"/>
      <w:bookmarkEnd w:id="24"/>
      <w:r w:rsidRPr="00027C07">
        <w:rPr>
          <w:b/>
          <w:szCs w:val="28"/>
        </w:rPr>
        <w:t xml:space="preserve">2. </w:t>
      </w:r>
      <w:r w:rsidRPr="00027C07">
        <w:rPr>
          <w:bCs/>
          <w:szCs w:val="28"/>
        </w:rPr>
        <w:t xml:space="preserve">Пенсия за выслугу лет устанавливается муниципальным служащим, замещавшим на 22 апреля 1997 года и позднее должности муниципальной службы, при наличии стажа муниципальной службы, продолжительность которого для назначения пенсии за выслугу лет в соответствующем году определяется согласно приложению к Федеральному закону </w:t>
      </w:r>
      <w:r w:rsidRPr="00027C07">
        <w:rPr>
          <w:szCs w:val="28"/>
        </w:rPr>
        <w:t xml:space="preserve">от 15 декабря 2001 № 166-ФЗ </w:t>
      </w:r>
      <w:r w:rsidRPr="00027C07">
        <w:rPr>
          <w:bCs/>
          <w:szCs w:val="28"/>
        </w:rPr>
        <w:t>«О государственном пенсионном обеспечении в Российской Федерации», при условии увольнения с муниципальной службы по следующим основаниям:</w:t>
      </w:r>
    </w:p>
    <w:p w14:paraId="012FADA3" w14:textId="77777777" w:rsidR="00605781" w:rsidRPr="00027C07" w:rsidRDefault="00605781" w:rsidP="00605781">
      <w:pPr>
        <w:widowControl w:val="0"/>
        <w:tabs>
          <w:tab w:val="left" w:pos="1134"/>
        </w:tabs>
        <w:autoSpaceDE w:val="0"/>
        <w:autoSpaceDN w:val="0"/>
        <w:adjustRightInd w:val="0"/>
        <w:ind w:firstLine="709"/>
        <w:jc w:val="both"/>
        <w:rPr>
          <w:bCs/>
          <w:szCs w:val="28"/>
        </w:rPr>
      </w:pPr>
      <w:bookmarkStart w:id="25" w:name="ст53_ч2_п1"/>
      <w:bookmarkEnd w:id="25"/>
      <w:r w:rsidRPr="00027C07">
        <w:rPr>
          <w:bCs/>
          <w:szCs w:val="28"/>
        </w:rPr>
        <w:t>1) упразднение (ликвидация) органов местного самоуправления городского округа, а также сокращение штата муниципальных служащих органов местного самоуправления городского округа;</w:t>
      </w:r>
    </w:p>
    <w:p w14:paraId="1D24E90F" w14:textId="77777777" w:rsidR="00605781" w:rsidRPr="00027C07" w:rsidRDefault="00605781" w:rsidP="00605781">
      <w:pPr>
        <w:widowControl w:val="0"/>
        <w:tabs>
          <w:tab w:val="left" w:pos="1134"/>
        </w:tabs>
        <w:autoSpaceDE w:val="0"/>
        <w:autoSpaceDN w:val="0"/>
        <w:adjustRightInd w:val="0"/>
        <w:ind w:firstLine="709"/>
        <w:jc w:val="both"/>
        <w:rPr>
          <w:bCs/>
          <w:szCs w:val="28"/>
        </w:rPr>
      </w:pPr>
      <w:bookmarkStart w:id="26" w:name="ст53_ч2_п2"/>
      <w:bookmarkEnd w:id="26"/>
      <w:r w:rsidRPr="00027C07">
        <w:rPr>
          <w:bCs/>
          <w:szCs w:val="28"/>
        </w:rPr>
        <w:t>2) увольнение с должностей, установленных муниципальными правовыми актами для непосредственного обеспечения исполнения полномочий лиц, замещающих муниципальные должности, в связи с прекращением этими лицами своих полномочий;</w:t>
      </w:r>
    </w:p>
    <w:p w14:paraId="2C0DA9B0" w14:textId="77777777" w:rsidR="00605781" w:rsidRPr="00027C07" w:rsidRDefault="00605781" w:rsidP="00605781">
      <w:pPr>
        <w:widowControl w:val="0"/>
        <w:tabs>
          <w:tab w:val="left" w:pos="1134"/>
        </w:tabs>
        <w:autoSpaceDE w:val="0"/>
        <w:autoSpaceDN w:val="0"/>
        <w:adjustRightInd w:val="0"/>
        <w:ind w:firstLine="709"/>
        <w:jc w:val="both"/>
        <w:rPr>
          <w:bCs/>
          <w:szCs w:val="28"/>
        </w:rPr>
      </w:pPr>
      <w:r w:rsidRPr="00027C07">
        <w:rPr>
          <w:bCs/>
          <w:szCs w:val="28"/>
        </w:rPr>
        <w:t>3) достижение предельного возраста, установленного законом, для замещения должности муниципальной службы;</w:t>
      </w:r>
    </w:p>
    <w:p w14:paraId="23337D9F" w14:textId="77777777" w:rsidR="00605781" w:rsidRPr="00027C07" w:rsidRDefault="00605781" w:rsidP="00605781">
      <w:pPr>
        <w:widowControl w:val="0"/>
        <w:tabs>
          <w:tab w:val="left" w:pos="1134"/>
        </w:tabs>
        <w:autoSpaceDE w:val="0"/>
        <w:autoSpaceDN w:val="0"/>
        <w:adjustRightInd w:val="0"/>
        <w:ind w:firstLine="709"/>
        <w:jc w:val="both"/>
        <w:rPr>
          <w:bCs/>
          <w:szCs w:val="28"/>
        </w:rPr>
      </w:pPr>
      <w:r w:rsidRPr="00027C07">
        <w:rPr>
          <w:bCs/>
          <w:szCs w:val="28"/>
        </w:rPr>
        <w:t>4) обнаружившееся несоответствие замещаемой должности муниципальной службы вследствие состояния здоровья, препятствующего продолжению муниципальной службы;</w:t>
      </w:r>
    </w:p>
    <w:p w14:paraId="09671332" w14:textId="77777777" w:rsidR="00605781" w:rsidRPr="00027C07" w:rsidRDefault="00605781" w:rsidP="00605781">
      <w:pPr>
        <w:widowControl w:val="0"/>
        <w:tabs>
          <w:tab w:val="left" w:pos="1134"/>
        </w:tabs>
        <w:autoSpaceDE w:val="0"/>
        <w:autoSpaceDN w:val="0"/>
        <w:adjustRightInd w:val="0"/>
        <w:ind w:firstLine="709"/>
        <w:jc w:val="both"/>
        <w:rPr>
          <w:bCs/>
          <w:szCs w:val="28"/>
        </w:rPr>
      </w:pPr>
      <w:r w:rsidRPr="00027C07">
        <w:rPr>
          <w:bCs/>
          <w:szCs w:val="28"/>
        </w:rPr>
        <w:t>5) увольнение по собственному желанию в связи с выходом на пенсию;</w:t>
      </w:r>
    </w:p>
    <w:p w14:paraId="52581980" w14:textId="77777777" w:rsidR="00605781" w:rsidRPr="00027C07" w:rsidRDefault="00605781" w:rsidP="00605781">
      <w:pPr>
        <w:widowControl w:val="0"/>
        <w:tabs>
          <w:tab w:val="left" w:pos="1134"/>
        </w:tabs>
        <w:autoSpaceDE w:val="0"/>
        <w:autoSpaceDN w:val="0"/>
        <w:adjustRightInd w:val="0"/>
        <w:ind w:firstLine="709"/>
        <w:jc w:val="both"/>
        <w:rPr>
          <w:bCs/>
          <w:szCs w:val="28"/>
        </w:rPr>
      </w:pPr>
      <w:r w:rsidRPr="00027C07">
        <w:rPr>
          <w:bCs/>
          <w:szCs w:val="28"/>
        </w:rPr>
        <w:t xml:space="preserve">6) расторжение трудового договора (контракта) по инициативе муниципального служащего после достижения соответствующего пенсионного возраста, указанного в части 1 статьи 8 Федерального закона </w:t>
      </w:r>
      <w:r w:rsidRPr="00027C07">
        <w:rPr>
          <w:szCs w:val="28"/>
        </w:rPr>
        <w:t>от 28 декабря 2013 № 400-ФЗ</w:t>
      </w:r>
      <w:r w:rsidRPr="00027C07">
        <w:rPr>
          <w:bCs/>
          <w:szCs w:val="28"/>
        </w:rPr>
        <w:t xml:space="preserve"> «О страховых пенсиях»;</w:t>
      </w:r>
    </w:p>
    <w:p w14:paraId="18D72BC4" w14:textId="77777777" w:rsidR="00605781" w:rsidRPr="00027C07" w:rsidRDefault="00605781" w:rsidP="00605781">
      <w:pPr>
        <w:widowControl w:val="0"/>
        <w:tabs>
          <w:tab w:val="left" w:pos="1134"/>
        </w:tabs>
        <w:autoSpaceDE w:val="0"/>
        <w:autoSpaceDN w:val="0"/>
        <w:adjustRightInd w:val="0"/>
        <w:ind w:firstLine="709"/>
        <w:jc w:val="both"/>
        <w:rPr>
          <w:szCs w:val="28"/>
        </w:rPr>
      </w:pPr>
      <w:bookmarkStart w:id="27" w:name="ст53_ч2_п7"/>
      <w:bookmarkEnd w:id="27"/>
      <w:r w:rsidRPr="00027C07">
        <w:rPr>
          <w:szCs w:val="28"/>
        </w:rPr>
        <w:t>7) расторжение трудового договора (контракта) по инициативе муниципального служащего при наличии стажа муниципальной службы не менее 25 (двадцати пяти) лет до приобретения права на страховую пенсию по старости (инвалидности), если непосредственно перед увольнением лицо замещало должности муниципальной службы не менее 7 (семи) лет.</w:t>
      </w:r>
    </w:p>
    <w:p w14:paraId="11B6BB5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Лица, уволенные с муниципальной службы по основаниям, предусмотренным пунктами </w:t>
      </w:r>
      <w:hyperlink w:anchor="ст53_ч2_п2" w:history="1">
        <w:r w:rsidRPr="00027C07">
          <w:rPr>
            <w:rStyle w:val="a9"/>
          </w:rPr>
          <w:t>2</w:t>
        </w:r>
      </w:hyperlink>
      <w:r w:rsidRPr="00027C07">
        <w:rPr>
          <w:sz w:val="28"/>
          <w:szCs w:val="28"/>
        </w:rPr>
        <w:t>-</w:t>
      </w:r>
      <w:hyperlink w:anchor="ст53_ч2_п7" w:history="1">
        <w:r w:rsidRPr="00027C07">
          <w:rPr>
            <w:rStyle w:val="a9"/>
          </w:rPr>
          <w:t>7</w:t>
        </w:r>
      </w:hyperlink>
      <w:r w:rsidRPr="00027C07">
        <w:rPr>
          <w:sz w:val="28"/>
          <w:szCs w:val="28"/>
        </w:rPr>
        <w:t xml:space="preserve"> части 2 настоящей статьи, имеют право на пенсию за выслугу лет, если они замещали должности муниципальной службы не менее 12 (двенадцати) полных месяцев непосредственно перед увольнением.</w:t>
      </w:r>
    </w:p>
    <w:p w14:paraId="2A3E013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Лица, уволенные с муниципальной службы до истечения 12 (двенадцати) полных месяцев по основаниям, предусмотренным пунктом </w:t>
      </w:r>
      <w:hyperlink w:anchor="ст53_ч2_п1" w:history="1">
        <w:r w:rsidRPr="00027C07">
          <w:rPr>
            <w:rStyle w:val="a9"/>
          </w:rPr>
          <w:t>1</w:t>
        </w:r>
      </w:hyperlink>
      <w:r w:rsidRPr="00027C07">
        <w:rPr>
          <w:sz w:val="28"/>
          <w:szCs w:val="28"/>
        </w:rPr>
        <w:t xml:space="preserve"> части 2 настоящей статьи, имеют право на пенсию за выслугу лет.</w:t>
      </w:r>
    </w:p>
    <w:p w14:paraId="27C0E06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Пенсия за выслугу лет устанавливается к страховым пенсиям, назначенным:</w:t>
      </w:r>
    </w:p>
    <w:p w14:paraId="2D6D0E28"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в соответствии с Федеральным законом от 28 декабря 2013 года № 400-ФЗ «О страховых пенсиях»:</w:t>
      </w:r>
    </w:p>
    <w:p w14:paraId="4BC4E65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а) по старости и при условии достижения пенсионного возраста, предусмотренного статьей 8 указанного Федерального закона;</w:t>
      </w:r>
    </w:p>
    <w:p w14:paraId="5BC5F20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б) по инвалидности;</w:t>
      </w:r>
    </w:p>
    <w:p w14:paraId="53E2962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в соответствии с частью 2 статьи 32 Закона Российской Федерации от 19 апреля 1991 года № 1032-1 «О занятости населения в Российской Федерации» (со снижением общеустановленного пенсионного возраста, предусмотренного статьей 7 указанного Федерального закона).</w:t>
      </w:r>
    </w:p>
    <w:p w14:paraId="36A795C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Пенсия за выслугу лет не устанавливается лицам, замещавшим должности муниципальной службы, которым в соответствии с законодательством Российской Федерации назначены пенсия за выслугу лет или ежемесячное пожизненное содержание или установлено дополнительное пожизненное ежемесячное материальное обеспечение (за исключением лиц, которым установлено дополнительное ежемесячное материальное обеспечение в соответствии с Указом Президента Российской Федерации от 30 марта 2005 года № 363 «О мерах по улучшению материального положения некоторых категорий граждан Российской Федерации в связи с 60-летием Победы в Великой Отечественной войне 1941-1945 годов» или Указом Президента Российской Федерации от 1 августа 2005 года № 887 «О мерах по улучшению материального положения инвалидов вследствие военной травмы») либо в соответствии с законодательством Российской Федерации, законодательством Самарской области, муниципальными правовыми актами установлена ежемесячная доплата к страховой пенсии по иным основаниям.</w:t>
      </w:r>
    </w:p>
    <w:p w14:paraId="56291EC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6.</w:t>
      </w:r>
      <w:r w:rsidRPr="00027C07">
        <w:rPr>
          <w:sz w:val="28"/>
          <w:szCs w:val="28"/>
        </w:rPr>
        <w:t xml:space="preserve"> Пенсия за выслугу лет лицам, указанным в части </w:t>
      </w:r>
      <w:hyperlink w:anchor="ст53_ч2" w:history="1">
        <w:r w:rsidRPr="00027C07">
          <w:rPr>
            <w:rStyle w:val="a9"/>
          </w:rPr>
          <w:t>2</w:t>
        </w:r>
      </w:hyperlink>
      <w:r w:rsidRPr="00027C07">
        <w:rPr>
          <w:sz w:val="28"/>
          <w:szCs w:val="28"/>
        </w:rPr>
        <w:t xml:space="preserve"> настоящей статьи, устанавливается в таком размере, чтобы сумма страховой пенсии и пенсии за выслугу лет не превышала 45 (сорока пяти) процентов среднемесячного денежного содержания муниципального служащего в Самарской области.</w:t>
      </w:r>
    </w:p>
    <w:p w14:paraId="028E6FF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7.</w:t>
      </w:r>
      <w:r w:rsidRPr="00027C07">
        <w:rPr>
          <w:sz w:val="28"/>
          <w:szCs w:val="28"/>
        </w:rPr>
        <w:t xml:space="preserve"> Размер пенсии за выслугу лет увеличивается на 3 (три) процента среднемесячного денежного содержания муниципального служащего в Самарской области за каждый полный год стажа муниципальной службы в Самарской области свыше стажа, продолжительность которого для назначения пенсии за выслугу лет в соответствующем году определяется согласно приложению к Федеральному закону от 15 декабря 2001 года № 166-ФЗ «О государственном пенсионном обеспечении в Российской Федерации». При этом сумма страховой пенсии и пенсии за выслугу лет не может превышать 75 (семидесяти пяти) процентов среднемесячного денежного содержания (оплаты труда) муниципального служащего в Самарской области.</w:t>
      </w:r>
    </w:p>
    <w:p w14:paraId="2D6A2EF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8.</w:t>
      </w:r>
      <w:r w:rsidRPr="00027C07">
        <w:rPr>
          <w:sz w:val="28"/>
          <w:szCs w:val="28"/>
        </w:rPr>
        <w:t xml:space="preserve"> Стаж муниципальной службы городского округа, дающий право на установление пенсии за выслугу лет, определяется в соответствии со статьей 21 Закона Самарской области от 9 октября 2007 года № 96-ГД «О муниципальной службе в Самарской области».</w:t>
      </w:r>
    </w:p>
    <w:p w14:paraId="5D99C56D"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9.</w:t>
      </w:r>
      <w:r w:rsidRPr="00027C07">
        <w:rPr>
          <w:szCs w:val="28"/>
        </w:rPr>
        <w:t xml:space="preserve"> Исчисление размера пенсии за выслугу лет и определение денежного содержания для исчисления размера пенсии за выслугу лет муниципальным служащим осуществляется в порядке, предусмотренном для исчисления размера ежемесячной доплаты, пенсии за выслугу лет к страховым пенсиям лицам, замещавшим государственные должности Самарской области и должности государственной гражданской службы Самарской области.</w:t>
      </w:r>
    </w:p>
    <w:p w14:paraId="6F37E0C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10.</w:t>
      </w:r>
      <w:r w:rsidRPr="00027C07">
        <w:rPr>
          <w:sz w:val="28"/>
          <w:szCs w:val="28"/>
        </w:rPr>
        <w:t xml:space="preserve"> Основания и порядок приостановления и прекращения выплаты пенсии за выслугу лет определяются в соответствии с Законом Самарской области от 9 октября 2007 года № 96-ГД «О муниципальной службе в Самарской области», и принимаемыми в соответствии с ним муниципальными правовыми актами.</w:t>
      </w:r>
    </w:p>
    <w:p w14:paraId="4DB8227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11.</w:t>
      </w:r>
      <w:r w:rsidRPr="00027C07">
        <w:rPr>
          <w:sz w:val="28"/>
          <w:szCs w:val="28"/>
        </w:rPr>
        <w:t xml:space="preserve"> Финансирование расходов, связанных с выплатой пенсии за выслугу лет, предусмотренных настоящей статьей, осуществляется за счет средств бюджета городского округа.</w:t>
      </w:r>
    </w:p>
    <w:p w14:paraId="2C1005BB" w14:textId="77777777" w:rsidR="00605781" w:rsidRPr="00027C07" w:rsidRDefault="00605781" w:rsidP="00605781">
      <w:pPr>
        <w:pStyle w:val="ConsPlusNormal"/>
        <w:tabs>
          <w:tab w:val="left" w:pos="1134"/>
        </w:tabs>
        <w:ind w:firstLine="709"/>
        <w:jc w:val="both"/>
        <w:rPr>
          <w:b/>
          <w:sz w:val="28"/>
          <w:szCs w:val="28"/>
        </w:rPr>
      </w:pPr>
    </w:p>
    <w:p w14:paraId="7DB8951F" w14:textId="77777777" w:rsidR="00605781" w:rsidRPr="00027C07" w:rsidRDefault="00605781" w:rsidP="00605781">
      <w:pPr>
        <w:pStyle w:val="ConsPlusNormal"/>
        <w:tabs>
          <w:tab w:val="left" w:pos="1134"/>
        </w:tabs>
        <w:ind w:firstLine="709"/>
        <w:jc w:val="both"/>
        <w:rPr>
          <w:b/>
          <w:sz w:val="28"/>
          <w:szCs w:val="28"/>
        </w:rPr>
      </w:pPr>
    </w:p>
    <w:p w14:paraId="2D3DBD53" w14:textId="77777777" w:rsidR="00605781" w:rsidRPr="00027C07" w:rsidRDefault="00605781" w:rsidP="00605781">
      <w:pPr>
        <w:pStyle w:val="ConsPlusNormal"/>
        <w:tabs>
          <w:tab w:val="left" w:pos="1134"/>
        </w:tabs>
        <w:jc w:val="center"/>
        <w:outlineLvl w:val="1"/>
        <w:rPr>
          <w:sz w:val="28"/>
          <w:szCs w:val="28"/>
        </w:rPr>
      </w:pPr>
      <w:r w:rsidRPr="00027C07">
        <w:rPr>
          <w:sz w:val="28"/>
          <w:szCs w:val="28"/>
        </w:rPr>
        <w:t>Глава 5.</w:t>
      </w:r>
    </w:p>
    <w:p w14:paraId="3494E4C2" w14:textId="77777777" w:rsidR="00605781" w:rsidRPr="00027C07" w:rsidRDefault="00605781" w:rsidP="00605781">
      <w:pPr>
        <w:pStyle w:val="ConsPlusNormal"/>
        <w:tabs>
          <w:tab w:val="left" w:pos="1134"/>
        </w:tabs>
        <w:jc w:val="center"/>
        <w:outlineLvl w:val="1"/>
        <w:rPr>
          <w:b/>
          <w:sz w:val="28"/>
          <w:szCs w:val="28"/>
        </w:rPr>
      </w:pPr>
      <w:r w:rsidRPr="00027C07">
        <w:rPr>
          <w:b/>
          <w:sz w:val="28"/>
          <w:szCs w:val="28"/>
        </w:rPr>
        <w:t>Гарантии осуществления полномочий</w:t>
      </w:r>
      <w:r w:rsidRPr="00027C07">
        <w:rPr>
          <w:b/>
          <w:sz w:val="28"/>
          <w:szCs w:val="28"/>
        </w:rPr>
        <w:br/>
        <w:t>депутата Думы городского округа, Главы городского округа</w:t>
      </w:r>
    </w:p>
    <w:p w14:paraId="4F18A484" w14:textId="77777777" w:rsidR="00605781" w:rsidRPr="00027C07" w:rsidRDefault="00605781" w:rsidP="00605781">
      <w:pPr>
        <w:pStyle w:val="ConsPlusNormal"/>
        <w:tabs>
          <w:tab w:val="left" w:pos="1134"/>
        </w:tabs>
        <w:ind w:firstLine="709"/>
        <w:jc w:val="both"/>
        <w:rPr>
          <w:sz w:val="28"/>
          <w:szCs w:val="28"/>
        </w:rPr>
      </w:pPr>
    </w:p>
    <w:p w14:paraId="7F6C4513"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54. Гарантии осуществления полномочий депутата Думы городского округа, Главы городского округа: общие положения</w:t>
      </w:r>
    </w:p>
    <w:p w14:paraId="77A2E408" w14:textId="77777777" w:rsidR="00605781" w:rsidRPr="00027C07" w:rsidRDefault="00605781" w:rsidP="00605781">
      <w:pPr>
        <w:pStyle w:val="ConsPlusNormal"/>
        <w:tabs>
          <w:tab w:val="left" w:pos="1134"/>
        </w:tabs>
        <w:ind w:firstLine="709"/>
        <w:jc w:val="both"/>
        <w:rPr>
          <w:sz w:val="28"/>
          <w:szCs w:val="28"/>
        </w:rPr>
      </w:pPr>
      <w:bookmarkStart w:id="28" w:name="ст54_ч1"/>
      <w:bookmarkEnd w:id="28"/>
      <w:r w:rsidRPr="00027C07">
        <w:rPr>
          <w:b/>
          <w:sz w:val="28"/>
          <w:szCs w:val="28"/>
        </w:rPr>
        <w:t>1.</w:t>
      </w:r>
      <w:r w:rsidRPr="00027C07">
        <w:rPr>
          <w:sz w:val="28"/>
          <w:szCs w:val="28"/>
        </w:rPr>
        <w:t xml:space="preserve"> Гарантии осуществления полномочий депутата Думы городского округа, Главы городского округа устанавливаются настоящим Уставом в соответствии с федеральными законами и Законом Самарской области от 10 июля 2008 года № 67-ГД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Самарской области».</w:t>
      </w:r>
    </w:p>
    <w:p w14:paraId="3F130A1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Реализация указанных в части </w:t>
      </w:r>
      <w:hyperlink w:anchor="ст54_ч1" w:history="1">
        <w:r w:rsidRPr="00027C07">
          <w:rPr>
            <w:rStyle w:val="a9"/>
          </w:rPr>
          <w:t>1</w:t>
        </w:r>
      </w:hyperlink>
      <w:r w:rsidRPr="00027C07">
        <w:rPr>
          <w:sz w:val="28"/>
          <w:szCs w:val="28"/>
        </w:rPr>
        <w:t xml:space="preserve"> настоящей статьи гарантий обеспечивается за счет средств бюджета городского округа.</w:t>
      </w:r>
    </w:p>
    <w:p w14:paraId="587789B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Глава городского округа замещает муниципальную должность городского округа.</w:t>
      </w:r>
    </w:p>
    <w:p w14:paraId="7CEC395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Депутату Думы городского округа, Главе городского округа обеспечиваются условия для беспрепятственного осуществления своих полномочий.</w:t>
      </w:r>
    </w:p>
    <w:p w14:paraId="0D61312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Депутат Думы городского округа, Глава городского округа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Думы городского округа, Главы городского округа, в том числе по истечении срока их полномочий. Данное положение не распространяется на случаи, когда депутатом Думы городского округа, Главой городского округа были допущены публичные оскорбления, клевета или иные нарушения, ответственность за которые предусмотрена федеральным законом.</w:t>
      </w:r>
    </w:p>
    <w:p w14:paraId="64A75798" w14:textId="77777777" w:rsidR="00605781" w:rsidRPr="00027C07" w:rsidRDefault="00605781" w:rsidP="00605781">
      <w:pPr>
        <w:pStyle w:val="ConsPlusNormal"/>
        <w:tabs>
          <w:tab w:val="left" w:pos="1134"/>
        </w:tabs>
        <w:ind w:firstLine="709"/>
        <w:jc w:val="both"/>
        <w:outlineLvl w:val="2"/>
        <w:rPr>
          <w:b/>
          <w:sz w:val="28"/>
          <w:szCs w:val="28"/>
        </w:rPr>
      </w:pPr>
    </w:p>
    <w:p w14:paraId="02D8456E"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55. Гарантии осуществления полномочий депутата Думы городского округа</w:t>
      </w:r>
    </w:p>
    <w:p w14:paraId="3DEC2CF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Гарантиями осуществления полномочий депутата Думы городского округа являются:</w:t>
      </w:r>
    </w:p>
    <w:p w14:paraId="28857BFD"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право депутата Думы городского округа на правотворческую инициативу, осуществляемую в форме внесения на рассмотрение Думы городского округа или должностного лица органа местного самоуправления городского округа проектов муниципальных правовых актов, а также поправок к ним, право на обязательное рассмотрение на очередном заседании Думы городского округа проекта решения Думы, внесенного соответствующим депутатом Думы городского округа, обязательная постановка на голосование всех внесенных соответствующим депутатом Думы городского округа поправок к проектам решений, рассматриваемых Думой городского округа;</w:t>
      </w:r>
    </w:p>
    <w:p w14:paraId="23F2603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право депутата Думы городского округа принимать участие в заседаниях Думы городского округа, ее комиссий и рабочих групп, а также право принимать участие в работе иных органов местного самоуправления городского округа;</w:t>
      </w:r>
    </w:p>
    <w:p w14:paraId="2463015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право депутата Думы городского округа на депутатский запрос, то есть по решению Думы городского округа обращение депутата Думы городского округа или обращение от группы депутатов Думы городского округа, оформленное в письменном виде, в государственные органы Самарской области, органы местного самоуправления иных муниципальных образований в Самарской области, к должностным лицам Самарской области, должностным лицам местного самоуправления в Самарской области, руководителям и (или) должностным лицам предприятий, учреждений и иных организаций независимо от их организационно-правовых форм и форм собственности, расположенных на территории Самарской области, по вопросам, входящим в компетенцию указанных органов и должностных лиц и имеющим общественное значение;</w:t>
      </w:r>
    </w:p>
    <w:p w14:paraId="05383AA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право депутата Думы городского округа на обращение в органы государственной власти Самарской области, органы местного самоуправления, на предприятия, в учреждения и иные организации по вопросам, связанным с деятельностью депутата Думы городского округа;</w:t>
      </w:r>
    </w:p>
    <w:p w14:paraId="592E174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право депутата Думы городского округа единолично или совместно с другим депутатом (депутатами) Думы городского округа обратиться на ее заседании с вопросом к должностным лицам органов местного самоуправления городского округа, а также к руководителям, должностным лицам предприятий, учреждений и иных организаций по вопросам, входящим в их компетенцию и относящимся к ведению Думы городского округа;</w:t>
      </w:r>
    </w:p>
    <w:p w14:paraId="583F714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6) право депутата Думы городского округа на первоочередной прием по вопросам его деятельности должностным лицом органа государственной власти Самарской области, органа местного самоуправления муниципального образования в Самарской области;</w:t>
      </w:r>
    </w:p>
    <w:p w14:paraId="14EAA2DE" w14:textId="61B79B24" w:rsidR="00EB3303" w:rsidRPr="00027C07" w:rsidRDefault="00EB3303" w:rsidP="00605781">
      <w:pPr>
        <w:pStyle w:val="ConsPlusNormal"/>
        <w:tabs>
          <w:tab w:val="left" w:pos="1134"/>
        </w:tabs>
        <w:ind w:firstLine="709"/>
        <w:jc w:val="both"/>
        <w:rPr>
          <w:sz w:val="28"/>
          <w:szCs w:val="28"/>
        </w:rPr>
      </w:pPr>
      <w:r w:rsidRPr="00027C07">
        <w:rPr>
          <w:i/>
          <w:iCs/>
          <w:sz w:val="16"/>
          <w:szCs w:val="16"/>
        </w:rPr>
        <w:t xml:space="preserve">(пункт 6 части 1 статьи 55 в редакции решения Думы городского округа Жигулевск </w:t>
      </w:r>
      <w:r w:rsidRPr="00027C07">
        <w:rPr>
          <w:bCs/>
          <w:i/>
          <w:iCs/>
          <w:sz w:val="16"/>
          <w:szCs w:val="16"/>
        </w:rPr>
        <w:t xml:space="preserve">от 29.07.2021 № </w:t>
      </w:r>
      <w:hyperlink r:id="rId65" w:history="1">
        <w:r w:rsidRPr="00027C07">
          <w:rPr>
            <w:rStyle w:val="a9"/>
            <w:bCs/>
            <w:i/>
            <w:iCs/>
            <w:sz w:val="16"/>
            <w:szCs w:val="16"/>
          </w:rPr>
          <w:t>97</w:t>
        </w:r>
      </w:hyperlink>
      <w:r w:rsidRPr="00027C07">
        <w:rPr>
          <w:bCs/>
          <w:i/>
          <w:iCs/>
          <w:sz w:val="16"/>
          <w:szCs w:val="16"/>
        </w:rPr>
        <w:t>)</w:t>
      </w:r>
    </w:p>
    <w:p w14:paraId="0876D6D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7) право депутата Думы городского округа на обеспечение документами, принятыми органами местного самоуправления городского округа и должностными лицами органов местного самоуправления городского округа, иными информационными и справочными материалами, а также документами, поступающими в официальном порядке в органы местного самоуправления городского округа;</w:t>
      </w:r>
    </w:p>
    <w:p w14:paraId="521CFF2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8) право депутата Думы городского округа выступать по вопросам его деятельности в средствах массовой информации, учрежденных органами местного самоуправления городского округа. При этом материалы, предоставляемые депутатом Думы городского округа, подлежат обнародованию в сроки и порядке, которые установлены муниципальными правовыми актами;</w:t>
      </w:r>
    </w:p>
    <w:p w14:paraId="3D75371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9) право депутата Думы городского округа для содействия в осуществлении своих полномочий иметь не более двух помощников, обладающих активным избирательным правом, работающих на общественных началах, с приданием им соответствующего статуса;</w:t>
      </w:r>
    </w:p>
    <w:p w14:paraId="54D0130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10) право депутата Думы городского округа на предоставление помещения для встречи с избирателями;</w:t>
      </w:r>
    </w:p>
    <w:p w14:paraId="4D75BB12" w14:textId="40A3C188"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11) право депутата Думы городского округа иметь удостоверение, подтверждающее его личность и полномочия. </w:t>
      </w:r>
      <w:hyperlink r:id="rId66" w:history="1">
        <w:r w:rsidRPr="001F7129">
          <w:rPr>
            <w:rStyle w:val="a9"/>
          </w:rPr>
          <w:t>Положение</w:t>
        </w:r>
      </w:hyperlink>
      <w:r w:rsidRPr="00027C07">
        <w:rPr>
          <w:sz w:val="28"/>
          <w:szCs w:val="28"/>
        </w:rPr>
        <w:t xml:space="preserve"> об удостоверении депутата Думы городского округа, содержащее </w:t>
      </w:r>
      <w:hyperlink r:id="rId67" w:history="1">
        <w:r w:rsidRPr="001F7129">
          <w:rPr>
            <w:rStyle w:val="a9"/>
          </w:rPr>
          <w:t>образец и описание</w:t>
        </w:r>
      </w:hyperlink>
      <w:r w:rsidRPr="00027C07">
        <w:rPr>
          <w:sz w:val="28"/>
          <w:szCs w:val="28"/>
        </w:rPr>
        <w:t xml:space="preserve"> такого удостоверения, утверждается </w:t>
      </w:r>
      <w:hyperlink r:id="rId68" w:history="1">
        <w:r w:rsidRPr="001F7129">
          <w:rPr>
            <w:rStyle w:val="a9"/>
          </w:rPr>
          <w:t>решением</w:t>
        </w:r>
      </w:hyperlink>
      <w:r w:rsidRPr="00027C07">
        <w:rPr>
          <w:sz w:val="28"/>
          <w:szCs w:val="28"/>
        </w:rPr>
        <w:t xml:space="preserve"> Думы городского округа;</w:t>
      </w:r>
    </w:p>
    <w:p w14:paraId="389673BC" w14:textId="0669662D"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12) право депутата Думы городского округа иметь нагрудный знак. </w:t>
      </w:r>
      <w:hyperlink r:id="rId69" w:history="1">
        <w:r w:rsidR="001F7129" w:rsidRPr="001F7129">
          <w:rPr>
            <w:rStyle w:val="a9"/>
          </w:rPr>
          <w:t>Положение</w:t>
        </w:r>
      </w:hyperlink>
      <w:r w:rsidRPr="00027C07">
        <w:rPr>
          <w:sz w:val="28"/>
          <w:szCs w:val="28"/>
        </w:rPr>
        <w:t xml:space="preserve"> о нагрудном знаке депутата Думы городского округа, содержащее его </w:t>
      </w:r>
      <w:hyperlink r:id="rId70" w:history="1">
        <w:r w:rsidRPr="001F7129">
          <w:rPr>
            <w:rStyle w:val="a9"/>
          </w:rPr>
          <w:t>образец и описание</w:t>
        </w:r>
      </w:hyperlink>
      <w:r w:rsidRPr="00027C07">
        <w:rPr>
          <w:sz w:val="28"/>
          <w:szCs w:val="28"/>
        </w:rPr>
        <w:t xml:space="preserve">, утверждается </w:t>
      </w:r>
      <w:hyperlink r:id="rId71" w:history="1">
        <w:r w:rsidR="001F7129" w:rsidRPr="001F7129">
          <w:rPr>
            <w:rStyle w:val="a9"/>
          </w:rPr>
          <w:t>решением</w:t>
        </w:r>
      </w:hyperlink>
      <w:r w:rsidRPr="00027C07">
        <w:rPr>
          <w:sz w:val="28"/>
          <w:szCs w:val="28"/>
        </w:rPr>
        <w:t xml:space="preserve"> Думы городского округа;</w:t>
      </w:r>
    </w:p>
    <w:p w14:paraId="7EE2D71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13) право депутата Думы городского округа для осуществления своих полномочий посещать органы государственной власти Самарской области, органы местного самоуправления городского округа, муниципальные предприятия и учреждения с учетом режима их работы при предъявлении удостоверения;</w:t>
      </w:r>
    </w:p>
    <w:p w14:paraId="5F62D82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14) право депутата Думы городского округа на подготовку, переподготовку и повышение квалификации в соответствии с муниципальными правовыми актами за счет средств бюджета городского округа;</w:t>
      </w:r>
    </w:p>
    <w:p w14:paraId="6E0C77E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15) право депутата Думы городского округа, осуществляющего свои полномочия на непостоянной основе, на освобождение от выполнения производственных или служебных обязанностей в порядке, установленном действующим законодательством, на время его участия в заседании Думы городского округа, комиссий и рабочих групп Думы городского округа, членом которых он является, для встречи с избирателями, а также на время иных официальных мероприятий, проводимых Думой городского округа с участием депутата Думы городского округа;</w:t>
      </w:r>
    </w:p>
    <w:p w14:paraId="6F60201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16) право депутата Думы городского округа при осуществлении своих полномочий пользоваться телефонной и другими видами связи, которыми располагают органы местного самоуправления городского округа, муниципальные предприятия и учреждения.</w:t>
      </w:r>
    </w:p>
    <w:p w14:paraId="55BD2B6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Депутату Думы городского округа ежемесячно за счет средств бюджета городского округа возмещаются расходы, связанные с его депутатской деятельностью, в порядке и размерах, установленных решением Думы городского округа.</w:t>
      </w:r>
    </w:p>
    <w:p w14:paraId="553664F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Депутату Думы городского округа при осуществлении им своих полномочий предоставляется служебный автотранспорт в порядке, определенном решением Думы городского округа.</w:t>
      </w:r>
    </w:p>
    <w:p w14:paraId="22CCE03B" w14:textId="77777777" w:rsidR="00605781" w:rsidRPr="00027C07" w:rsidRDefault="00605781" w:rsidP="00605781">
      <w:pPr>
        <w:pStyle w:val="ConsPlusNormal"/>
        <w:tabs>
          <w:tab w:val="left" w:pos="1134"/>
        </w:tabs>
        <w:ind w:firstLine="709"/>
        <w:jc w:val="both"/>
        <w:rPr>
          <w:sz w:val="28"/>
          <w:szCs w:val="28"/>
        </w:rPr>
      </w:pPr>
      <w:r w:rsidRPr="00027C07">
        <w:rPr>
          <w:b/>
          <w:bCs/>
          <w:sz w:val="28"/>
          <w:szCs w:val="28"/>
        </w:rPr>
        <w:t>4.</w:t>
      </w:r>
      <w:r w:rsidRPr="00027C07">
        <w:rPr>
          <w:sz w:val="28"/>
          <w:szCs w:val="28"/>
        </w:rPr>
        <w:t xml:space="preserve"> Депутату Думы городского округа для осуществления своих полномочий на непостоянной основе гарантируется сохранение места работы (должности) в количестве не более шести рабочих дней в месяц.</w:t>
      </w:r>
    </w:p>
    <w:p w14:paraId="28C2F241" w14:textId="473CE1F8" w:rsidR="00605781" w:rsidRPr="00027C07" w:rsidRDefault="00605781" w:rsidP="00605781">
      <w:pPr>
        <w:pStyle w:val="ConsPlusNormal"/>
        <w:tabs>
          <w:tab w:val="left" w:pos="1134"/>
        </w:tabs>
        <w:ind w:firstLine="709"/>
        <w:jc w:val="both"/>
        <w:rPr>
          <w:sz w:val="28"/>
          <w:szCs w:val="28"/>
        </w:rPr>
      </w:pPr>
      <w:r w:rsidRPr="00027C07">
        <w:rPr>
          <w:i/>
          <w:iCs/>
          <w:sz w:val="16"/>
          <w:szCs w:val="16"/>
        </w:rPr>
        <w:t xml:space="preserve">(часть 4 статьи 55 дополнена решением Думы городского округа Жигулевск 24.12.2020 № </w:t>
      </w:r>
      <w:hyperlink r:id="rId72" w:history="1">
        <w:r w:rsidRPr="00027C07">
          <w:rPr>
            <w:rStyle w:val="a9"/>
            <w:i/>
            <w:iCs/>
            <w:sz w:val="16"/>
            <w:szCs w:val="16"/>
          </w:rPr>
          <w:t>29</w:t>
        </w:r>
      </w:hyperlink>
      <w:r w:rsidRPr="00027C07">
        <w:rPr>
          <w:i/>
          <w:iCs/>
          <w:sz w:val="16"/>
          <w:szCs w:val="16"/>
        </w:rPr>
        <w:t>)</w:t>
      </w:r>
    </w:p>
    <w:p w14:paraId="59D471A4" w14:textId="77777777" w:rsidR="00605781" w:rsidRPr="00027C07" w:rsidRDefault="00605781" w:rsidP="00605781">
      <w:pPr>
        <w:pStyle w:val="ConsPlusNormal"/>
        <w:tabs>
          <w:tab w:val="left" w:pos="1134"/>
        </w:tabs>
        <w:ind w:firstLine="709"/>
        <w:jc w:val="both"/>
        <w:rPr>
          <w:sz w:val="28"/>
          <w:szCs w:val="28"/>
        </w:rPr>
      </w:pPr>
    </w:p>
    <w:p w14:paraId="46188C1A"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56. Гарантии осуществления полномочий Главы городского округа</w:t>
      </w:r>
    </w:p>
    <w:p w14:paraId="36C38E0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Глава городского округа имеет удостоверение, подтверждающее его личность и полномочия. Положение об удостоверении Главы городского округа, содержащее образец и описание такого удостоверения, утверждается решением Думы городского округа.</w:t>
      </w:r>
    </w:p>
    <w:p w14:paraId="072C481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Глава городского округа пользуется следующими гарантиями:</w:t>
      </w:r>
    </w:p>
    <w:p w14:paraId="48D6278B"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правом на предоставление в здании, в котором расположена администрация городского округа, помещения, оборудованного мебелью, оргтехникой и средствами связи;</w:t>
      </w:r>
    </w:p>
    <w:p w14:paraId="5AB7D82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правом на обязательное социальное страхование, обязательное медицинское страхование, обязательное пенсионное страхование в соответствие с действующим законодательством.</w:t>
      </w:r>
    </w:p>
    <w:p w14:paraId="59EB8BF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Денежное вознаграждение Главы городского округа состоит из должностного оклада, а также из ежемесячных и иных дополнительных выплат, размер и порядок выплаты которых устанавливается решением Думы городского округа.</w:t>
      </w:r>
    </w:p>
    <w:p w14:paraId="3C661126" w14:textId="77777777" w:rsidR="00605781" w:rsidRPr="00027C07" w:rsidRDefault="00605781" w:rsidP="00605781">
      <w:pPr>
        <w:pStyle w:val="ConsPlusNormal"/>
        <w:tabs>
          <w:tab w:val="left" w:pos="1134"/>
        </w:tabs>
        <w:ind w:firstLine="709"/>
        <w:jc w:val="both"/>
        <w:rPr>
          <w:sz w:val="28"/>
          <w:szCs w:val="28"/>
        </w:rPr>
      </w:pPr>
      <w:bookmarkStart w:id="29" w:name="ст56_ч4"/>
      <w:bookmarkEnd w:id="29"/>
      <w:r w:rsidRPr="00027C07">
        <w:rPr>
          <w:b/>
          <w:sz w:val="28"/>
          <w:szCs w:val="28"/>
        </w:rPr>
        <w:t>4.</w:t>
      </w:r>
      <w:r w:rsidRPr="00027C07">
        <w:rPr>
          <w:sz w:val="28"/>
          <w:szCs w:val="28"/>
        </w:rPr>
        <w:t xml:space="preserve"> Главе городского округа, замещавшему соответствующую должность не менее одного года, назначается пенсия за выслугу лет на условиях, установленных для лиц, замещающих государственные должности Самарской области.</w:t>
      </w:r>
    </w:p>
    <w:p w14:paraId="32ACA70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Социальная гарантия, предусмотренная частью </w:t>
      </w:r>
      <w:hyperlink w:anchor="ст56_ч4" w:history="1">
        <w:r w:rsidRPr="00027C07">
          <w:rPr>
            <w:rStyle w:val="a9"/>
          </w:rPr>
          <w:t>4</w:t>
        </w:r>
      </w:hyperlink>
      <w:r w:rsidRPr="00027C07">
        <w:rPr>
          <w:sz w:val="28"/>
          <w:szCs w:val="28"/>
        </w:rPr>
        <w:t xml:space="preserve"> настоящей статьи, предоставляется в порядке, определенном решением Думы городского округа.</w:t>
      </w:r>
    </w:p>
    <w:p w14:paraId="2490E202" w14:textId="77777777" w:rsidR="00605781" w:rsidRPr="00027C07" w:rsidRDefault="00605781" w:rsidP="00605781">
      <w:pPr>
        <w:pStyle w:val="ConsPlusNormal"/>
        <w:tabs>
          <w:tab w:val="left" w:pos="1134"/>
        </w:tabs>
        <w:ind w:firstLine="709"/>
        <w:jc w:val="both"/>
        <w:rPr>
          <w:sz w:val="28"/>
          <w:szCs w:val="28"/>
        </w:rPr>
      </w:pPr>
    </w:p>
    <w:p w14:paraId="653B231E" w14:textId="77777777" w:rsidR="00567D19" w:rsidRPr="00027C07" w:rsidRDefault="00567D19" w:rsidP="00567D19">
      <w:pPr>
        <w:pStyle w:val="ConsPlusNormal"/>
        <w:ind w:firstLine="708"/>
        <w:jc w:val="both"/>
        <w:rPr>
          <w:sz w:val="28"/>
          <w:szCs w:val="28"/>
        </w:rPr>
      </w:pPr>
      <w:r w:rsidRPr="00027C07">
        <w:rPr>
          <w:b/>
          <w:bCs/>
          <w:sz w:val="28"/>
          <w:szCs w:val="28"/>
        </w:rPr>
        <w:t>Статья 56</w:t>
      </w:r>
      <w:r w:rsidRPr="00027C07">
        <w:rPr>
          <w:b/>
          <w:bCs/>
          <w:sz w:val="28"/>
          <w:szCs w:val="28"/>
          <w:vertAlign w:val="superscript"/>
        </w:rPr>
        <w:t>1</w:t>
      </w:r>
      <w:r w:rsidRPr="00027C07">
        <w:rPr>
          <w:b/>
          <w:bCs/>
          <w:sz w:val="28"/>
          <w:szCs w:val="28"/>
        </w:rPr>
        <w:t>. Гарантии осуществления полномочий должностных лиц контроль-счетной палаты городского округа</w:t>
      </w:r>
      <w:r w:rsidRPr="00027C07">
        <w:rPr>
          <w:sz w:val="28"/>
          <w:szCs w:val="28"/>
        </w:rPr>
        <w:t xml:space="preserve"> </w:t>
      </w:r>
    </w:p>
    <w:p w14:paraId="28BF1F2D" w14:textId="77777777" w:rsidR="00567D19" w:rsidRPr="00027C07" w:rsidRDefault="00567D19" w:rsidP="00567D19">
      <w:pPr>
        <w:pStyle w:val="ConsPlusNormal"/>
        <w:ind w:firstLine="709"/>
        <w:jc w:val="both"/>
        <w:rPr>
          <w:sz w:val="28"/>
          <w:szCs w:val="28"/>
        </w:rPr>
      </w:pPr>
      <w:r w:rsidRPr="00027C07">
        <w:rPr>
          <w:b/>
          <w:bCs/>
          <w:sz w:val="28"/>
          <w:szCs w:val="28"/>
        </w:rPr>
        <w:t xml:space="preserve">1. </w:t>
      </w:r>
      <w:r w:rsidRPr="00027C07">
        <w:rPr>
          <w:sz w:val="28"/>
          <w:szCs w:val="28"/>
        </w:rPr>
        <w:t>Председатель, заместитель председателя, аудиторы и инспекторы являются должностными лицами контрольно-счетной палаты городского округа.</w:t>
      </w:r>
    </w:p>
    <w:p w14:paraId="471BBCB1" w14:textId="77777777" w:rsidR="00567D19" w:rsidRPr="00027C07" w:rsidRDefault="00567D19" w:rsidP="00567D19">
      <w:pPr>
        <w:pStyle w:val="ConsPlusNormal"/>
        <w:ind w:firstLine="709"/>
        <w:jc w:val="both"/>
        <w:rPr>
          <w:sz w:val="28"/>
          <w:szCs w:val="28"/>
        </w:rPr>
      </w:pPr>
      <w:r w:rsidRPr="00027C07">
        <w:rPr>
          <w:b/>
          <w:bCs/>
          <w:sz w:val="28"/>
          <w:szCs w:val="28"/>
        </w:rPr>
        <w:t xml:space="preserve">2. </w:t>
      </w:r>
      <w:r w:rsidRPr="00027C07">
        <w:rPr>
          <w:sz w:val="28"/>
          <w:szCs w:val="28"/>
        </w:rPr>
        <w:t>Воздействие в какой-либо форме на должностных лиц контрольно-счетной палаты городского округа в целях воспрепятствования осуществлению ими должностных полномочий или оказания влияния на принимаемые ими решения, а также насильственные действия, оскорбления, а равно клевета в отношении должностных лиц контрольно-счетной палаты городского округа либо распространение заведомо ложной информации об их деятельности влекут за собой ответственность, установленную законодательством Российской Федерации или законодательством Самарской области.</w:t>
      </w:r>
    </w:p>
    <w:p w14:paraId="0E22A6C0" w14:textId="77777777" w:rsidR="00567D19" w:rsidRPr="00027C07" w:rsidRDefault="00567D19" w:rsidP="00567D19">
      <w:pPr>
        <w:pStyle w:val="ConsPlusNormal"/>
        <w:ind w:firstLine="709"/>
        <w:jc w:val="both"/>
        <w:rPr>
          <w:sz w:val="28"/>
          <w:szCs w:val="28"/>
        </w:rPr>
      </w:pPr>
      <w:r w:rsidRPr="00027C07">
        <w:rPr>
          <w:b/>
          <w:bCs/>
          <w:sz w:val="28"/>
          <w:szCs w:val="28"/>
        </w:rPr>
        <w:t xml:space="preserve">3. </w:t>
      </w:r>
      <w:r w:rsidRPr="00027C07">
        <w:rPr>
          <w:sz w:val="28"/>
          <w:szCs w:val="28"/>
        </w:rPr>
        <w:t>Должностные лица контрольно-счетной палаты городского округа подлежат государственной защите в соответствии с законодательством Российской Федерации о государственной защите судей, должностных лиц правоохранительных и контролирующих органов и иными нормативными правовыми актами Российской Федерации.</w:t>
      </w:r>
    </w:p>
    <w:p w14:paraId="6263BC0F" w14:textId="77777777" w:rsidR="00567D19" w:rsidRPr="00027C07" w:rsidRDefault="00567D19" w:rsidP="00567D19">
      <w:pPr>
        <w:pStyle w:val="ConsPlusNormal"/>
        <w:ind w:firstLine="709"/>
        <w:jc w:val="both"/>
        <w:rPr>
          <w:sz w:val="28"/>
          <w:szCs w:val="28"/>
        </w:rPr>
      </w:pPr>
      <w:r w:rsidRPr="00027C07">
        <w:rPr>
          <w:b/>
          <w:bCs/>
          <w:sz w:val="28"/>
          <w:szCs w:val="28"/>
        </w:rPr>
        <w:t xml:space="preserve">4. </w:t>
      </w:r>
      <w:r w:rsidRPr="00027C07">
        <w:rPr>
          <w:sz w:val="28"/>
          <w:szCs w:val="28"/>
        </w:rPr>
        <w:t>Должностные лица контрольно-счетной палаты городского округа обладают гарантиями профессиональной независимости.</w:t>
      </w:r>
    </w:p>
    <w:p w14:paraId="27328103" w14:textId="77777777" w:rsidR="00567D19" w:rsidRPr="00027C07" w:rsidRDefault="00567D19" w:rsidP="00567D19">
      <w:pPr>
        <w:pStyle w:val="ConsPlusNormal"/>
        <w:ind w:firstLine="709"/>
        <w:jc w:val="both"/>
        <w:rPr>
          <w:sz w:val="28"/>
          <w:szCs w:val="28"/>
        </w:rPr>
      </w:pPr>
      <w:r w:rsidRPr="00027C07">
        <w:rPr>
          <w:b/>
          <w:bCs/>
          <w:sz w:val="28"/>
          <w:szCs w:val="28"/>
        </w:rPr>
        <w:t xml:space="preserve">5. </w:t>
      </w:r>
      <w:r w:rsidRPr="00027C07">
        <w:rPr>
          <w:sz w:val="28"/>
          <w:szCs w:val="28"/>
        </w:rPr>
        <w:t>Должностным лицам контрольно-счетной палаты городского округа гарантируются денежное содержание (вознаграждение), ежегодные оплачиваемые отпуска (основной и дополнительные), профессиональное развитие, в том числе получение дополнительного профессионального образования, а также другие меры материального и социального обеспечения, установленные для лиц, замещающих муниципальные должности и должности муниципальной службы городского округа (в том числе по медицинскому и санаторно-курортному обеспечению, бытовому, транспортному и иным видам обслуживания).</w:t>
      </w:r>
    </w:p>
    <w:p w14:paraId="578C29B4" w14:textId="77777777" w:rsidR="00567D19" w:rsidRPr="00027C07" w:rsidRDefault="00567D19" w:rsidP="00D311B7">
      <w:pPr>
        <w:pStyle w:val="ConsPlusNormal"/>
        <w:keepNext/>
        <w:tabs>
          <w:tab w:val="left" w:pos="1134"/>
        </w:tabs>
        <w:ind w:firstLine="709"/>
        <w:jc w:val="both"/>
        <w:rPr>
          <w:sz w:val="28"/>
          <w:szCs w:val="28"/>
        </w:rPr>
      </w:pPr>
      <w:r w:rsidRPr="00027C07">
        <w:rPr>
          <w:b/>
          <w:bCs/>
          <w:sz w:val="28"/>
          <w:szCs w:val="28"/>
        </w:rPr>
        <w:t>6.</w:t>
      </w:r>
      <w:r w:rsidRPr="00027C07">
        <w:rPr>
          <w:sz w:val="28"/>
          <w:szCs w:val="28"/>
        </w:rPr>
        <w:t xml:space="preserve"> Меры по материальному и социальному обеспечению председателя, заместителя председателя, аудиторов, инспекторов и иных работников аппарата контрольно-счетной палаты устанавливаются муниципальными правовыми актами в соответствии с Федеральным законом от 7 февраля 2011 года № 6-ФЗ «Об общих принципах организации и деятельности контрольно-счетный органов субъектов Российской Федерации и муниципальных образований», другими федеральными законами и законами Самарской области</w:t>
      </w:r>
      <w:bookmarkStart w:id="30" w:name="_Hlk82432490"/>
      <w:r w:rsidRPr="00027C07">
        <w:rPr>
          <w:sz w:val="28"/>
          <w:szCs w:val="28"/>
        </w:rPr>
        <w:t>.</w:t>
      </w:r>
      <w:bookmarkEnd w:id="30"/>
    </w:p>
    <w:p w14:paraId="3728C186" w14:textId="3EBD47DB" w:rsidR="00567D19" w:rsidRPr="00027C07" w:rsidRDefault="00567D19" w:rsidP="00605781">
      <w:pPr>
        <w:pStyle w:val="ConsPlusNormal"/>
        <w:tabs>
          <w:tab w:val="left" w:pos="1134"/>
        </w:tabs>
        <w:ind w:firstLine="709"/>
        <w:jc w:val="both"/>
        <w:rPr>
          <w:sz w:val="28"/>
          <w:szCs w:val="28"/>
        </w:rPr>
      </w:pPr>
      <w:r w:rsidRPr="00027C07">
        <w:rPr>
          <w:i/>
          <w:iCs/>
          <w:sz w:val="16"/>
          <w:szCs w:val="16"/>
        </w:rPr>
        <w:t>(статья 56</w:t>
      </w:r>
      <w:r w:rsidRPr="00027C07">
        <w:rPr>
          <w:i/>
          <w:iCs/>
          <w:sz w:val="16"/>
          <w:szCs w:val="16"/>
          <w:vertAlign w:val="superscript"/>
        </w:rPr>
        <w:t>1</w:t>
      </w:r>
      <w:r w:rsidRPr="00027C07">
        <w:rPr>
          <w:i/>
          <w:iCs/>
          <w:sz w:val="16"/>
          <w:szCs w:val="16"/>
        </w:rPr>
        <w:t xml:space="preserve"> дополнена решением Думы городского округа Жигулевск от 24.03.2022 № </w:t>
      </w:r>
      <w:hyperlink r:id="rId73" w:history="1">
        <w:r w:rsidRPr="00027C07">
          <w:rPr>
            <w:rStyle w:val="a9"/>
            <w:i/>
            <w:iCs/>
            <w:sz w:val="16"/>
            <w:szCs w:val="16"/>
          </w:rPr>
          <w:t>205</w:t>
        </w:r>
      </w:hyperlink>
      <w:r w:rsidRPr="00027C07">
        <w:rPr>
          <w:i/>
          <w:iCs/>
          <w:sz w:val="16"/>
          <w:szCs w:val="16"/>
        </w:rPr>
        <w:t>)</w:t>
      </w:r>
    </w:p>
    <w:p w14:paraId="3194F112" w14:textId="77777777" w:rsidR="00567D19" w:rsidRPr="00027C07" w:rsidRDefault="00567D19" w:rsidP="00605781">
      <w:pPr>
        <w:pStyle w:val="ConsPlusNormal"/>
        <w:tabs>
          <w:tab w:val="left" w:pos="1134"/>
        </w:tabs>
        <w:ind w:firstLine="709"/>
        <w:jc w:val="both"/>
        <w:rPr>
          <w:sz w:val="28"/>
          <w:szCs w:val="28"/>
        </w:rPr>
      </w:pPr>
    </w:p>
    <w:p w14:paraId="39F10CA4" w14:textId="77777777" w:rsidR="00605781" w:rsidRPr="00027C07" w:rsidRDefault="00605781" w:rsidP="00605781">
      <w:pPr>
        <w:pStyle w:val="ConsPlusNormal"/>
        <w:tabs>
          <w:tab w:val="left" w:pos="1134"/>
        </w:tabs>
        <w:ind w:firstLine="709"/>
        <w:jc w:val="both"/>
        <w:rPr>
          <w:sz w:val="28"/>
          <w:szCs w:val="28"/>
        </w:rPr>
      </w:pPr>
    </w:p>
    <w:p w14:paraId="6F7EC5E5" w14:textId="77777777" w:rsidR="00605781" w:rsidRPr="00027C07" w:rsidRDefault="00605781" w:rsidP="00605781">
      <w:pPr>
        <w:pStyle w:val="ConsPlusNormal"/>
        <w:tabs>
          <w:tab w:val="left" w:pos="1134"/>
        </w:tabs>
        <w:jc w:val="center"/>
        <w:outlineLvl w:val="1"/>
        <w:rPr>
          <w:sz w:val="28"/>
          <w:szCs w:val="28"/>
        </w:rPr>
      </w:pPr>
      <w:r w:rsidRPr="00027C07">
        <w:rPr>
          <w:sz w:val="28"/>
          <w:szCs w:val="28"/>
        </w:rPr>
        <w:t>Глава 6.</w:t>
      </w:r>
    </w:p>
    <w:p w14:paraId="6D7AC59E" w14:textId="77777777" w:rsidR="00605781" w:rsidRPr="00027C07" w:rsidRDefault="00605781" w:rsidP="00605781">
      <w:pPr>
        <w:pStyle w:val="ConsPlusNormal"/>
        <w:tabs>
          <w:tab w:val="left" w:pos="1134"/>
        </w:tabs>
        <w:jc w:val="center"/>
        <w:outlineLvl w:val="1"/>
        <w:rPr>
          <w:b/>
          <w:sz w:val="28"/>
          <w:szCs w:val="28"/>
        </w:rPr>
      </w:pPr>
      <w:r w:rsidRPr="00027C07">
        <w:rPr>
          <w:b/>
          <w:sz w:val="28"/>
          <w:szCs w:val="28"/>
        </w:rPr>
        <w:t xml:space="preserve">Муниципальные правовые акты </w:t>
      </w:r>
    </w:p>
    <w:p w14:paraId="19FC401A" w14:textId="77777777" w:rsidR="00605781" w:rsidRPr="00027C07" w:rsidRDefault="00605781" w:rsidP="00605781">
      <w:pPr>
        <w:pStyle w:val="ConsPlusNormal"/>
        <w:tabs>
          <w:tab w:val="left" w:pos="1134"/>
        </w:tabs>
        <w:ind w:firstLine="709"/>
        <w:jc w:val="both"/>
        <w:rPr>
          <w:b/>
          <w:sz w:val="28"/>
          <w:szCs w:val="28"/>
        </w:rPr>
      </w:pPr>
    </w:p>
    <w:p w14:paraId="7D33E91A" w14:textId="77777777" w:rsidR="00605781" w:rsidRPr="00027C07" w:rsidRDefault="00605781" w:rsidP="00605781">
      <w:pPr>
        <w:pStyle w:val="ConsPlusNormal"/>
        <w:keepNext/>
        <w:tabs>
          <w:tab w:val="left" w:pos="1134"/>
        </w:tabs>
        <w:ind w:firstLine="709"/>
        <w:jc w:val="both"/>
        <w:outlineLvl w:val="2"/>
        <w:rPr>
          <w:b/>
          <w:sz w:val="28"/>
          <w:szCs w:val="28"/>
        </w:rPr>
      </w:pPr>
      <w:r w:rsidRPr="00027C07">
        <w:rPr>
          <w:b/>
          <w:sz w:val="28"/>
          <w:szCs w:val="28"/>
        </w:rPr>
        <w:t xml:space="preserve">Статья 57. Система муниципальных правовых актов </w:t>
      </w:r>
    </w:p>
    <w:p w14:paraId="4B828B7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В систему муниципальных правовых актов входят:</w:t>
      </w:r>
    </w:p>
    <w:p w14:paraId="6A2D72B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настоящий Устав, решения, принятые на местном референдуме;</w:t>
      </w:r>
    </w:p>
    <w:p w14:paraId="6C9643B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решения Думы городского округа, устанавливающие правила, обязательные для исполнения на территории городского округа, решения об удалении Главы городского округа в отставку, решения Думы городского округа по вопросам организации деятельности Думы городского округа и по иным вопросам, отнесенным к компетенции Думы городского округа федеральными законами, законами Самарской области, настоящим Уставом;</w:t>
      </w:r>
    </w:p>
    <w:p w14:paraId="5BB1E6D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постановления и распоряжения председателя Думы городского округа по вопросам организации деятельности Думы городского округа;</w:t>
      </w:r>
    </w:p>
    <w:p w14:paraId="52F22BC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постановления администрации городского округа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 распоряжения администрации городского округа по вопросам организации работы администрации городского округа;</w:t>
      </w:r>
    </w:p>
    <w:p w14:paraId="2F85A74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распоряжения администрации городского округа по вопросам прохождения муниципальной службы работниками администрации городского округа;</w:t>
      </w:r>
    </w:p>
    <w:p w14:paraId="356EA3D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6) приказы и распоряжения руководителей структурных подразделений администрации городского округа, являющихся юридическими лицами, изданные по вопросам, указанным в пункте </w:t>
      </w:r>
      <w:hyperlink w:anchor="ст46_ч1_п1" w:history="1">
        <w:r w:rsidRPr="00027C07">
          <w:rPr>
            <w:rStyle w:val="a9"/>
          </w:rPr>
          <w:t>1</w:t>
        </w:r>
      </w:hyperlink>
      <w:r w:rsidRPr="00027C07">
        <w:rPr>
          <w:sz w:val="28"/>
          <w:szCs w:val="28"/>
        </w:rPr>
        <w:t xml:space="preserve"> части 1 статьи 46 настоящего Устава;</w:t>
      </w:r>
    </w:p>
    <w:p w14:paraId="709105B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7) приказы и распоряжения председателя контрольно-счетной палаты городского округа по вопросам, отнесенным к полномочиям контрольно-счетной палаты городского округа в соответствии с частью </w:t>
      </w:r>
      <w:hyperlink w:anchor="ст47_ч9" w:history="1">
        <w:r w:rsidRPr="00027C07">
          <w:rPr>
            <w:rStyle w:val="a9"/>
          </w:rPr>
          <w:t>9</w:t>
        </w:r>
      </w:hyperlink>
      <w:r w:rsidRPr="00027C07">
        <w:rPr>
          <w:sz w:val="28"/>
          <w:szCs w:val="28"/>
        </w:rPr>
        <w:t xml:space="preserve"> статьи 47 настоящего Устава.</w:t>
      </w:r>
    </w:p>
    <w:p w14:paraId="069417D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Настоящий Устав и оформленные в виде муниципальных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городского округа.</w:t>
      </w:r>
    </w:p>
    <w:p w14:paraId="7A626F8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Иные муниципальные правовые акты не должны противоречить настоящему Уставу и решениям, принятым на местном референдуме.</w:t>
      </w:r>
    </w:p>
    <w:p w14:paraId="2D5DC6F8" w14:textId="77777777" w:rsidR="00605781" w:rsidRPr="00027C07" w:rsidRDefault="00605781" w:rsidP="00605781">
      <w:pPr>
        <w:pStyle w:val="ConsPlusNormal"/>
        <w:tabs>
          <w:tab w:val="left" w:pos="1134"/>
        </w:tabs>
        <w:ind w:firstLine="709"/>
        <w:jc w:val="both"/>
        <w:rPr>
          <w:sz w:val="28"/>
          <w:szCs w:val="28"/>
        </w:rPr>
      </w:pPr>
    </w:p>
    <w:p w14:paraId="01A6D6AA" w14:textId="77777777" w:rsidR="00605781" w:rsidRPr="00027C07" w:rsidRDefault="00605781" w:rsidP="00A03539">
      <w:pPr>
        <w:pStyle w:val="ConsPlusNormal"/>
        <w:keepNext/>
        <w:tabs>
          <w:tab w:val="left" w:pos="1134"/>
        </w:tabs>
        <w:ind w:firstLine="709"/>
        <w:jc w:val="both"/>
        <w:outlineLvl w:val="2"/>
        <w:rPr>
          <w:b/>
          <w:sz w:val="28"/>
          <w:szCs w:val="28"/>
        </w:rPr>
      </w:pPr>
      <w:r w:rsidRPr="00027C07">
        <w:rPr>
          <w:b/>
          <w:sz w:val="28"/>
          <w:szCs w:val="28"/>
        </w:rPr>
        <w:t xml:space="preserve">Статья 58. Порядок принятия устава городского округа, внесения изменения в настоящий Устав </w:t>
      </w:r>
    </w:p>
    <w:p w14:paraId="7885DE9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Проект устава городского округа, а также проект решения Думы городского округа о внесении изменений в настоящий Устав должны выноситься на публичные слушания, кроме случаев, когда изменения в настоящий Устав вносятся изменения в форме точного воспроизведения положений Конституции Российской Федерации, федеральных законов, конституции (устава) или законов Самарской области в целях приведения настоящего Устава в соответствие с этими нормативными правовыми актами.</w:t>
      </w:r>
    </w:p>
    <w:p w14:paraId="42B8645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Проект устава городского округа, проект решения Думы городского округа о внесении изменений в настоящий Устав не позднее чем за 30 (тридцать) дней до дня рассмотрения вопроса о принятии указанных проектов подлежат официальному опубликованию (обнародованию) с одновременным опубликованием (обнародованием) установленного Думой городского округа порядка учета предложений по указанным проектам, а также порядка участия граждан в обсуждении указанных проектов, составленного с учетом требований настоящего Устава. Не требуется официальное опубликование (обнародование) порядка учета предложений по проекту решения Думы городского округа о внесении изменений в настоящий Устав, а также порядка участия граждан в его обсуждении в случае, когда в устав городского округа вносятся изменения в форме точного воспроизведения положений Конституции Российской Федерации, федеральных законов, конституции (устава) или законов Самарской области в целях приведения настоящего устава в соответствие с этими нормативными правовыми актами.</w:t>
      </w:r>
    </w:p>
    <w:p w14:paraId="36EDAF1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Устав городского округа, решение Думы городского округа о внесении изменений в настоящий Устав считаются принятыми, если за них проголосовало большинство в две трети голосов от установленной численности депутатов Думы городского округа.</w:t>
      </w:r>
    </w:p>
    <w:p w14:paraId="57624D7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Устав городского округа, решение Думы городского округа о внесении изменений в настоящий Устав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 от 21 июля 2005 года № 97-ФЗ «О государственной регистрации уставов муниципальных образований».</w:t>
      </w:r>
    </w:p>
    <w:p w14:paraId="71426E5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Устав городского округа, решение Думы городского округа о внесении изменений в настоящий Устав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городского округа обязан опубликовать (обнародовать) зарегистрированные Устав городского округа, решение Думы городского округа о внесении изменений в настоящий Устав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14:paraId="1C912FCB" w14:textId="77777777" w:rsidR="00605781" w:rsidRPr="00027C07" w:rsidRDefault="00605781" w:rsidP="00605781">
      <w:pPr>
        <w:widowControl w:val="0"/>
        <w:autoSpaceDE w:val="0"/>
        <w:autoSpaceDN w:val="0"/>
        <w:adjustRightInd w:val="0"/>
        <w:ind w:firstLine="709"/>
        <w:jc w:val="both"/>
        <w:rPr>
          <w:szCs w:val="28"/>
        </w:rPr>
      </w:pPr>
      <w:r w:rsidRPr="00027C07">
        <w:rPr>
          <w:b/>
          <w:szCs w:val="28"/>
        </w:rPr>
        <w:t>6.</w:t>
      </w:r>
      <w:r w:rsidRPr="00027C07">
        <w:rPr>
          <w:szCs w:val="28"/>
        </w:rPr>
        <w:t xml:space="preserve"> Изменения, внесенные в настоящий Устав и изменяющие структуру органов местного самоуправления городского округа, разграничения полномочий между органами местного самоуправления городского округа (за исключением случаев приведения настоящего Устава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городского округа), вступают в силу после истечения срока полномочий Думы городского округа, принявшей решение о внесении в настоящий Устав указанных изменений.</w:t>
      </w:r>
    </w:p>
    <w:p w14:paraId="08E34D33"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b/>
          <w:szCs w:val="28"/>
        </w:rPr>
        <w:t xml:space="preserve">7. </w:t>
      </w:r>
      <w:r w:rsidRPr="00027C07">
        <w:rPr>
          <w:szCs w:val="28"/>
        </w:rPr>
        <w:t>Приведение настоящего Устава в соответствие с федеральным законом, законом Самарской области осуществляется в установленный этими законодательными актами срок. В случае если федеральным законом, законом Самарской области указанный срок не установлен, срок приведения настоящего Устава в соответствие с федеральным законом, законом Самарской области определяется с учетом даты вступления в силу соответствующего федерального закона, закона Самарской области, необходимости официального опубликования (обнародования) и обсуждения на публичных слушаниях проекта решения Думы городского округа о внесении изменений в настоящий Устав, учета предложений граждан по нему, периодичности заседаний Думы городского округа, сроков государственной регистрации и официального опубликования (обнародования) решения Думы городского округа и, как правило, не должен превышать 6 (шесть) месяцев.</w:t>
      </w:r>
    </w:p>
    <w:p w14:paraId="131557D3" w14:textId="77777777" w:rsidR="00605781" w:rsidRPr="00027C07" w:rsidRDefault="00605781" w:rsidP="00605781">
      <w:pPr>
        <w:widowControl w:val="0"/>
        <w:autoSpaceDE w:val="0"/>
        <w:autoSpaceDN w:val="0"/>
        <w:adjustRightInd w:val="0"/>
        <w:ind w:firstLine="709"/>
        <w:jc w:val="both"/>
        <w:rPr>
          <w:szCs w:val="28"/>
        </w:rPr>
      </w:pPr>
      <w:r w:rsidRPr="00027C07">
        <w:rPr>
          <w:b/>
          <w:szCs w:val="28"/>
        </w:rPr>
        <w:t>8.</w:t>
      </w:r>
      <w:r w:rsidRPr="00027C07">
        <w:rPr>
          <w:szCs w:val="28"/>
        </w:rPr>
        <w:t xml:space="preserve"> Изложение Устава городского округа в новой редакции решением Думы городского округа о внесении изменений в настоящий Устав не допускается. В этом случае принимается новый Устав городского округа, а ранее действующий Устав городского округа и решения Думы городского округа о внесении в него изменений признаются утратившими силу со дня вступления в силу нового Устава городского округа.</w:t>
      </w:r>
    </w:p>
    <w:p w14:paraId="34D6F944" w14:textId="77777777" w:rsidR="00605781" w:rsidRPr="00027C07" w:rsidRDefault="00605781" w:rsidP="00605781">
      <w:pPr>
        <w:pStyle w:val="ConsPlusNormal"/>
        <w:tabs>
          <w:tab w:val="left" w:pos="1134"/>
        </w:tabs>
        <w:ind w:firstLine="709"/>
        <w:jc w:val="both"/>
        <w:rPr>
          <w:sz w:val="28"/>
          <w:szCs w:val="28"/>
        </w:rPr>
      </w:pPr>
    </w:p>
    <w:p w14:paraId="362587B6"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59. Решения, принятые на местном референдуме</w:t>
      </w:r>
    </w:p>
    <w:p w14:paraId="58D41B1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Решение, принятое на местном референдуме, подлежит обязательному исполнению на территории городского округа и не нуждается в дополнительном утверждении какими-либо органами государственной власти, их должностными лицами или органами местного самоуправления городского округа.</w:t>
      </w:r>
    </w:p>
    <w:p w14:paraId="5C1F661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 городского округа или должностное лицо органа местного самоуправления городского округа, в компетенцию которых входит принятие (издание) указанного муниципального правового акта, обязаны в течение 15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3 (трех) месяцев.</w:t>
      </w:r>
    </w:p>
    <w:p w14:paraId="3B9C776B" w14:textId="77777777" w:rsidR="00605781" w:rsidRPr="00027C07" w:rsidRDefault="00605781" w:rsidP="00605781">
      <w:pPr>
        <w:pStyle w:val="ConsPlusNormal"/>
        <w:tabs>
          <w:tab w:val="left" w:pos="1134"/>
        </w:tabs>
        <w:ind w:firstLine="709"/>
        <w:jc w:val="both"/>
        <w:rPr>
          <w:sz w:val="28"/>
          <w:szCs w:val="28"/>
        </w:rPr>
      </w:pPr>
    </w:p>
    <w:p w14:paraId="7C9E0F65"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 xml:space="preserve">Статья 60. Подготовка муниципальных правовых актов </w:t>
      </w:r>
    </w:p>
    <w:p w14:paraId="56C1997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Порядок внесения проектов муниципальных правовых актов, перечень и форма прилагаемых к ним документов устанавливаются муниципальными правовыми актами органов местного самоуправления городского округа, на рассмотрение которых вносятся указанные проекты.</w:t>
      </w:r>
    </w:p>
    <w:p w14:paraId="5C2A3DB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Проекты муниципальных правовых актов могут вноситься на рассмотрение в органы местного самоуправления городского округа депутатами Думы городского округа, Главой городского округа, органами территориального общественного самоуправления, инициативными группами граждан в количестве не менее 10 (десяти) человек, общественными объединениями, зарегистрированными в установленном порядке на территории городского округа, прокурором городского округа, контрольно-счетной палатой городского округа.</w:t>
      </w:r>
    </w:p>
    <w:p w14:paraId="5B8F094C" w14:textId="77777777" w:rsidR="00605781" w:rsidRPr="00027C07" w:rsidRDefault="00605781" w:rsidP="00605781">
      <w:pPr>
        <w:pStyle w:val="ConsPlusNormal"/>
        <w:tabs>
          <w:tab w:val="left" w:pos="1134"/>
        </w:tabs>
        <w:ind w:firstLine="709"/>
        <w:jc w:val="both"/>
        <w:rPr>
          <w:sz w:val="28"/>
          <w:szCs w:val="28"/>
        </w:rPr>
      </w:pPr>
    </w:p>
    <w:p w14:paraId="196484B3"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61. Принятие решений Думой городского округа</w:t>
      </w:r>
    </w:p>
    <w:p w14:paraId="4043839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Решения Думы городского округа, предусматривающие установление, изменение и отмену местных налогов и сборов городского округа, осуществление расходов из средств бюджета городского округа, могут быть внесены на рассмотрение в Думу городского округа только по инициативе Главы городского округа либо при наличии его заключения.</w:t>
      </w:r>
    </w:p>
    <w:p w14:paraId="791B48E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Решения Думы городского округа принимаются на заседаниях открытым или тайным голосованием в соответствии с </w:t>
      </w:r>
      <w:hyperlink r:id="rId74" w:history="1">
        <w:r w:rsidRPr="00027C07">
          <w:rPr>
            <w:rStyle w:val="a9"/>
          </w:rPr>
          <w:t>Регламентом</w:t>
        </w:r>
      </w:hyperlink>
      <w:r w:rsidRPr="00027C07">
        <w:rPr>
          <w:sz w:val="28"/>
          <w:szCs w:val="28"/>
        </w:rPr>
        <w:t xml:space="preserve"> Думы городского округа.</w:t>
      </w:r>
    </w:p>
    <w:p w14:paraId="26C805E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Решения Думы городского округа, устанавливающие правила, обязательные для исполнения на территории городского округа, принимаются большинством голосов от установленной численности депутатов Думы городского округа, если иное не установлено Федеральным законом «Об общих принципах организации местного самоуправления в Российской Федерации».</w:t>
      </w:r>
    </w:p>
    <w:p w14:paraId="629850C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Решения Думы городского округа по вопросам организации деятельности Думы городского округа принимаются большинством голосов от числа присутствующих депутатов Думы городского округа, если иное не установлено Федеральным законом «Об общих принципах организации местного самоуправления в Российской Федерации», настоящим Уставом.</w:t>
      </w:r>
    </w:p>
    <w:p w14:paraId="0860C46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Решения Думы городского округа подписываются председателем Думы городского округа и Главой городского округа.</w:t>
      </w:r>
    </w:p>
    <w:p w14:paraId="035B8DE5" w14:textId="77777777" w:rsidR="00605781" w:rsidRPr="00027C07" w:rsidRDefault="00605781" w:rsidP="00605781">
      <w:pPr>
        <w:pStyle w:val="ConsPlusNormal"/>
        <w:tabs>
          <w:tab w:val="left" w:pos="1134"/>
        </w:tabs>
        <w:ind w:firstLine="709"/>
        <w:jc w:val="both"/>
        <w:rPr>
          <w:sz w:val="28"/>
          <w:szCs w:val="28"/>
        </w:rPr>
      </w:pPr>
    </w:p>
    <w:p w14:paraId="6A5F41F0" w14:textId="77777777" w:rsidR="00605781" w:rsidRPr="00027C07" w:rsidRDefault="00605781" w:rsidP="00605781">
      <w:pPr>
        <w:pStyle w:val="ConsPlusNormal"/>
        <w:tabs>
          <w:tab w:val="left" w:pos="1134"/>
        </w:tabs>
        <w:ind w:firstLine="709"/>
        <w:jc w:val="both"/>
        <w:rPr>
          <w:b/>
          <w:sz w:val="28"/>
          <w:szCs w:val="28"/>
        </w:rPr>
      </w:pPr>
      <w:r w:rsidRPr="00027C07">
        <w:rPr>
          <w:b/>
          <w:sz w:val="28"/>
          <w:szCs w:val="28"/>
        </w:rPr>
        <w:t>Статья 62. Подписание и обнародование решений Думы городского округа</w:t>
      </w:r>
    </w:p>
    <w:p w14:paraId="6371736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Если иное не установлено Федеральным законом «Об общих принципах организации местного самоуправления в Российской Федерации», решения Думы городского округа, устанавливающие правила, обязательные для исполнения на территории городского округа, подлежат подписанию и обнародованию.</w:t>
      </w:r>
    </w:p>
    <w:p w14:paraId="1265CAE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Принятое Думой городского округа решение, устанавливающее правила, обязательные для исполнения на территории городского округа, направляются Главе городского округа для подписания и обнародования в течение 10 (десяти) дней.</w:t>
      </w:r>
    </w:p>
    <w:p w14:paraId="6625E37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Обнародование решений Думы городского округа осуществляется в порядке, предусмотренном статьей </w:t>
      </w:r>
      <w:hyperlink w:anchor="ст63" w:history="1">
        <w:r w:rsidRPr="00027C07">
          <w:rPr>
            <w:rStyle w:val="a9"/>
          </w:rPr>
          <w:t>63</w:t>
        </w:r>
      </w:hyperlink>
      <w:r w:rsidRPr="00027C07">
        <w:rPr>
          <w:sz w:val="28"/>
          <w:szCs w:val="28"/>
        </w:rPr>
        <w:t xml:space="preserve"> настоящего Устава.</w:t>
      </w:r>
    </w:p>
    <w:p w14:paraId="56956856" w14:textId="77777777" w:rsidR="00605781" w:rsidRPr="00027C07" w:rsidRDefault="00605781" w:rsidP="00605781">
      <w:pPr>
        <w:pStyle w:val="ConsPlusNormal"/>
        <w:tabs>
          <w:tab w:val="left" w:pos="1134"/>
        </w:tabs>
        <w:ind w:firstLine="709"/>
        <w:jc w:val="both"/>
        <w:rPr>
          <w:sz w:val="28"/>
          <w:szCs w:val="28"/>
        </w:rPr>
      </w:pPr>
    </w:p>
    <w:p w14:paraId="3CD085FB" w14:textId="77777777" w:rsidR="00605781" w:rsidRPr="00027C07" w:rsidRDefault="00605781" w:rsidP="00605781">
      <w:pPr>
        <w:pStyle w:val="ConsPlusNormal"/>
        <w:keepNext/>
        <w:tabs>
          <w:tab w:val="left" w:pos="1134"/>
        </w:tabs>
        <w:ind w:firstLine="709"/>
        <w:jc w:val="both"/>
        <w:outlineLvl w:val="2"/>
        <w:rPr>
          <w:b/>
          <w:sz w:val="28"/>
          <w:szCs w:val="28"/>
        </w:rPr>
      </w:pPr>
      <w:bookmarkStart w:id="31" w:name="ст63"/>
      <w:bookmarkEnd w:id="31"/>
      <w:r w:rsidRPr="00027C07">
        <w:rPr>
          <w:b/>
          <w:sz w:val="28"/>
          <w:szCs w:val="28"/>
        </w:rPr>
        <w:t xml:space="preserve">Статья 63. Обнародование муниципальных правовых актов </w:t>
      </w:r>
    </w:p>
    <w:p w14:paraId="26B0C6C0" w14:textId="77777777" w:rsidR="00605781" w:rsidRPr="00027C07" w:rsidRDefault="00605781" w:rsidP="00605781">
      <w:pPr>
        <w:widowControl w:val="0"/>
        <w:autoSpaceDE w:val="0"/>
        <w:autoSpaceDN w:val="0"/>
        <w:adjustRightInd w:val="0"/>
        <w:ind w:firstLine="709"/>
        <w:jc w:val="both"/>
        <w:rPr>
          <w:szCs w:val="28"/>
        </w:rPr>
      </w:pPr>
      <w:r w:rsidRPr="00027C07">
        <w:rPr>
          <w:b/>
          <w:szCs w:val="28"/>
        </w:rPr>
        <w:t>1.</w:t>
      </w:r>
      <w:r w:rsidRPr="00027C07">
        <w:rPr>
          <w:szCs w:val="28"/>
        </w:rPr>
        <w:t xml:space="preserve"> </w:t>
      </w:r>
      <w:bookmarkStart w:id="32" w:name="ст63_ч1_абз1"/>
      <w:bookmarkEnd w:id="32"/>
      <w:r w:rsidRPr="00027C07">
        <w:rPr>
          <w:szCs w:val="28"/>
        </w:rPr>
        <w:t>Официальному опубликованию (обнародованию) подлежат все муниципальные правовые акты, официальное опубликование (обнародование) которых требуется в соответствии с действующим законодательством, настоящим Уставом, а также иные муниципальные правовые акты, затрагивающие права, свободы и обязанности человека и гражданина,</w:t>
      </w:r>
      <w:r w:rsidRPr="00027C07">
        <w:rPr>
          <w:rFonts w:eastAsia="Times New Roman"/>
          <w:szCs w:val="28"/>
        </w:rPr>
        <w:t xml:space="preserve"> за исключением муниципальных нормативных правовых актов или их отдельных положений, содержащих сведения, распространение которых ограничено федеральным законом,</w:t>
      </w:r>
      <w:r w:rsidRPr="00027C07">
        <w:rPr>
          <w:szCs w:val="28"/>
        </w:rPr>
        <w:t xml:space="preserve"> а также устанавливающие правовой статус организаций, учредителем которых выступает городской округ, а также соглашения, заключаемые между органами местного самоуправления (далее в настоящей статье – соглашения).</w:t>
      </w:r>
    </w:p>
    <w:p w14:paraId="66C5820C" w14:textId="77777777" w:rsidR="00605781" w:rsidRPr="00027C07" w:rsidRDefault="00605781" w:rsidP="00605781">
      <w:pPr>
        <w:widowControl w:val="0"/>
        <w:autoSpaceDE w:val="0"/>
        <w:autoSpaceDN w:val="0"/>
        <w:adjustRightInd w:val="0"/>
        <w:ind w:firstLine="709"/>
        <w:jc w:val="both"/>
        <w:rPr>
          <w:rFonts w:eastAsia="Times New Roman"/>
          <w:szCs w:val="28"/>
        </w:rPr>
      </w:pPr>
      <w:r w:rsidRPr="00027C07">
        <w:rPr>
          <w:b/>
          <w:szCs w:val="28"/>
        </w:rPr>
        <w:t xml:space="preserve">2. </w:t>
      </w:r>
      <w:r w:rsidRPr="00027C07">
        <w:rPr>
          <w:rFonts w:eastAsia="Times New Roman"/>
          <w:szCs w:val="28"/>
        </w:rPr>
        <w:t>Официальным опубликованием (обнародованием) муниципальных правовых актов, соглашений считается опубликование их полных текстов в периодическом издании газете «Жигулевский рабочий», в газете «Вестник Жигулевска», в сетевом издании на официальном сайте органа местного самоуправления городского округа в сети Интернет.</w:t>
      </w:r>
    </w:p>
    <w:p w14:paraId="421AFF72" w14:textId="77777777" w:rsidR="00605781" w:rsidRPr="00027C07" w:rsidRDefault="00605781" w:rsidP="00605781">
      <w:pPr>
        <w:widowControl w:val="0"/>
        <w:autoSpaceDE w:val="0"/>
        <w:autoSpaceDN w:val="0"/>
        <w:adjustRightInd w:val="0"/>
        <w:ind w:firstLine="709"/>
        <w:jc w:val="both"/>
        <w:rPr>
          <w:rFonts w:eastAsia="Times New Roman"/>
          <w:szCs w:val="28"/>
        </w:rPr>
      </w:pPr>
      <w:r w:rsidRPr="00027C07">
        <w:rPr>
          <w:rFonts w:eastAsia="Times New Roman"/>
          <w:szCs w:val="28"/>
        </w:rPr>
        <w:t xml:space="preserve">Датой официального опубликования признается дата первого опубликования полного текста </w:t>
      </w:r>
      <w:r w:rsidRPr="00027C07">
        <w:rPr>
          <w:szCs w:val="28"/>
        </w:rPr>
        <w:t xml:space="preserve">с пометкой «Официальное опубликование» </w:t>
      </w:r>
      <w:r w:rsidRPr="00027C07">
        <w:rPr>
          <w:rFonts w:eastAsia="Times New Roman"/>
          <w:szCs w:val="28"/>
        </w:rPr>
        <w:t>муниципального правового акта, соглашения в официальном периодическом издании или первом размещении (опубликовании) на официальном сайте органа местного самоуправления городского округа, если иная дата вступления в силу не установлена самим муниципальным правовым актом, соглашением.</w:t>
      </w:r>
    </w:p>
    <w:p w14:paraId="20C68046" w14:textId="77777777" w:rsidR="00605781" w:rsidRPr="00027C07" w:rsidRDefault="00605781" w:rsidP="00605781">
      <w:pPr>
        <w:widowControl w:val="0"/>
        <w:autoSpaceDE w:val="0"/>
        <w:autoSpaceDN w:val="0"/>
        <w:adjustRightInd w:val="0"/>
        <w:ind w:firstLine="709"/>
        <w:jc w:val="both"/>
        <w:rPr>
          <w:rFonts w:eastAsia="Times New Roman"/>
          <w:szCs w:val="28"/>
        </w:rPr>
      </w:pPr>
      <w:r w:rsidRPr="00027C07">
        <w:rPr>
          <w:rFonts w:eastAsia="Times New Roman"/>
          <w:szCs w:val="28"/>
        </w:rPr>
        <w:t>Способ опубликования (обнародования) должен быть указан в тексте самого муниципального правового акта или соглашения.</w:t>
      </w:r>
    </w:p>
    <w:p w14:paraId="7A33B852" w14:textId="77777777" w:rsidR="00605781" w:rsidRPr="00027C07" w:rsidRDefault="00605781" w:rsidP="00605781">
      <w:pPr>
        <w:widowControl w:val="0"/>
        <w:autoSpaceDE w:val="0"/>
        <w:autoSpaceDN w:val="0"/>
        <w:adjustRightInd w:val="0"/>
        <w:ind w:firstLine="709"/>
        <w:jc w:val="both"/>
        <w:rPr>
          <w:rFonts w:eastAsia="Times New Roman"/>
          <w:szCs w:val="28"/>
        </w:rPr>
      </w:pPr>
      <w:r w:rsidRPr="00027C07">
        <w:rPr>
          <w:rFonts w:eastAsia="Times New Roman"/>
          <w:szCs w:val="28"/>
        </w:rPr>
        <w:t xml:space="preserve">Муниципальный правовой акт или соглашение считается официально опубликованным (обнародованным), если опубликован (обнародован) хотя бы одним из способов, указанных в абзаце </w:t>
      </w:r>
      <w:hyperlink w:anchor="ст63_ч1_абз1" w:history="1">
        <w:r w:rsidRPr="00027C07">
          <w:rPr>
            <w:rStyle w:val="a9"/>
            <w:rFonts w:eastAsia="Times New Roman"/>
          </w:rPr>
          <w:t>первом</w:t>
        </w:r>
      </w:hyperlink>
      <w:r w:rsidRPr="00027C07">
        <w:rPr>
          <w:rFonts w:eastAsia="Times New Roman"/>
          <w:szCs w:val="28"/>
        </w:rPr>
        <w:t xml:space="preserve"> настоящей части.</w:t>
      </w:r>
    </w:p>
    <w:p w14:paraId="2D331927" w14:textId="77777777" w:rsidR="00A03539" w:rsidRPr="00027C07" w:rsidRDefault="00A03539" w:rsidP="00605781">
      <w:pPr>
        <w:widowControl w:val="0"/>
        <w:autoSpaceDE w:val="0"/>
        <w:autoSpaceDN w:val="0"/>
        <w:adjustRightInd w:val="0"/>
        <w:ind w:firstLine="709"/>
        <w:jc w:val="both"/>
        <w:rPr>
          <w:rFonts w:eastAsia="Times New Roman"/>
          <w:szCs w:val="28"/>
        </w:rPr>
      </w:pPr>
      <w:r w:rsidRPr="00027C07">
        <w:rPr>
          <w:szCs w:val="28"/>
        </w:rPr>
        <w:t>Для официального опубликования (обнародования) муниципальных правовых актов и соглашений органы местного самоуправления городского округа вправе дополнительно использовать сетевое издание – официальный портал Министерства юстиции Российской Федерации «Нормативные правовые акты в Российской Федерации» (http://pravo-minjust.ru, http://право-минюст.рф, регистрационный номер и дата принятия решения о регистрации в качестве сетевого издания: Эл № ФС77-72471 от 05.03.2018).</w:t>
      </w:r>
    </w:p>
    <w:p w14:paraId="1C58AE48" w14:textId="130D22B7" w:rsidR="00A03539" w:rsidRPr="00027C07" w:rsidRDefault="00A03539" w:rsidP="00605781">
      <w:pPr>
        <w:widowControl w:val="0"/>
        <w:autoSpaceDE w:val="0"/>
        <w:autoSpaceDN w:val="0"/>
        <w:adjustRightInd w:val="0"/>
        <w:ind w:firstLine="709"/>
        <w:jc w:val="both"/>
        <w:rPr>
          <w:i/>
          <w:iCs/>
          <w:sz w:val="16"/>
          <w:szCs w:val="16"/>
        </w:rPr>
      </w:pPr>
      <w:r w:rsidRPr="00027C07">
        <w:rPr>
          <w:i/>
          <w:iCs/>
          <w:sz w:val="16"/>
          <w:szCs w:val="16"/>
        </w:rPr>
        <w:t xml:space="preserve">(абзац пятый части 2 статьи 63 дополнен решением Думы городского округа Жигулевск от 24.03.2022 № </w:t>
      </w:r>
      <w:hyperlink r:id="rId75" w:history="1">
        <w:r w:rsidRPr="00027C07">
          <w:rPr>
            <w:rStyle w:val="a9"/>
            <w:i/>
            <w:iCs/>
            <w:sz w:val="16"/>
            <w:szCs w:val="16"/>
          </w:rPr>
          <w:t>205</w:t>
        </w:r>
      </w:hyperlink>
      <w:r w:rsidRPr="00027C07">
        <w:rPr>
          <w:i/>
          <w:iCs/>
          <w:sz w:val="16"/>
          <w:szCs w:val="16"/>
        </w:rPr>
        <w:t>)</w:t>
      </w:r>
    </w:p>
    <w:p w14:paraId="1122D414" w14:textId="77777777" w:rsidR="00A03539" w:rsidRPr="00027C07" w:rsidRDefault="00A03539" w:rsidP="00605781">
      <w:pPr>
        <w:widowControl w:val="0"/>
        <w:autoSpaceDE w:val="0"/>
        <w:autoSpaceDN w:val="0"/>
        <w:adjustRightInd w:val="0"/>
        <w:ind w:firstLine="709"/>
        <w:jc w:val="both"/>
        <w:rPr>
          <w:i/>
          <w:iCs/>
          <w:sz w:val="16"/>
          <w:szCs w:val="16"/>
        </w:rPr>
      </w:pPr>
      <w:r w:rsidRPr="00027C07">
        <w:rPr>
          <w:szCs w:val="28"/>
        </w:rPr>
        <w:t>В случае опубликования (размещения) полного текста муниципального правового акта в официальном сетевом издании, указанном в абзаце пятом настоящей части, объемные графические и табличные приложения к нему в печатном издании могут не приводиться.</w:t>
      </w:r>
    </w:p>
    <w:p w14:paraId="002EC788" w14:textId="5EAEBACB" w:rsidR="00A03539" w:rsidRPr="00027C07" w:rsidRDefault="00A03539" w:rsidP="00605781">
      <w:pPr>
        <w:widowControl w:val="0"/>
        <w:autoSpaceDE w:val="0"/>
        <w:autoSpaceDN w:val="0"/>
        <w:adjustRightInd w:val="0"/>
        <w:ind w:firstLine="709"/>
        <w:jc w:val="both"/>
        <w:rPr>
          <w:rFonts w:eastAsia="Times New Roman"/>
          <w:szCs w:val="28"/>
        </w:rPr>
      </w:pPr>
      <w:r w:rsidRPr="00027C07">
        <w:rPr>
          <w:i/>
          <w:iCs/>
          <w:sz w:val="16"/>
          <w:szCs w:val="16"/>
        </w:rPr>
        <w:t xml:space="preserve">(абзац шестой части 2 статьи 63 дополнен решением Думы городского округа Жигулевск от 24.03.2022 № </w:t>
      </w:r>
      <w:hyperlink r:id="rId76" w:history="1">
        <w:r w:rsidRPr="00027C07">
          <w:rPr>
            <w:rStyle w:val="a9"/>
            <w:i/>
            <w:iCs/>
            <w:sz w:val="16"/>
            <w:szCs w:val="16"/>
          </w:rPr>
          <w:t>205</w:t>
        </w:r>
      </w:hyperlink>
      <w:r w:rsidRPr="00027C07">
        <w:rPr>
          <w:i/>
          <w:iCs/>
          <w:sz w:val="16"/>
          <w:szCs w:val="16"/>
        </w:rPr>
        <w:t>)</w:t>
      </w:r>
    </w:p>
    <w:p w14:paraId="1DA94BB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Муниципальные правовые акты, не затрагивающие права, свободы и обязанности человека и гражданина, подлежат официальному опубликованию (обнародованию) только в случае, если это предусмотрено в самом муниципальном правовом акте.</w:t>
      </w:r>
    </w:p>
    <w:p w14:paraId="02CAF59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Решения, принятые на местном референдуме городского округа, направляются для официального опубликования (обнародования) комиссией местного референдума.</w:t>
      </w:r>
    </w:p>
    <w:p w14:paraId="3F3B791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Решения Думы городского округа, устанавливающие правила, обязательные для исполнения на территории городского округа, направляются Главе городского округа для подписания и обнародования в течение 10 (десяти) дней. Глава городского округа, исполняющий полномочия Главы городского округа, имеет право отклонить решение Думы городского округа. В этом случае указанное решение Думы городского округа в течение 10 (десяти) дней возвращается в Думу городского округа с мотивированным обоснованием его отклонения либо с предложениями о внесении в него изменений и дополнений. Если Глава городского округа отклонит решение Думы городского округа, оно вновь рассматривается Думой городского округа. Если при повторном рассмотрении указанное решение Думы городского округа будет одобрено в ранее принятой редакции большинством не менее двух третей от установленной численности депутатов Думы городского округа, оно подлежит подписанию Главой городского округа в течение 7 (семи) дней и обнародованию.</w:t>
      </w:r>
    </w:p>
    <w:p w14:paraId="67A24BA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6.</w:t>
      </w:r>
      <w:r w:rsidRPr="00027C07">
        <w:rPr>
          <w:sz w:val="28"/>
          <w:szCs w:val="28"/>
        </w:rPr>
        <w:t xml:space="preserve"> Ненормативные решения Думы городского округа, постановления председателя Думы городского округа, подлежащие официальному опубликованию (обнародованию), направляются для официального опубликования (обнародования) председателем Думы городского округа.</w:t>
      </w:r>
    </w:p>
    <w:p w14:paraId="583CB7F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7. </w:t>
      </w:r>
      <w:r w:rsidRPr="00027C07">
        <w:rPr>
          <w:sz w:val="28"/>
          <w:szCs w:val="28"/>
        </w:rPr>
        <w:t>Постановления администрации городского округа, подлежащие официальному опубликованию (обнародованию), направляются для официального опубликования (обнародования) Главой городского округа.</w:t>
      </w:r>
    </w:p>
    <w:p w14:paraId="2C6A02A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8. </w:t>
      </w:r>
      <w:r w:rsidRPr="00027C07">
        <w:rPr>
          <w:sz w:val="28"/>
          <w:szCs w:val="28"/>
        </w:rPr>
        <w:t>Иные муниципальные правовые акты, подлежащие официальному опубликованию (обнародованию), направляются для официального опубликования (обнародования) соответствующими органами местного самоуправления и должностными лицами органов местного самоуправления городского округа, их принявшими (издавшими), если Федеральным законом «Об общих принципах организации местного самоуправления в Российской Федерации» не предусмотрено иное.</w:t>
      </w:r>
    </w:p>
    <w:p w14:paraId="79F39F0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9. </w:t>
      </w:r>
      <w:r w:rsidRPr="00027C07">
        <w:rPr>
          <w:sz w:val="28"/>
          <w:szCs w:val="28"/>
        </w:rPr>
        <w:t>Муниципальные правовые акты направляются для официального опубликования (обнародования) в течение 10 (десяти) дней со дня их принятия (издания), если действующим законодательством, настоящим Уставом не предусмотрен иной срок.</w:t>
      </w:r>
    </w:p>
    <w:p w14:paraId="122970E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 xml:space="preserve">10. </w:t>
      </w:r>
      <w:r w:rsidRPr="00027C07">
        <w:rPr>
          <w:sz w:val="28"/>
          <w:szCs w:val="28"/>
        </w:rPr>
        <w:t>Финансирование мероприятий по официальному опубликованию (обнародованию) муниципальных правовых актов осуществляется за счет средств бюджета городского округа.</w:t>
      </w:r>
    </w:p>
    <w:p w14:paraId="5ADDAE07" w14:textId="77777777" w:rsidR="00605781" w:rsidRPr="00027C07" w:rsidRDefault="00605781" w:rsidP="00605781">
      <w:pPr>
        <w:pStyle w:val="ConsPlusNormal"/>
        <w:tabs>
          <w:tab w:val="left" w:pos="1134"/>
        </w:tabs>
        <w:ind w:firstLine="709"/>
        <w:jc w:val="both"/>
        <w:rPr>
          <w:sz w:val="28"/>
          <w:szCs w:val="28"/>
        </w:rPr>
      </w:pPr>
    </w:p>
    <w:p w14:paraId="056A2766"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 xml:space="preserve">Статья 64. Порядок вступления в силу муниципальных правовых актов </w:t>
      </w:r>
    </w:p>
    <w:p w14:paraId="54763A4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Муниципальные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городской округ Жигулевск, а также соглашения, заключаемые между органами местного самоуправления, вступают в силу со дня их официального опубликования (обнародования). Более поздний срок вступления в силу муниципальных правовых актов, затрагивающих права, свободы и обязанности человека и гражданина, может быть предусмотрен этими муниципальными правовыми актами.</w:t>
      </w:r>
    </w:p>
    <w:p w14:paraId="56A5FDB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Решения Думы городского округа о местных налогах и сборах городского округа вступают в силу в соответствии с Налоговым кодексом Российской Федерации.</w:t>
      </w:r>
    </w:p>
    <w:p w14:paraId="3904675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Решения Думы городского округа о бюджете городского округа и решения Думы городского округа о внесении изменений в решение Думы городского округа о бюджете городского округа вступают в силу в соответствии с Бюджетным кодексом Российской Федерации.</w:t>
      </w:r>
    </w:p>
    <w:p w14:paraId="78FC93F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Иные муниципальные правовые акты вступают в силу со дня их подписания, если федеральным законом, самим муниципальным правовым актом не установлено иное.</w:t>
      </w:r>
    </w:p>
    <w:p w14:paraId="0CC49EFB" w14:textId="77777777" w:rsidR="00605781" w:rsidRPr="00027C07" w:rsidRDefault="00605781" w:rsidP="00605781">
      <w:pPr>
        <w:pStyle w:val="ConsPlusNormal"/>
        <w:tabs>
          <w:tab w:val="left" w:pos="1134"/>
        </w:tabs>
        <w:ind w:firstLine="709"/>
        <w:jc w:val="both"/>
        <w:rPr>
          <w:sz w:val="28"/>
          <w:szCs w:val="28"/>
        </w:rPr>
      </w:pPr>
    </w:p>
    <w:p w14:paraId="6E13C498" w14:textId="77777777" w:rsidR="00605781" w:rsidRPr="00027C07" w:rsidRDefault="00605781" w:rsidP="00605781">
      <w:pPr>
        <w:pStyle w:val="ConsPlusNormal"/>
        <w:tabs>
          <w:tab w:val="left" w:pos="1134"/>
        </w:tabs>
        <w:ind w:firstLine="709"/>
        <w:jc w:val="both"/>
        <w:rPr>
          <w:sz w:val="28"/>
          <w:szCs w:val="28"/>
        </w:rPr>
      </w:pPr>
    </w:p>
    <w:p w14:paraId="0769EB04" w14:textId="77777777" w:rsidR="00605781" w:rsidRPr="00027C07" w:rsidRDefault="00605781" w:rsidP="00605781">
      <w:pPr>
        <w:pStyle w:val="ConsPlusNormal"/>
        <w:tabs>
          <w:tab w:val="left" w:pos="1134"/>
        </w:tabs>
        <w:jc w:val="center"/>
        <w:outlineLvl w:val="1"/>
        <w:rPr>
          <w:sz w:val="28"/>
          <w:szCs w:val="28"/>
        </w:rPr>
      </w:pPr>
      <w:r w:rsidRPr="00027C07">
        <w:rPr>
          <w:sz w:val="28"/>
          <w:szCs w:val="28"/>
        </w:rPr>
        <w:t>Глава 7.</w:t>
      </w:r>
    </w:p>
    <w:p w14:paraId="0569AC3C" w14:textId="77777777" w:rsidR="00605781" w:rsidRPr="00027C07" w:rsidRDefault="00605781" w:rsidP="00605781">
      <w:pPr>
        <w:pStyle w:val="ConsPlusNormal"/>
        <w:tabs>
          <w:tab w:val="left" w:pos="1134"/>
        </w:tabs>
        <w:jc w:val="center"/>
        <w:outlineLvl w:val="1"/>
        <w:rPr>
          <w:b/>
          <w:sz w:val="28"/>
          <w:szCs w:val="28"/>
        </w:rPr>
      </w:pPr>
      <w:r w:rsidRPr="00027C07">
        <w:rPr>
          <w:b/>
          <w:sz w:val="28"/>
          <w:szCs w:val="28"/>
        </w:rPr>
        <w:t>Экономическая основа местного самоуправления в городском округе</w:t>
      </w:r>
    </w:p>
    <w:p w14:paraId="42011A9E" w14:textId="77777777" w:rsidR="00605781" w:rsidRPr="00027C07" w:rsidRDefault="00605781" w:rsidP="00605781">
      <w:pPr>
        <w:pStyle w:val="ConsPlusNormal"/>
        <w:tabs>
          <w:tab w:val="left" w:pos="1134"/>
        </w:tabs>
        <w:ind w:firstLine="709"/>
        <w:jc w:val="both"/>
        <w:rPr>
          <w:b/>
          <w:sz w:val="28"/>
          <w:szCs w:val="28"/>
        </w:rPr>
      </w:pPr>
    </w:p>
    <w:p w14:paraId="3F66E84E"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65. Структура экономической основы местного самоуправления городского округа</w:t>
      </w:r>
    </w:p>
    <w:p w14:paraId="69EAC80F"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Экономическую основу местного самоуправления городского округа составляют находящееся в собственности городского округа имущество, средства бюджета городского округа, а также имущественные права городского округа.</w:t>
      </w:r>
    </w:p>
    <w:p w14:paraId="6F09CB7A" w14:textId="77777777" w:rsidR="00605781" w:rsidRPr="00027C07" w:rsidRDefault="00605781" w:rsidP="00605781">
      <w:pPr>
        <w:pStyle w:val="ConsPlusNormal"/>
        <w:tabs>
          <w:tab w:val="left" w:pos="1134"/>
        </w:tabs>
        <w:ind w:firstLine="709"/>
        <w:jc w:val="both"/>
        <w:rPr>
          <w:sz w:val="28"/>
          <w:szCs w:val="28"/>
        </w:rPr>
      </w:pPr>
    </w:p>
    <w:p w14:paraId="65CFF3F7"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66. Имущество городского округа</w:t>
      </w:r>
    </w:p>
    <w:p w14:paraId="75CF3341"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В собственности городского округа может находиться имущество, предусмотренное Федеральным законом «Об общих принципах организации местного самоуправления в Российской Федерации».</w:t>
      </w:r>
    </w:p>
    <w:p w14:paraId="28EE2D5D" w14:textId="77777777" w:rsidR="00605781" w:rsidRPr="00027C07" w:rsidRDefault="00605781" w:rsidP="00605781">
      <w:pPr>
        <w:pStyle w:val="ConsPlusNormal"/>
        <w:tabs>
          <w:tab w:val="left" w:pos="1134"/>
        </w:tabs>
        <w:ind w:firstLine="709"/>
        <w:jc w:val="both"/>
        <w:rPr>
          <w:sz w:val="28"/>
          <w:szCs w:val="28"/>
        </w:rPr>
      </w:pPr>
    </w:p>
    <w:p w14:paraId="544F203A" w14:textId="77777777" w:rsidR="00605781" w:rsidRPr="00027C07" w:rsidRDefault="00605781" w:rsidP="00605781">
      <w:pPr>
        <w:pStyle w:val="ConsPlusNormal"/>
        <w:keepNext/>
        <w:tabs>
          <w:tab w:val="left" w:pos="1134"/>
        </w:tabs>
        <w:ind w:firstLine="709"/>
        <w:jc w:val="both"/>
        <w:outlineLvl w:val="2"/>
        <w:rPr>
          <w:b/>
          <w:sz w:val="28"/>
          <w:szCs w:val="28"/>
        </w:rPr>
      </w:pPr>
      <w:r w:rsidRPr="00027C07">
        <w:rPr>
          <w:b/>
          <w:sz w:val="28"/>
          <w:szCs w:val="28"/>
        </w:rPr>
        <w:t>Статья 67. Владение, пользование и распоряжение имуществом городского округа</w:t>
      </w:r>
    </w:p>
    <w:p w14:paraId="7A9429E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Порядок владения, пользования и распоряжения имуществом городского округа, в том числе землей, водными и иными природными ресурсами, определяется федеральными законами и принимаемыми в соответствии с ними решениями Думы городского округа.</w:t>
      </w:r>
    </w:p>
    <w:p w14:paraId="2119A00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От имени городского округа права собственника в отношении муниципального имущества осуществляет администрация городского округа.</w:t>
      </w:r>
    </w:p>
    <w:p w14:paraId="6F1BE24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Администрация городского округа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Самарской области) и органам местного самоуправления иных муниципальных образований Самарской области, отчуждать, совершать иные сделки в соответствии с федеральными законами, настоящим Уставом.</w:t>
      </w:r>
    </w:p>
    <w:p w14:paraId="1BC5E76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Доходы от использования и приватизации имущества городского округа поступают в бюджет городского округа.</w:t>
      </w:r>
    </w:p>
    <w:p w14:paraId="124A900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Администрация городского округа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5183B521" w14:textId="77777777" w:rsidR="00605781" w:rsidRPr="00027C07" w:rsidRDefault="00605781" w:rsidP="00605781">
      <w:pPr>
        <w:pStyle w:val="ConsPlusNormal"/>
        <w:tabs>
          <w:tab w:val="left" w:pos="1134"/>
        </w:tabs>
        <w:ind w:firstLine="709"/>
        <w:jc w:val="both"/>
        <w:rPr>
          <w:sz w:val="28"/>
          <w:szCs w:val="28"/>
        </w:rPr>
      </w:pPr>
    </w:p>
    <w:p w14:paraId="44C89E5C"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68. Создание органами местного самоуправления городского округа муниципальных унитарных предприятий и муниципальных учреждений</w:t>
      </w:r>
    </w:p>
    <w:p w14:paraId="5F70146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Городской округ вправе создавать на основе имущества городского округа:</w:t>
      </w:r>
    </w:p>
    <w:p w14:paraId="69CC6DBD"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муниципальные унитарные предприятия, основанные на праве хозяйственного ведения (муниципальные предприятия), и муниципальные унитарные предприятия, основанные на праве оперативного управления (муниципальные казенные предприятия);</w:t>
      </w:r>
    </w:p>
    <w:p w14:paraId="629AEB3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муниципальные бюджетные учреждения, муниципальные автономные учреждения и муниципальные казенные учреждения.</w:t>
      </w:r>
    </w:p>
    <w:p w14:paraId="6C3D701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Уставы муниципальных унитарных предприятий, муниципальных учреждений утверждаются постановлениями администрации городского округа. В уставах муниципальных унитарных предприятий, муниципальных учреждений устанавливаются цели, условия и порядок их деятельности.</w:t>
      </w:r>
    </w:p>
    <w:p w14:paraId="0C032D6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Руководители муниципальных унитарных предприятий и учреждений назначаются на должность и освобождаются от должности распоряжением администрации городского округа.</w:t>
      </w:r>
    </w:p>
    <w:p w14:paraId="70F0AD17" w14:textId="77777777" w:rsidR="00605781" w:rsidRPr="00027C07" w:rsidRDefault="00605781" w:rsidP="00605781">
      <w:pPr>
        <w:pStyle w:val="ConsPlusNormal"/>
        <w:tabs>
          <w:tab w:val="left" w:pos="1134"/>
        </w:tabs>
        <w:ind w:firstLine="709"/>
        <w:jc w:val="both"/>
        <w:rPr>
          <w:sz w:val="28"/>
          <w:szCs w:val="28"/>
        </w:rPr>
      </w:pPr>
    </w:p>
    <w:p w14:paraId="5C2D36CD"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69. Участие органов местного самоуправления городского округа в создании хозяйственных обществ</w:t>
      </w:r>
    </w:p>
    <w:p w14:paraId="4D9C429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Администрация городского округа вправе участвовать в создании хозяйственных обществ, необходимых для осуществления полномочий по решению вопросов местного значения.</w:t>
      </w:r>
    </w:p>
    <w:p w14:paraId="7EB39F2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Дума городского округа имеет право принимать решение об участии в создании межмуниципальных хозяйственных обществ в форме непубличных акционерных обществ и обществ с ограниченной ответственностью, осуществляющих свою деятельность в соответствии с Гражданским кодексом Российской Федерации и иными федеральными законами.</w:t>
      </w:r>
    </w:p>
    <w:p w14:paraId="4BEE790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Порядок участия органов местного самоуправления городского округа в создании хозяйственных обществ, в том числе межмуниципальных, определяется решением Думы городского округа в соответствии с федеральными законами.</w:t>
      </w:r>
    </w:p>
    <w:p w14:paraId="16A51EB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Уставы хозяйственных обществ, в создании которых участвует администрация городского округа, утверждаются постановлениями администрации городского округа.</w:t>
      </w:r>
    </w:p>
    <w:p w14:paraId="579815E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Передача имущества городского округа хозяйственным обществам, в создании которых участвует администрация городского округа, осуществляется в порядке, предусмотренном Федеральным законом от 21 декабря 2001 года     № 178-ФЗ «О приватизации государственного и муниципального имущества».</w:t>
      </w:r>
    </w:p>
    <w:p w14:paraId="008D9E22" w14:textId="77777777" w:rsidR="00605781" w:rsidRPr="00027C07" w:rsidRDefault="00605781" w:rsidP="00605781">
      <w:pPr>
        <w:pStyle w:val="ConsPlusNormal"/>
        <w:tabs>
          <w:tab w:val="left" w:pos="1134"/>
        </w:tabs>
        <w:ind w:firstLine="709"/>
        <w:jc w:val="both"/>
        <w:rPr>
          <w:sz w:val="28"/>
          <w:szCs w:val="28"/>
        </w:rPr>
      </w:pPr>
    </w:p>
    <w:p w14:paraId="53F835F3"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70. Создание органами местного самоуправления городского округа некоммерческих организаций</w:t>
      </w:r>
    </w:p>
    <w:p w14:paraId="743A7C9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По решению Думы городского округа могут создаваться некоммерческие организации в форме автономных некоммерческих организаций и фондов, осуществляющих свою деятельность в соответствии с Гражданским кодексом Российской Федерации, Федеральным законом от 12 января 1996 года № 7-ФЗ «О некоммерческих организациях» и иными федеральными законами.</w:t>
      </w:r>
    </w:p>
    <w:p w14:paraId="02C9FBC8" w14:textId="77777777" w:rsidR="00605781" w:rsidRPr="00027C07" w:rsidRDefault="00605781" w:rsidP="00605781">
      <w:pPr>
        <w:pStyle w:val="ConsPlusNormal"/>
        <w:tabs>
          <w:tab w:val="left" w:pos="1134"/>
        </w:tabs>
        <w:ind w:firstLine="709"/>
        <w:jc w:val="both"/>
        <w:rPr>
          <w:sz w:val="28"/>
          <w:szCs w:val="28"/>
        </w:rPr>
      </w:pPr>
    </w:p>
    <w:p w14:paraId="19CCDC2F"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71. Контроль за деятельностью муниципальных унитарных предприятий и муниципальных учреждений</w:t>
      </w:r>
    </w:p>
    <w:p w14:paraId="6327B73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Контроль за деятельностью муниципальных унитарных предприятий осуществляется в соответствии с Федеральным законом от 14 ноября 2002 года № 161-ФЗ «О государственных и муниципальных унитарных предприятиях».</w:t>
      </w:r>
    </w:p>
    <w:p w14:paraId="05AC960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Контроль за деятельностью муниципальных автономных, бюджетных и казенных учреждений осуществляется в порядке, установленном администрацией городского округа в соответствии с действующим законодательством Российской Федерации.</w:t>
      </w:r>
    </w:p>
    <w:p w14:paraId="4904EE66" w14:textId="77777777" w:rsidR="00605781" w:rsidRPr="00027C07" w:rsidRDefault="00605781" w:rsidP="00605781">
      <w:pPr>
        <w:pStyle w:val="ConsPlusNormal"/>
        <w:tabs>
          <w:tab w:val="left" w:pos="1134"/>
        </w:tabs>
        <w:ind w:firstLine="709"/>
        <w:jc w:val="both"/>
        <w:rPr>
          <w:sz w:val="28"/>
          <w:szCs w:val="28"/>
        </w:rPr>
      </w:pPr>
    </w:p>
    <w:p w14:paraId="5D3AA70E"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72. Контроль за использованием имущества городского округа</w:t>
      </w:r>
    </w:p>
    <w:p w14:paraId="2E27A26C" w14:textId="77777777" w:rsidR="00605781" w:rsidRPr="00027C07" w:rsidRDefault="00605781" w:rsidP="00605781">
      <w:pPr>
        <w:pStyle w:val="ConsPlusNormal"/>
        <w:tabs>
          <w:tab w:val="left" w:pos="1134"/>
        </w:tabs>
        <w:ind w:firstLine="709"/>
        <w:jc w:val="both"/>
        <w:rPr>
          <w:sz w:val="28"/>
          <w:szCs w:val="28"/>
        </w:rPr>
      </w:pPr>
      <w:bookmarkStart w:id="33" w:name="ст72_ч1"/>
      <w:bookmarkEnd w:id="33"/>
      <w:r w:rsidRPr="00027C07">
        <w:rPr>
          <w:b/>
          <w:sz w:val="28"/>
          <w:szCs w:val="28"/>
        </w:rPr>
        <w:t>1.</w:t>
      </w:r>
      <w:r w:rsidRPr="00027C07">
        <w:rPr>
          <w:sz w:val="28"/>
          <w:szCs w:val="28"/>
        </w:rPr>
        <w:t xml:space="preserve"> Контроль за использованием имущества городского округа владельцами и пользователями муниципального имущества осуществляется администрацией городского округа.</w:t>
      </w:r>
    </w:p>
    <w:p w14:paraId="418ED70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Для осуществления функций, указанных в части </w:t>
      </w:r>
      <w:hyperlink w:anchor="ст72_ч1" w:history="1">
        <w:r w:rsidRPr="00027C07">
          <w:rPr>
            <w:rStyle w:val="a9"/>
          </w:rPr>
          <w:t>1</w:t>
        </w:r>
      </w:hyperlink>
      <w:r w:rsidRPr="00027C07">
        <w:rPr>
          <w:sz w:val="28"/>
          <w:szCs w:val="28"/>
        </w:rPr>
        <w:t xml:space="preserve"> настоящей статьи, администрация городского округа вправе создавать рабочие группы для проведения проверок законности и эффективности использования муниципального имущества, запрашивать и получать от владельцев и пользователей имущества городского округа, органов технической инвентаризации необходимую информацию, проводить осмотр муниципального имущества, составлять акты по результатам проверок.</w:t>
      </w:r>
    </w:p>
    <w:p w14:paraId="1FDB5666" w14:textId="77777777" w:rsidR="00605781" w:rsidRPr="00027C07" w:rsidRDefault="00605781" w:rsidP="00605781">
      <w:pPr>
        <w:pStyle w:val="ConsPlusNormal"/>
        <w:tabs>
          <w:tab w:val="left" w:pos="1134"/>
        </w:tabs>
        <w:ind w:firstLine="709"/>
        <w:jc w:val="both"/>
        <w:rPr>
          <w:sz w:val="28"/>
          <w:szCs w:val="28"/>
        </w:rPr>
      </w:pPr>
    </w:p>
    <w:p w14:paraId="3C8E4565"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73. Контроль за деятельностью администрации городского округа по управлению и распоряжению муниципальным имуществом</w:t>
      </w:r>
    </w:p>
    <w:p w14:paraId="3909125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Контроль за деятельностью администрации городского округа по управлению и распоряжению имуществом городского округа, законностью и эффективностью его использования осуществляется Думой городского округа путем проверок и иными способами.</w:t>
      </w:r>
    </w:p>
    <w:p w14:paraId="2C10E3C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Администрация городского округа обязана ежегодно представлять Думе городского округа отчет о своей работе, содержащий сведения о состоянии муниципальной собственности, ее регистрации, приобретении, отчуждении и иных вопросах своей деятельности в отношении муниципальной собственности. Формы и объем отчетов устанавливаются решениями Думы городского округа.</w:t>
      </w:r>
    </w:p>
    <w:p w14:paraId="1F000DA9" w14:textId="77777777" w:rsidR="00605781" w:rsidRPr="00027C07" w:rsidRDefault="00605781" w:rsidP="00605781">
      <w:pPr>
        <w:pStyle w:val="ConsPlusNormal"/>
        <w:tabs>
          <w:tab w:val="left" w:pos="1134"/>
        </w:tabs>
        <w:ind w:firstLine="709"/>
        <w:jc w:val="both"/>
        <w:rPr>
          <w:sz w:val="28"/>
          <w:szCs w:val="28"/>
        </w:rPr>
      </w:pPr>
    </w:p>
    <w:p w14:paraId="6018CC3B"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74. Бюджет городского округа</w:t>
      </w:r>
    </w:p>
    <w:p w14:paraId="325FEA5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Городской округ имеет самостоятельный бюджет городского округа.</w:t>
      </w:r>
    </w:p>
    <w:p w14:paraId="24AE15E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Бюджет городского округа предназначен для исполнения расходных обязательств городского округа.</w:t>
      </w:r>
    </w:p>
    <w:p w14:paraId="458BE46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Бюджет городского округа утверждается в форме решения Думы городского округа.</w:t>
      </w:r>
    </w:p>
    <w:p w14:paraId="22C67CA5" w14:textId="77777777" w:rsidR="00605781" w:rsidRPr="00027C07" w:rsidRDefault="00605781" w:rsidP="00605781">
      <w:pPr>
        <w:pStyle w:val="ConsPlusNormal"/>
        <w:tabs>
          <w:tab w:val="left" w:pos="1134"/>
        </w:tabs>
        <w:ind w:firstLine="709"/>
        <w:jc w:val="both"/>
        <w:rPr>
          <w:sz w:val="28"/>
          <w:szCs w:val="28"/>
        </w:rPr>
      </w:pPr>
    </w:p>
    <w:p w14:paraId="33A87A05"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75. Порядок формирования бюджета городского округа и составления проекта бюджета городского округа</w:t>
      </w:r>
    </w:p>
    <w:p w14:paraId="615DCE8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Формирование доходов и расходов бюджета городского округа осуществляется в порядке, установленном Бюджетным кодексом Российской Федерации.</w:t>
      </w:r>
    </w:p>
    <w:p w14:paraId="66C8300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Бюджет городского округа формируется в соответствии с требованиями бюджетной классификации, принятой в Российской Федерации.</w:t>
      </w:r>
    </w:p>
    <w:p w14:paraId="28E6B45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Проект бюджета городского округа составляется на основе прогноза социально-экономического развития городского округа в целях финансового обеспечения расходных обязательств городского округа.</w:t>
      </w:r>
    </w:p>
    <w:p w14:paraId="35A0370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Порядок и сроки составления проекта бюджета городского округа устанавливаются администрацией городского округа с соблюдением требований, устанавливаемых Бюджетным кодексом Российской Федерации и решением Думы городского округа, регулирующим бюджетный процесс.</w:t>
      </w:r>
    </w:p>
    <w:p w14:paraId="5E6B0850" w14:textId="77777777" w:rsidR="00605781" w:rsidRPr="00027C07" w:rsidRDefault="00605781" w:rsidP="00605781">
      <w:pPr>
        <w:pStyle w:val="ConsPlusNormal"/>
        <w:tabs>
          <w:tab w:val="left" w:pos="1134"/>
        </w:tabs>
        <w:ind w:firstLine="709"/>
        <w:jc w:val="both"/>
        <w:rPr>
          <w:sz w:val="28"/>
          <w:szCs w:val="28"/>
        </w:rPr>
      </w:pPr>
    </w:p>
    <w:p w14:paraId="4B2AD4EE"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76. Рассмотрение проекта бюджета городского округа</w:t>
      </w:r>
    </w:p>
    <w:p w14:paraId="45378F9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Глава городского округа вносит на рассмотрение Думы городского округа проект решения Думы городского округа о бюджете городского округа в сроки, установленные решением Думы городского округа, но не позднее 15 ноября текущего года.</w:t>
      </w:r>
    </w:p>
    <w:p w14:paraId="7F8B971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В целях доведения до населения информации о содержании проекта бюджета городского округа Глава городского округа в срок не позднее 10 (десяти) дней со дня внесения проекта бюджета городского округа в Думу городского округа назначает публичные слушания по проекту бюджета городского округа и направляет проект бюджета городского округа для официального опубликования.</w:t>
      </w:r>
    </w:p>
    <w:p w14:paraId="293089B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Порядок рассмотрения проекта бюджета городского округа и его утверждения определяется решением Думы городского округа.</w:t>
      </w:r>
    </w:p>
    <w:p w14:paraId="462070E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Решение Думы городского округа о бюджете городского округа подлежит официальному опубликованию не позднее 10 (десяти) дней после его подписания в установленном порядке.</w:t>
      </w:r>
    </w:p>
    <w:p w14:paraId="6598EB18" w14:textId="77777777" w:rsidR="00605781" w:rsidRPr="00027C07" w:rsidRDefault="00605781" w:rsidP="00605781">
      <w:pPr>
        <w:pStyle w:val="ConsPlusNormal"/>
        <w:tabs>
          <w:tab w:val="left" w:pos="1134"/>
        </w:tabs>
        <w:ind w:firstLine="709"/>
        <w:jc w:val="both"/>
        <w:rPr>
          <w:sz w:val="28"/>
          <w:szCs w:val="28"/>
        </w:rPr>
      </w:pPr>
    </w:p>
    <w:p w14:paraId="367FDDFF"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77. Исполнение бюджета городского округа</w:t>
      </w:r>
    </w:p>
    <w:p w14:paraId="6274572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Исполнение бюджета городского округа обеспечивается администрацией городского округа в соответствии с Бюджетным кодексом Российской Федерации.</w:t>
      </w:r>
    </w:p>
    <w:p w14:paraId="2440530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Исполнение бюджета городского округа организуется на основе сводной бюджетной росписи и кассового плана.</w:t>
      </w:r>
    </w:p>
    <w:p w14:paraId="52BD0D0D"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Бюджет городского округа исполняется на основе единства кассы и подведомственности расходов.</w:t>
      </w:r>
    </w:p>
    <w:p w14:paraId="39AA94B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Ежеквартальные сведения о ходе исполнения бюджета городского округа и о численности муниципальных служащих органов местного самоуправления городского округа, работников муниципальных учреждений с указанием расходов на оплату их труда подлежат официальному опубликованию в порядке, установленном для опубликования муниципальных правовых актов.</w:t>
      </w:r>
    </w:p>
    <w:p w14:paraId="60175CDC" w14:textId="77777777" w:rsidR="00605781" w:rsidRPr="00027C07" w:rsidRDefault="00605781" w:rsidP="00605781">
      <w:pPr>
        <w:pStyle w:val="ConsPlusNormal"/>
        <w:tabs>
          <w:tab w:val="left" w:pos="1134"/>
        </w:tabs>
        <w:ind w:firstLine="709"/>
        <w:jc w:val="both"/>
        <w:rPr>
          <w:sz w:val="28"/>
          <w:szCs w:val="28"/>
        </w:rPr>
      </w:pPr>
    </w:p>
    <w:p w14:paraId="7B5248D9"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78. Бюджетная отчетность городского округа</w:t>
      </w:r>
    </w:p>
    <w:p w14:paraId="1EC1A06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Бюджетная отчетность городского округа включает:</w:t>
      </w:r>
    </w:p>
    <w:p w14:paraId="053239F4"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отчет об исполнении бюджета городского округа;</w:t>
      </w:r>
    </w:p>
    <w:p w14:paraId="72E5E628"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баланс исполнения бюджета городского округа;</w:t>
      </w:r>
    </w:p>
    <w:p w14:paraId="78BB8649"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отчет о финансовых результатах деятельности;</w:t>
      </w:r>
    </w:p>
    <w:p w14:paraId="4D1BA52A"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4) отчет о движении денежных средств;</w:t>
      </w:r>
    </w:p>
    <w:p w14:paraId="389C25D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пояснительную записку.</w:t>
      </w:r>
    </w:p>
    <w:p w14:paraId="5964339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Бюджетная отчетность городского округа составляется администрацией городского округа на основании сводной бюджетной отчетности соответствующих главных администраторов бюджетных средств.</w:t>
      </w:r>
    </w:p>
    <w:p w14:paraId="741C388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Бюджетная отчетность городского округа является годовой. Отчет об исполнении бюджета городского округа является ежеквартальным.</w:t>
      </w:r>
    </w:p>
    <w:p w14:paraId="79B1FCA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Отчет об исполнении бюджета городского округа за первый квартал, полугодие и девять месяцев текущего финансового года утверждается постановлением администрации городского округа и направляется в Думу городского округа.</w:t>
      </w:r>
    </w:p>
    <w:p w14:paraId="3C3713B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Годовой отчет об исполнении бюджета городского округа представляется в Думу городского округа не позднее 1 мая текущего года.</w:t>
      </w:r>
    </w:p>
    <w:p w14:paraId="27FD685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6.</w:t>
      </w:r>
      <w:r w:rsidRPr="00027C07">
        <w:rPr>
          <w:sz w:val="28"/>
          <w:szCs w:val="28"/>
        </w:rPr>
        <w:t xml:space="preserve"> Годовой отчет об исполнении бюджета городского округа подлежит утверждению решением Думы городского округа.</w:t>
      </w:r>
    </w:p>
    <w:p w14:paraId="3F97D4C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7.</w:t>
      </w:r>
      <w:r w:rsidRPr="00027C07">
        <w:rPr>
          <w:sz w:val="28"/>
          <w:szCs w:val="28"/>
        </w:rPr>
        <w:t xml:space="preserve"> Глава городского округа в срок не позднее 10 (десяти) дней со дня представления годового отчета об исполнении бюджета в Думу городского округа назначает публичные слушания по проекту отчета об исполнении бюджета городского округа.</w:t>
      </w:r>
    </w:p>
    <w:p w14:paraId="3ECA989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8.</w:t>
      </w:r>
      <w:r w:rsidRPr="00027C07">
        <w:rPr>
          <w:sz w:val="28"/>
          <w:szCs w:val="28"/>
        </w:rPr>
        <w:t xml:space="preserve"> Годовой отчет об исполнении бюджета городского округа подлежит официальному опубликованию (обнародованию) не позднее 10 (десяти) дней после его утверждения.</w:t>
      </w:r>
    </w:p>
    <w:p w14:paraId="7D4D42A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9.</w:t>
      </w:r>
      <w:r w:rsidRPr="00027C07">
        <w:rPr>
          <w:sz w:val="28"/>
          <w:szCs w:val="28"/>
        </w:rPr>
        <w:t xml:space="preserve"> Порядок представления, рассмотрения и утверждения годового отчета об исполнении бюджета городского округа устанавливается решением Думы городского округа в соответствии с Бюджетным кодексом Российской Федерации.</w:t>
      </w:r>
    </w:p>
    <w:p w14:paraId="18020FE7" w14:textId="77777777" w:rsidR="00605781" w:rsidRPr="00027C07" w:rsidRDefault="00605781" w:rsidP="00605781">
      <w:pPr>
        <w:pStyle w:val="ConsPlusNormal"/>
        <w:tabs>
          <w:tab w:val="left" w:pos="1134"/>
        </w:tabs>
        <w:ind w:firstLine="709"/>
        <w:jc w:val="both"/>
        <w:rPr>
          <w:sz w:val="28"/>
          <w:szCs w:val="28"/>
        </w:rPr>
      </w:pPr>
    </w:p>
    <w:p w14:paraId="2228DCAC"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79. Муниципальный финансовый контроль</w:t>
      </w:r>
    </w:p>
    <w:p w14:paraId="14A67E77" w14:textId="77777777" w:rsidR="00605781" w:rsidRPr="00027C07" w:rsidRDefault="00605781" w:rsidP="00605781">
      <w:pPr>
        <w:pStyle w:val="11"/>
        <w:widowControl w:val="0"/>
        <w:tabs>
          <w:tab w:val="left" w:pos="1134"/>
        </w:tabs>
        <w:ind w:firstLine="709"/>
        <w:jc w:val="both"/>
        <w:rPr>
          <w:rFonts w:ascii="Times New Roman" w:hAnsi="Times New Roman"/>
          <w:sz w:val="28"/>
          <w:szCs w:val="28"/>
        </w:rPr>
      </w:pPr>
      <w:r w:rsidRPr="00027C07">
        <w:rPr>
          <w:rFonts w:ascii="Times New Roman" w:hAnsi="Times New Roman"/>
          <w:b/>
          <w:sz w:val="28"/>
          <w:szCs w:val="28"/>
        </w:rPr>
        <w:t>1.</w:t>
      </w:r>
      <w:r w:rsidRPr="00027C07">
        <w:rPr>
          <w:rFonts w:ascii="Times New Roman" w:hAnsi="Times New Roman"/>
          <w:sz w:val="28"/>
          <w:szCs w:val="28"/>
        </w:rPr>
        <w:t xml:space="preserve">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14:paraId="524E55C0" w14:textId="77777777" w:rsidR="00605781" w:rsidRPr="00027C07" w:rsidRDefault="00605781" w:rsidP="00605781">
      <w:pPr>
        <w:pStyle w:val="11"/>
        <w:widowControl w:val="0"/>
        <w:tabs>
          <w:tab w:val="left" w:pos="1134"/>
        </w:tabs>
        <w:ind w:firstLine="709"/>
        <w:jc w:val="both"/>
        <w:rPr>
          <w:rFonts w:ascii="Times New Roman" w:hAnsi="Times New Roman"/>
          <w:sz w:val="28"/>
          <w:szCs w:val="28"/>
        </w:rPr>
      </w:pPr>
      <w:r w:rsidRPr="00027C07">
        <w:rPr>
          <w:rFonts w:ascii="Times New Roman" w:hAnsi="Times New Roman"/>
          <w:b/>
          <w:sz w:val="28"/>
          <w:szCs w:val="28"/>
        </w:rPr>
        <w:t>2.</w:t>
      </w:r>
      <w:r w:rsidRPr="00027C07">
        <w:rPr>
          <w:rFonts w:ascii="Times New Roman" w:hAnsi="Times New Roman"/>
          <w:sz w:val="28"/>
          <w:szCs w:val="28"/>
        </w:rPr>
        <w:t xml:space="preserve"> Муниципальный финансовый контроль подразделяется на внешний и внутренний, предварительный и последующий.</w:t>
      </w:r>
    </w:p>
    <w:p w14:paraId="223C7B45" w14:textId="77777777" w:rsidR="00605781" w:rsidRPr="00027C07" w:rsidRDefault="00605781" w:rsidP="00605781">
      <w:pPr>
        <w:pStyle w:val="11"/>
        <w:widowControl w:val="0"/>
        <w:tabs>
          <w:tab w:val="left" w:pos="1134"/>
        </w:tabs>
        <w:ind w:firstLine="709"/>
        <w:jc w:val="both"/>
        <w:rPr>
          <w:rFonts w:ascii="Times New Roman" w:hAnsi="Times New Roman"/>
          <w:sz w:val="28"/>
          <w:szCs w:val="28"/>
        </w:rPr>
      </w:pPr>
      <w:r w:rsidRPr="00027C07">
        <w:rPr>
          <w:rFonts w:ascii="Times New Roman" w:hAnsi="Times New Roman"/>
          <w:b/>
          <w:sz w:val="28"/>
          <w:szCs w:val="28"/>
        </w:rPr>
        <w:t>3.</w:t>
      </w:r>
      <w:r w:rsidRPr="00027C07">
        <w:rPr>
          <w:rFonts w:ascii="Times New Roman" w:hAnsi="Times New Roman"/>
          <w:sz w:val="28"/>
          <w:szCs w:val="28"/>
        </w:rPr>
        <w:t xml:space="preserve"> Внешний муниципальный финансовый контроль в сфере бюджетных правоотношений является контрольной деятельностью контрольно-счетной палаты городского округа.</w:t>
      </w:r>
    </w:p>
    <w:p w14:paraId="0551DBB7" w14:textId="77777777" w:rsidR="00605781" w:rsidRPr="00027C07" w:rsidRDefault="00605781" w:rsidP="00605781">
      <w:pPr>
        <w:pStyle w:val="11"/>
        <w:widowControl w:val="0"/>
        <w:tabs>
          <w:tab w:val="left" w:pos="1134"/>
        </w:tabs>
        <w:ind w:firstLine="709"/>
        <w:jc w:val="both"/>
        <w:rPr>
          <w:rFonts w:ascii="Times New Roman" w:hAnsi="Times New Roman"/>
          <w:sz w:val="28"/>
          <w:szCs w:val="28"/>
        </w:rPr>
      </w:pPr>
      <w:r w:rsidRPr="00027C07">
        <w:rPr>
          <w:rFonts w:ascii="Times New Roman" w:hAnsi="Times New Roman"/>
          <w:b/>
          <w:sz w:val="28"/>
          <w:szCs w:val="28"/>
        </w:rPr>
        <w:t>4.</w:t>
      </w:r>
      <w:r w:rsidRPr="00027C07">
        <w:rPr>
          <w:rFonts w:ascii="Times New Roman" w:hAnsi="Times New Roman"/>
          <w:sz w:val="28"/>
          <w:szCs w:val="28"/>
        </w:rPr>
        <w:t xml:space="preserve"> Внутренний муниципальный финансовый контроль в сфере бюджетных правоотношений является контрольной деятельностью финансового управления администрации городского округа.</w:t>
      </w:r>
    </w:p>
    <w:p w14:paraId="3066A032" w14:textId="77777777" w:rsidR="00605781" w:rsidRPr="00027C07" w:rsidRDefault="00605781" w:rsidP="00605781">
      <w:pPr>
        <w:pStyle w:val="11"/>
        <w:widowControl w:val="0"/>
        <w:tabs>
          <w:tab w:val="left" w:pos="1134"/>
        </w:tabs>
        <w:ind w:firstLine="709"/>
        <w:jc w:val="both"/>
        <w:rPr>
          <w:rFonts w:ascii="Times New Roman" w:hAnsi="Times New Roman"/>
          <w:sz w:val="28"/>
          <w:szCs w:val="28"/>
        </w:rPr>
      </w:pPr>
      <w:r w:rsidRPr="00027C07">
        <w:rPr>
          <w:rFonts w:ascii="Times New Roman" w:hAnsi="Times New Roman"/>
          <w:b/>
          <w:sz w:val="28"/>
          <w:szCs w:val="28"/>
        </w:rPr>
        <w:t>5.</w:t>
      </w:r>
      <w:r w:rsidRPr="00027C07">
        <w:rPr>
          <w:rFonts w:ascii="Times New Roman" w:hAnsi="Times New Roman"/>
          <w:sz w:val="28"/>
          <w:szCs w:val="28"/>
        </w:rPr>
        <w:t xml:space="preserve"> Объекты муниципального финансового контроля и методы осуществления муниципального финансового контроля определяются Бюджетным кодексом Российской Федерации.</w:t>
      </w:r>
    </w:p>
    <w:p w14:paraId="6C1C7827" w14:textId="77777777" w:rsidR="00605781" w:rsidRPr="00027C07" w:rsidRDefault="00605781" w:rsidP="00605781">
      <w:pPr>
        <w:pStyle w:val="11"/>
        <w:widowControl w:val="0"/>
        <w:tabs>
          <w:tab w:val="left" w:pos="1134"/>
        </w:tabs>
        <w:ind w:firstLine="709"/>
        <w:jc w:val="both"/>
        <w:rPr>
          <w:rFonts w:ascii="Times New Roman" w:hAnsi="Times New Roman"/>
          <w:sz w:val="28"/>
          <w:szCs w:val="28"/>
        </w:rPr>
      </w:pPr>
      <w:r w:rsidRPr="00027C07">
        <w:rPr>
          <w:rFonts w:ascii="Times New Roman" w:hAnsi="Times New Roman"/>
          <w:b/>
          <w:sz w:val="28"/>
          <w:szCs w:val="28"/>
        </w:rPr>
        <w:t>6.</w:t>
      </w:r>
      <w:r w:rsidRPr="00027C07">
        <w:rPr>
          <w:rFonts w:ascii="Times New Roman" w:hAnsi="Times New Roman"/>
          <w:sz w:val="28"/>
          <w:szCs w:val="28"/>
        </w:rPr>
        <w:t xml:space="preserve">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решением Думы городского округа.</w:t>
      </w:r>
    </w:p>
    <w:p w14:paraId="1B3A4FC7" w14:textId="77777777" w:rsidR="00605781" w:rsidRPr="00027C07" w:rsidRDefault="00605781" w:rsidP="00605781">
      <w:pPr>
        <w:pStyle w:val="11"/>
        <w:widowControl w:val="0"/>
        <w:tabs>
          <w:tab w:val="left" w:pos="1134"/>
        </w:tabs>
        <w:ind w:firstLine="709"/>
        <w:jc w:val="both"/>
        <w:rPr>
          <w:rFonts w:ascii="Times New Roman" w:hAnsi="Times New Roman"/>
          <w:sz w:val="28"/>
          <w:szCs w:val="28"/>
        </w:rPr>
      </w:pPr>
      <w:r w:rsidRPr="00027C07">
        <w:rPr>
          <w:rFonts w:ascii="Times New Roman" w:hAnsi="Times New Roman"/>
          <w:b/>
          <w:bCs/>
          <w:sz w:val="28"/>
          <w:szCs w:val="28"/>
        </w:rPr>
        <w:t>7.</w:t>
      </w:r>
      <w:r w:rsidRPr="00027C07">
        <w:rPr>
          <w:rFonts w:ascii="Times New Roman" w:hAnsi="Times New Roman"/>
          <w:sz w:val="28"/>
          <w:szCs w:val="28"/>
        </w:rPr>
        <w:t xml:space="preserve"> 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14:paraId="27135671" w14:textId="7F9F32A6" w:rsidR="00605781" w:rsidRPr="00027C07" w:rsidRDefault="00605781" w:rsidP="00605781">
      <w:pPr>
        <w:pStyle w:val="11"/>
        <w:widowControl w:val="0"/>
        <w:tabs>
          <w:tab w:val="left" w:pos="1134"/>
        </w:tabs>
        <w:ind w:firstLine="709"/>
        <w:jc w:val="both"/>
        <w:rPr>
          <w:rFonts w:ascii="Times New Roman" w:hAnsi="Times New Roman"/>
          <w:sz w:val="28"/>
          <w:szCs w:val="28"/>
        </w:rPr>
      </w:pPr>
      <w:r w:rsidRPr="00027C07">
        <w:rPr>
          <w:rFonts w:ascii="Times New Roman" w:hAnsi="Times New Roman"/>
          <w:i/>
          <w:iCs/>
          <w:sz w:val="16"/>
          <w:szCs w:val="16"/>
        </w:rPr>
        <w:t xml:space="preserve">(часть 7 статьи 79 в редакции решения Думы городского округа Жигулевск 24.12.2020 № </w:t>
      </w:r>
      <w:hyperlink r:id="rId77" w:history="1">
        <w:r w:rsidRPr="00027C07">
          <w:rPr>
            <w:rStyle w:val="a9"/>
            <w:rFonts w:ascii="Times New Roman" w:hAnsi="Times New Roman"/>
            <w:i/>
            <w:iCs/>
            <w:sz w:val="16"/>
            <w:szCs w:val="16"/>
          </w:rPr>
          <w:t>29</w:t>
        </w:r>
      </w:hyperlink>
      <w:r w:rsidRPr="00027C07">
        <w:rPr>
          <w:rFonts w:ascii="Times New Roman" w:hAnsi="Times New Roman"/>
          <w:i/>
          <w:iCs/>
          <w:sz w:val="16"/>
          <w:szCs w:val="16"/>
        </w:rPr>
        <w:t>)</w:t>
      </w:r>
    </w:p>
    <w:p w14:paraId="2BE7FC07" w14:textId="77777777" w:rsidR="00605781" w:rsidRPr="00027C07" w:rsidRDefault="00605781" w:rsidP="00605781">
      <w:pPr>
        <w:pStyle w:val="11"/>
        <w:widowControl w:val="0"/>
        <w:tabs>
          <w:tab w:val="left" w:pos="1134"/>
        </w:tabs>
        <w:ind w:firstLine="709"/>
        <w:jc w:val="both"/>
        <w:rPr>
          <w:rFonts w:ascii="Times New Roman" w:hAnsi="Times New Roman"/>
          <w:sz w:val="28"/>
          <w:szCs w:val="28"/>
        </w:rPr>
      </w:pPr>
      <w:r w:rsidRPr="00027C07">
        <w:rPr>
          <w:rFonts w:ascii="Times New Roman" w:hAnsi="Times New Roman"/>
          <w:b/>
          <w:sz w:val="28"/>
          <w:szCs w:val="28"/>
        </w:rPr>
        <w:t>8.</w:t>
      </w:r>
      <w:r w:rsidRPr="00027C07">
        <w:rPr>
          <w:rFonts w:ascii="Times New Roman" w:hAnsi="Times New Roman"/>
          <w:sz w:val="28"/>
          <w:szCs w:val="28"/>
        </w:rPr>
        <w:t xml:space="preserve"> Полномочия по осуществлению внутреннего муниципального финансового контроля при санкционировании операций возлагаются на финансовое управление администрации городского округа.</w:t>
      </w:r>
    </w:p>
    <w:p w14:paraId="7DBC5D4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9.</w:t>
      </w:r>
      <w:r w:rsidRPr="00027C07">
        <w:rPr>
          <w:sz w:val="28"/>
          <w:szCs w:val="28"/>
        </w:rPr>
        <w:t xml:space="preserve"> Финансовое управление администрации городского округа осуществляет внутренний муниципальный финансовый контроль за соблюдением бюджетного законодательства и иных нормативных правовых актов, регулирующих бюджетные правоотношения, также осуществляет 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14:paraId="3E524FBE" w14:textId="77777777" w:rsidR="00605781" w:rsidRPr="00027C07" w:rsidRDefault="00605781" w:rsidP="00605781">
      <w:pPr>
        <w:pStyle w:val="ConsPlusNormal"/>
        <w:tabs>
          <w:tab w:val="left" w:pos="1134"/>
        </w:tabs>
        <w:ind w:firstLine="709"/>
        <w:jc w:val="both"/>
        <w:rPr>
          <w:sz w:val="28"/>
          <w:szCs w:val="28"/>
        </w:rPr>
      </w:pPr>
    </w:p>
    <w:p w14:paraId="76CA10A6"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80. Закупки для обеспечения муниципальных нужд городского округа</w:t>
      </w:r>
    </w:p>
    <w:p w14:paraId="40EDAE5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Закупки товаров, работ, услуг для обеспечения муниципальных нужд городского округа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7945E0C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Закупки товаров, работ, услуг для обеспечения муниципальных нужд осуществляются за счет средств бюджета городского округа.</w:t>
      </w:r>
    </w:p>
    <w:p w14:paraId="08CDDDDC" w14:textId="77777777" w:rsidR="00605781" w:rsidRPr="00027C07" w:rsidRDefault="00605781" w:rsidP="00605781">
      <w:pPr>
        <w:pStyle w:val="ConsPlusNormal"/>
        <w:tabs>
          <w:tab w:val="left" w:pos="1134"/>
        </w:tabs>
        <w:ind w:firstLine="709"/>
        <w:jc w:val="both"/>
        <w:rPr>
          <w:sz w:val="28"/>
          <w:szCs w:val="28"/>
        </w:rPr>
      </w:pPr>
    </w:p>
    <w:p w14:paraId="5CC4FC30"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81. Муниципальный долг городского округа</w:t>
      </w:r>
    </w:p>
    <w:p w14:paraId="0C0BB14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Под муниципальным долгом городского округа понимаются обязательства, возникающие из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 Бюджетным кодексом Российской Федерации, принятые на себя городским округом.</w:t>
      </w:r>
    </w:p>
    <w:p w14:paraId="379CC39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Управление муниципальным долгом городского округа осуществляется администрацией городского округа.</w:t>
      </w:r>
    </w:p>
    <w:p w14:paraId="140846AF" w14:textId="77777777" w:rsidR="00605781" w:rsidRPr="00027C07" w:rsidRDefault="00605781" w:rsidP="00605781">
      <w:pPr>
        <w:pStyle w:val="ConsPlusNormal"/>
        <w:tabs>
          <w:tab w:val="left" w:pos="1134"/>
        </w:tabs>
        <w:ind w:firstLine="709"/>
        <w:jc w:val="both"/>
        <w:rPr>
          <w:sz w:val="28"/>
          <w:szCs w:val="28"/>
        </w:rPr>
      </w:pPr>
    </w:p>
    <w:p w14:paraId="1C8C5E59"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82. Муниципальные заимствования городского округа</w:t>
      </w:r>
    </w:p>
    <w:p w14:paraId="500C4DB4"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Под муниципальными заимствованиями городского округа понимаются муниципальные займы, осуществляемые путем выпуска ценных бумаг от имени городского округа, и кредиты, привлекаемые в соответствии с положениями Бюджетного кодекса Российской Федерации в бюджет городского округа от других бюджетов бюджетной системы Российской Федерации и от кредитных организаций, по которым возникают муниципальные долговые обязательства.</w:t>
      </w:r>
    </w:p>
    <w:p w14:paraId="030DD646"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Право осуществления муниципальных заимствований от имени городского округа принадлежит администрации городского округа.</w:t>
      </w:r>
    </w:p>
    <w:p w14:paraId="44E1F3C7" w14:textId="77777777" w:rsidR="00605781" w:rsidRPr="00027C07" w:rsidRDefault="00605781" w:rsidP="00605781">
      <w:pPr>
        <w:pStyle w:val="ConsPlusNormal"/>
        <w:tabs>
          <w:tab w:val="left" w:pos="1134"/>
        </w:tabs>
        <w:ind w:firstLine="709"/>
        <w:jc w:val="both"/>
        <w:rPr>
          <w:sz w:val="28"/>
          <w:szCs w:val="28"/>
        </w:rPr>
      </w:pPr>
    </w:p>
    <w:p w14:paraId="2B51E38D" w14:textId="77777777" w:rsidR="00605781" w:rsidRPr="00027C07" w:rsidRDefault="00605781" w:rsidP="00605781">
      <w:pPr>
        <w:pStyle w:val="ConsPlusNormal"/>
        <w:tabs>
          <w:tab w:val="left" w:pos="1134"/>
        </w:tabs>
        <w:ind w:firstLine="709"/>
        <w:jc w:val="both"/>
        <w:outlineLvl w:val="2"/>
        <w:rPr>
          <w:sz w:val="28"/>
          <w:szCs w:val="28"/>
        </w:rPr>
      </w:pPr>
      <w:r w:rsidRPr="00027C07">
        <w:rPr>
          <w:b/>
          <w:sz w:val="28"/>
          <w:szCs w:val="28"/>
        </w:rPr>
        <w:t>Статья 83. Эмиссия муниципальных ценных бумаг городского округа</w:t>
      </w:r>
    </w:p>
    <w:p w14:paraId="7F9362E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Эмиссия муниципальных ценных бумаг городского округа осуществляется администрацией городского округа.</w:t>
      </w:r>
    </w:p>
    <w:p w14:paraId="5446FB9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Условия эмиссии и обращения муниципальных ценных бумаг городского округа определяются постановлением администрации городского округа в соответствии с Бюджетным кодексом Российской Федерации и Федеральным законом от 29 июля 1998 года № 136-ФЗ «Об особенностях эмиссии и обращения государственных и муниципальных ценных бумаг».</w:t>
      </w:r>
    </w:p>
    <w:p w14:paraId="422F5D86" w14:textId="77777777" w:rsidR="00605781" w:rsidRPr="00027C07" w:rsidRDefault="00605781" w:rsidP="00605781">
      <w:pPr>
        <w:widowControl w:val="0"/>
        <w:autoSpaceDE w:val="0"/>
        <w:autoSpaceDN w:val="0"/>
        <w:adjustRightInd w:val="0"/>
        <w:ind w:firstLine="540"/>
        <w:jc w:val="both"/>
        <w:outlineLvl w:val="0"/>
        <w:rPr>
          <w:szCs w:val="28"/>
        </w:rPr>
      </w:pPr>
    </w:p>
    <w:p w14:paraId="2E23ACF5" w14:textId="77777777" w:rsidR="00605781" w:rsidRPr="00027C07" w:rsidRDefault="00605781" w:rsidP="008139CE">
      <w:pPr>
        <w:pStyle w:val="ConsPlusNormal"/>
        <w:keepNext/>
        <w:tabs>
          <w:tab w:val="left" w:pos="1134"/>
        </w:tabs>
        <w:ind w:firstLine="709"/>
        <w:jc w:val="both"/>
        <w:rPr>
          <w:b/>
          <w:sz w:val="28"/>
          <w:szCs w:val="28"/>
        </w:rPr>
      </w:pPr>
      <w:r w:rsidRPr="00027C07">
        <w:rPr>
          <w:b/>
          <w:sz w:val="28"/>
          <w:szCs w:val="28"/>
        </w:rPr>
        <w:t>Статья 84. Местные налоги, средства самообложения граждан</w:t>
      </w:r>
    </w:p>
    <w:p w14:paraId="29AEED3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Решением Думы городского округа вводятся местные налоги, устанавливаются налоговые ставки по ним и предоставляются налоговые льготы по местным налогам в пределах прав, предоставленных Думе городского округа законодательством Российской Федерации о налогах и сборах.</w:t>
      </w:r>
    </w:p>
    <w:p w14:paraId="36CF82B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городского округа (населенного пункта, входящего в состав городского округа), за исключением отдельных категорий граждан, численность которых не может превышать 30 процентов от общего числа жителей городского округа (населенного пункта, входящего в состав городского округа) и для которых размер платежей может быть уменьшен.</w:t>
      </w:r>
    </w:p>
    <w:p w14:paraId="51D68C9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Вопросы введения и использования указанных в части 2 настоящей статьи разовых платежей граждан решаются на местном референдуме, а в случаях, предусмотренных в пункте 4.1 части 1 статьи 25.1 Федерального закона «Об общих принципах организации местного самоуправления в Российской Федерации», – на сходе граждан.</w:t>
      </w:r>
    </w:p>
    <w:p w14:paraId="2EDD0641" w14:textId="77777777" w:rsidR="00605781" w:rsidRPr="00027C07" w:rsidRDefault="00605781" w:rsidP="00605781">
      <w:pPr>
        <w:pStyle w:val="ConsPlusNormal"/>
        <w:tabs>
          <w:tab w:val="left" w:pos="1134"/>
        </w:tabs>
        <w:ind w:firstLine="709"/>
        <w:jc w:val="both"/>
        <w:rPr>
          <w:sz w:val="28"/>
          <w:szCs w:val="28"/>
        </w:rPr>
      </w:pPr>
    </w:p>
    <w:p w14:paraId="7045AD53" w14:textId="77777777" w:rsidR="00605781" w:rsidRPr="00027C07" w:rsidRDefault="00605781" w:rsidP="00605781">
      <w:pPr>
        <w:widowControl w:val="0"/>
        <w:autoSpaceDE w:val="0"/>
        <w:autoSpaceDN w:val="0"/>
        <w:adjustRightInd w:val="0"/>
        <w:ind w:firstLine="709"/>
        <w:jc w:val="both"/>
        <w:rPr>
          <w:szCs w:val="28"/>
        </w:rPr>
      </w:pPr>
      <w:r w:rsidRPr="00027C07">
        <w:rPr>
          <w:b/>
          <w:szCs w:val="28"/>
        </w:rPr>
        <w:t>Статья 84</w:t>
      </w:r>
      <w:r w:rsidRPr="00027C07">
        <w:rPr>
          <w:b/>
          <w:szCs w:val="28"/>
          <w:vertAlign w:val="superscript"/>
        </w:rPr>
        <w:t>1</w:t>
      </w:r>
      <w:r w:rsidRPr="00027C07">
        <w:rPr>
          <w:b/>
          <w:szCs w:val="28"/>
        </w:rPr>
        <w:t>. Финансовое и иное обеспечение реализации инициативных проектов</w:t>
      </w:r>
    </w:p>
    <w:p w14:paraId="3C172E75" w14:textId="77777777" w:rsidR="00605781" w:rsidRPr="00027C07" w:rsidRDefault="00605781" w:rsidP="00605781">
      <w:pPr>
        <w:widowControl w:val="0"/>
        <w:autoSpaceDE w:val="0"/>
        <w:autoSpaceDN w:val="0"/>
        <w:adjustRightInd w:val="0"/>
        <w:ind w:firstLine="709"/>
        <w:jc w:val="both"/>
        <w:rPr>
          <w:szCs w:val="28"/>
        </w:rPr>
      </w:pPr>
      <w:r w:rsidRPr="00027C07">
        <w:rPr>
          <w:b/>
          <w:bCs/>
          <w:szCs w:val="28"/>
        </w:rPr>
        <w:t>1.</w:t>
      </w:r>
      <w:r w:rsidRPr="00027C07">
        <w:rPr>
          <w:szCs w:val="28"/>
        </w:rPr>
        <w:t xml:space="preserve"> Источником финансового обеспечения реализации инициативных проектов, предусмотренных статьей 24</w:t>
      </w:r>
      <w:r w:rsidRPr="00027C07">
        <w:rPr>
          <w:szCs w:val="28"/>
          <w:vertAlign w:val="superscript"/>
        </w:rPr>
        <w:t>1</w:t>
      </w:r>
      <w:r w:rsidRPr="00027C07">
        <w:rPr>
          <w:szCs w:val="28"/>
        </w:rPr>
        <w:t xml:space="preserve"> настоящего Устава, являются предусмотренные решением Думы городского округа об утверждении бюджета городского округа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Самарской области, предоставленных в целях финансового обеспечения соответствующих расходных обязательств городского округа.</w:t>
      </w:r>
    </w:p>
    <w:p w14:paraId="605E0828" w14:textId="77777777" w:rsidR="00605781" w:rsidRPr="00027C07" w:rsidRDefault="00605781" w:rsidP="00605781">
      <w:pPr>
        <w:widowControl w:val="0"/>
        <w:autoSpaceDE w:val="0"/>
        <w:autoSpaceDN w:val="0"/>
        <w:adjustRightInd w:val="0"/>
        <w:ind w:firstLine="709"/>
        <w:jc w:val="both"/>
        <w:rPr>
          <w:szCs w:val="28"/>
        </w:rPr>
      </w:pPr>
      <w:r w:rsidRPr="00027C07">
        <w:rPr>
          <w:b/>
          <w:bCs/>
          <w:szCs w:val="28"/>
        </w:rPr>
        <w:t>2.</w:t>
      </w:r>
      <w:r w:rsidRPr="00027C07">
        <w:rPr>
          <w:szCs w:val="28"/>
        </w:rPr>
        <w:t xml:space="preserve">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городского округа в целях реализации конкретных инициативных проектов.</w:t>
      </w:r>
    </w:p>
    <w:p w14:paraId="126BD594" w14:textId="77777777" w:rsidR="00605781" w:rsidRPr="00027C07" w:rsidRDefault="00605781" w:rsidP="00605781">
      <w:pPr>
        <w:widowControl w:val="0"/>
        <w:autoSpaceDE w:val="0"/>
        <w:autoSpaceDN w:val="0"/>
        <w:adjustRightInd w:val="0"/>
        <w:ind w:firstLine="709"/>
        <w:jc w:val="both"/>
        <w:rPr>
          <w:szCs w:val="28"/>
        </w:rPr>
      </w:pPr>
      <w:r w:rsidRPr="00027C07">
        <w:rPr>
          <w:b/>
          <w:bCs/>
          <w:szCs w:val="28"/>
        </w:rPr>
        <w:t>3.</w:t>
      </w:r>
      <w:r w:rsidRPr="00027C07">
        <w:rPr>
          <w:szCs w:val="28"/>
        </w:rPr>
        <w:t xml:space="preserve">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городского округа.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 городского округа.</w:t>
      </w:r>
    </w:p>
    <w:p w14:paraId="4DED4995" w14:textId="77777777" w:rsidR="00605781" w:rsidRPr="00027C07" w:rsidRDefault="00605781" w:rsidP="00605781">
      <w:pPr>
        <w:widowControl w:val="0"/>
        <w:autoSpaceDE w:val="0"/>
        <w:autoSpaceDN w:val="0"/>
        <w:adjustRightInd w:val="0"/>
        <w:ind w:firstLine="709"/>
        <w:jc w:val="both"/>
        <w:rPr>
          <w:szCs w:val="28"/>
        </w:rPr>
      </w:pPr>
      <w:r w:rsidRPr="00027C07">
        <w:rPr>
          <w:szCs w:val="28"/>
        </w:rPr>
        <w:t>Порядок расчета и возврата сумм инициативных платежей, подлежащих возврату лицам (в том числе организациям), осуществившим их перечисление в бюджет городского округа, определяется решением Думы городского округа.</w:t>
      </w:r>
    </w:p>
    <w:p w14:paraId="232CC986" w14:textId="77777777" w:rsidR="00605781" w:rsidRPr="00027C07" w:rsidRDefault="00605781" w:rsidP="00605781">
      <w:pPr>
        <w:pStyle w:val="ConsPlusNormal"/>
        <w:tabs>
          <w:tab w:val="left" w:pos="1134"/>
        </w:tabs>
        <w:ind w:firstLine="709"/>
        <w:jc w:val="both"/>
        <w:rPr>
          <w:sz w:val="28"/>
          <w:szCs w:val="28"/>
        </w:rPr>
      </w:pPr>
      <w:r w:rsidRPr="00027C07">
        <w:rPr>
          <w:b/>
          <w:bCs/>
          <w:sz w:val="28"/>
          <w:szCs w:val="28"/>
        </w:rPr>
        <w:t>4.</w:t>
      </w:r>
      <w:r w:rsidRPr="00027C07">
        <w:rPr>
          <w:sz w:val="28"/>
          <w:szCs w:val="28"/>
        </w:rPr>
        <w:t xml:space="preserve">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14:paraId="083BDED8" w14:textId="6598BDE7" w:rsidR="00605781" w:rsidRPr="00027C07" w:rsidRDefault="00605781" w:rsidP="00605781">
      <w:pPr>
        <w:pStyle w:val="ConsPlusNormal"/>
        <w:tabs>
          <w:tab w:val="left" w:pos="1134"/>
        </w:tabs>
        <w:ind w:firstLine="709"/>
        <w:jc w:val="both"/>
        <w:rPr>
          <w:sz w:val="28"/>
          <w:szCs w:val="28"/>
        </w:rPr>
      </w:pPr>
      <w:r w:rsidRPr="00027C07">
        <w:rPr>
          <w:i/>
          <w:iCs/>
          <w:sz w:val="16"/>
          <w:szCs w:val="16"/>
        </w:rPr>
        <w:t>(статья 84</w:t>
      </w:r>
      <w:r w:rsidRPr="00027C07">
        <w:rPr>
          <w:i/>
          <w:iCs/>
          <w:sz w:val="16"/>
          <w:szCs w:val="16"/>
          <w:vertAlign w:val="superscript"/>
        </w:rPr>
        <w:t>1</w:t>
      </w:r>
      <w:r w:rsidRPr="00027C07">
        <w:rPr>
          <w:i/>
          <w:iCs/>
          <w:sz w:val="16"/>
          <w:szCs w:val="16"/>
        </w:rPr>
        <w:t xml:space="preserve"> главы 7 дополнена решением Думы городского округа Жигулевск 24.12.2020 № </w:t>
      </w:r>
      <w:hyperlink r:id="rId78" w:history="1">
        <w:r w:rsidRPr="00027C07">
          <w:rPr>
            <w:rStyle w:val="a9"/>
            <w:i/>
            <w:iCs/>
            <w:sz w:val="16"/>
            <w:szCs w:val="16"/>
          </w:rPr>
          <w:t>29</w:t>
        </w:r>
      </w:hyperlink>
      <w:r w:rsidRPr="00027C07">
        <w:rPr>
          <w:i/>
          <w:iCs/>
          <w:sz w:val="16"/>
          <w:szCs w:val="16"/>
        </w:rPr>
        <w:t>)</w:t>
      </w:r>
    </w:p>
    <w:p w14:paraId="7BE0AAAE" w14:textId="77777777" w:rsidR="00605781" w:rsidRPr="00027C07" w:rsidRDefault="00605781" w:rsidP="00605781">
      <w:pPr>
        <w:pStyle w:val="ConsPlusNormal"/>
        <w:tabs>
          <w:tab w:val="left" w:pos="1134"/>
        </w:tabs>
        <w:ind w:firstLine="709"/>
        <w:jc w:val="both"/>
        <w:rPr>
          <w:sz w:val="28"/>
          <w:szCs w:val="28"/>
        </w:rPr>
      </w:pPr>
    </w:p>
    <w:p w14:paraId="7500C779" w14:textId="77777777" w:rsidR="00605781" w:rsidRPr="00027C07" w:rsidRDefault="00605781" w:rsidP="00605781">
      <w:pPr>
        <w:pStyle w:val="ConsPlusNormal"/>
        <w:tabs>
          <w:tab w:val="left" w:pos="1134"/>
        </w:tabs>
        <w:ind w:firstLine="709"/>
        <w:jc w:val="both"/>
        <w:rPr>
          <w:sz w:val="28"/>
          <w:szCs w:val="28"/>
        </w:rPr>
      </w:pPr>
    </w:p>
    <w:p w14:paraId="39F16D4F" w14:textId="77777777" w:rsidR="00605781" w:rsidRPr="00027C07" w:rsidRDefault="00605781" w:rsidP="00605781">
      <w:pPr>
        <w:pStyle w:val="ConsPlusNormal"/>
        <w:tabs>
          <w:tab w:val="left" w:pos="1134"/>
        </w:tabs>
        <w:jc w:val="center"/>
        <w:outlineLvl w:val="1"/>
        <w:rPr>
          <w:sz w:val="28"/>
          <w:szCs w:val="28"/>
        </w:rPr>
      </w:pPr>
      <w:r w:rsidRPr="00027C07">
        <w:rPr>
          <w:sz w:val="28"/>
          <w:szCs w:val="28"/>
        </w:rPr>
        <w:t>Глава 8.</w:t>
      </w:r>
    </w:p>
    <w:p w14:paraId="7DFB4F61" w14:textId="77777777" w:rsidR="00605781" w:rsidRPr="00027C07" w:rsidRDefault="00605781" w:rsidP="00605781">
      <w:pPr>
        <w:pStyle w:val="ConsPlusNormal"/>
        <w:tabs>
          <w:tab w:val="left" w:pos="1134"/>
        </w:tabs>
        <w:jc w:val="center"/>
        <w:outlineLvl w:val="1"/>
        <w:rPr>
          <w:b/>
          <w:sz w:val="28"/>
          <w:szCs w:val="28"/>
        </w:rPr>
      </w:pPr>
      <w:r w:rsidRPr="00027C07">
        <w:rPr>
          <w:b/>
          <w:sz w:val="28"/>
          <w:szCs w:val="28"/>
        </w:rPr>
        <w:t>Ответственность органов местного самоуправления и должностных лиц органов местного самоуправления городского округа</w:t>
      </w:r>
    </w:p>
    <w:p w14:paraId="2D213AB8" w14:textId="77777777" w:rsidR="00605781" w:rsidRPr="00027C07" w:rsidRDefault="00605781" w:rsidP="00605781">
      <w:pPr>
        <w:pStyle w:val="ConsPlusNormal"/>
        <w:tabs>
          <w:tab w:val="left" w:pos="1134"/>
        </w:tabs>
        <w:ind w:firstLine="709"/>
        <w:jc w:val="both"/>
        <w:rPr>
          <w:b/>
          <w:sz w:val="28"/>
          <w:szCs w:val="28"/>
        </w:rPr>
      </w:pPr>
    </w:p>
    <w:p w14:paraId="6ED66FB2"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85. Ответственность органов местного самоуправления и должностных лиц органов местного самоуправления городского округа</w:t>
      </w:r>
    </w:p>
    <w:p w14:paraId="3387EB1D"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Органы местного самоуправления и должностные лица органов местного самоуправления городского округа несут ответственность перед населением городского округа, государством, физическими и юридическими лицами в соответствии с федеральными законами.</w:t>
      </w:r>
    </w:p>
    <w:p w14:paraId="00537D4C" w14:textId="77777777" w:rsidR="00605781" w:rsidRPr="00027C07" w:rsidRDefault="00605781" w:rsidP="00605781">
      <w:pPr>
        <w:pStyle w:val="ConsPlusNormal"/>
        <w:tabs>
          <w:tab w:val="left" w:pos="1134"/>
        </w:tabs>
        <w:ind w:firstLine="709"/>
        <w:jc w:val="both"/>
        <w:rPr>
          <w:sz w:val="28"/>
          <w:szCs w:val="28"/>
        </w:rPr>
      </w:pPr>
    </w:p>
    <w:p w14:paraId="1DFA8435"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86. Ответственность органов местного самоуправления и должностных лиц органов местного самоуправления городского округа перед государством</w:t>
      </w:r>
    </w:p>
    <w:p w14:paraId="2EAEB68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Ответственность органов местного самоуправления и должностных лиц органов местного самоуправления городского округа перед государством наступает на основании решения суда в случае нарушения ими Конституции Российской Федерации, федеральных конституционных законов, федеральных законов, Устава Самарской области, законов Самарской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7F9E2A84" w14:textId="77777777" w:rsidR="00605781" w:rsidRPr="00027C07" w:rsidRDefault="00605781" w:rsidP="00605781">
      <w:pPr>
        <w:pStyle w:val="ConsPlusNormal"/>
        <w:tabs>
          <w:tab w:val="left" w:pos="1134"/>
        </w:tabs>
        <w:ind w:firstLine="709"/>
        <w:jc w:val="both"/>
        <w:rPr>
          <w:sz w:val="28"/>
          <w:szCs w:val="28"/>
        </w:rPr>
      </w:pPr>
    </w:p>
    <w:p w14:paraId="71D20E59"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87. Основания и порядок привлечения Думы городского округа к ответственности перед государством</w:t>
      </w:r>
    </w:p>
    <w:p w14:paraId="227D6B0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Ответственность Думы городского округа перед государством в виде роспуска Думы городского округа наступает при наличии совокупности следующих обстоятельств:</w:t>
      </w:r>
    </w:p>
    <w:p w14:paraId="4080181A" w14:textId="77777777" w:rsidR="00605781" w:rsidRPr="00027C07" w:rsidRDefault="00605781" w:rsidP="00605781">
      <w:pPr>
        <w:pStyle w:val="ConsPlusNormal"/>
        <w:tabs>
          <w:tab w:val="left" w:pos="1134"/>
        </w:tabs>
        <w:ind w:firstLine="709"/>
        <w:jc w:val="both"/>
        <w:rPr>
          <w:sz w:val="28"/>
          <w:szCs w:val="28"/>
        </w:rPr>
      </w:pPr>
      <w:bookmarkStart w:id="34" w:name="ст87_ч1_п1"/>
      <w:bookmarkEnd w:id="34"/>
      <w:r w:rsidRPr="00027C07">
        <w:rPr>
          <w:sz w:val="28"/>
          <w:szCs w:val="28"/>
        </w:rPr>
        <w:t>1) вступление в законную силу решения суда, установившего противоречие решения Думы городского округа Конституции Российской Федерации, федеральным конституционным законам, федеральным законам, Уставу Самарской области, законам Самарской области, настоящему Уставу;</w:t>
      </w:r>
    </w:p>
    <w:p w14:paraId="0D298380"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непринятие мер по исполнению решения суда, указанного в пункте 1 настоящей части, в течение 3 (трех) месяцев или иного срока, установленного в таком решении суда со дня вступления его в силу, в том числе путем отмены соответствующего решения Думы городского округа;</w:t>
      </w:r>
    </w:p>
    <w:p w14:paraId="0CA6881D" w14:textId="77777777" w:rsidR="00605781" w:rsidRPr="00027C07" w:rsidRDefault="00605781" w:rsidP="00605781">
      <w:pPr>
        <w:pStyle w:val="ConsPlusNormal"/>
        <w:tabs>
          <w:tab w:val="left" w:pos="1134"/>
        </w:tabs>
        <w:ind w:firstLine="709"/>
        <w:jc w:val="both"/>
        <w:rPr>
          <w:sz w:val="28"/>
          <w:szCs w:val="28"/>
        </w:rPr>
      </w:pPr>
      <w:bookmarkStart w:id="35" w:name="ст87_ч1_п3"/>
      <w:bookmarkEnd w:id="35"/>
      <w:r w:rsidRPr="00027C07">
        <w:rPr>
          <w:sz w:val="28"/>
          <w:szCs w:val="28"/>
        </w:rPr>
        <w:t xml:space="preserve">3) вступление в законную силу решения суда, установившего факт неисполнения решения суда, указанного в пункте </w:t>
      </w:r>
      <w:hyperlink w:anchor="ст87_ч1_п1" w:history="1">
        <w:r w:rsidRPr="00027C07">
          <w:rPr>
            <w:rStyle w:val="a9"/>
          </w:rPr>
          <w:t>1</w:t>
        </w:r>
      </w:hyperlink>
      <w:r w:rsidRPr="00027C07">
        <w:rPr>
          <w:sz w:val="28"/>
          <w:szCs w:val="28"/>
        </w:rPr>
        <w:t xml:space="preserve"> настоящей части;</w:t>
      </w:r>
    </w:p>
    <w:p w14:paraId="6BC0865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4) вступление в силу закона Самарской области о роспуске Думы городского округа, проект которого внесен в Самарскую Губернскую Думу Губернатором Самарской области в течение 1 (одного) месяца со дня вступления в силу решения суда, указанного в пункте </w:t>
      </w:r>
      <w:hyperlink w:anchor="ст87_ч1_п3" w:history="1">
        <w:r w:rsidRPr="00027C07">
          <w:rPr>
            <w:rStyle w:val="a9"/>
          </w:rPr>
          <w:t>3</w:t>
        </w:r>
      </w:hyperlink>
      <w:r w:rsidRPr="00027C07">
        <w:rPr>
          <w:sz w:val="28"/>
          <w:szCs w:val="28"/>
        </w:rPr>
        <w:t xml:space="preserve"> настоящей части.</w:t>
      </w:r>
    </w:p>
    <w:p w14:paraId="53EFA913" w14:textId="77777777" w:rsidR="00605781" w:rsidRPr="00027C07" w:rsidRDefault="00605781" w:rsidP="00605781">
      <w:pPr>
        <w:pStyle w:val="ConsPlusNormal"/>
        <w:tabs>
          <w:tab w:val="left" w:pos="1134"/>
        </w:tabs>
        <w:ind w:firstLine="709"/>
        <w:jc w:val="both"/>
        <w:rPr>
          <w:sz w:val="28"/>
          <w:szCs w:val="28"/>
        </w:rPr>
      </w:pPr>
      <w:bookmarkStart w:id="36" w:name="ст87_ч2"/>
      <w:bookmarkEnd w:id="36"/>
      <w:r w:rsidRPr="00027C07">
        <w:rPr>
          <w:b/>
          <w:sz w:val="28"/>
          <w:szCs w:val="28"/>
        </w:rPr>
        <w:t>2.</w:t>
      </w:r>
      <w:r w:rsidRPr="00027C07">
        <w:rPr>
          <w:sz w:val="28"/>
          <w:szCs w:val="28"/>
        </w:rPr>
        <w:t xml:space="preserve"> Ответственность Думы городского округа перед государством в виде роспуска Думы городского округа наступает также при наличии совокупности следующих обстоятельств:</w:t>
      </w:r>
    </w:p>
    <w:p w14:paraId="2C363185" w14:textId="77777777" w:rsidR="00605781" w:rsidRPr="00027C07" w:rsidRDefault="00605781" w:rsidP="00605781">
      <w:pPr>
        <w:pStyle w:val="ConsPlusNormal"/>
        <w:tabs>
          <w:tab w:val="left" w:pos="1134"/>
        </w:tabs>
        <w:ind w:firstLine="709"/>
        <w:jc w:val="both"/>
        <w:rPr>
          <w:sz w:val="28"/>
          <w:szCs w:val="28"/>
        </w:rPr>
      </w:pPr>
      <w:bookmarkStart w:id="37" w:name="ст87_ч2_п1"/>
      <w:bookmarkEnd w:id="37"/>
      <w:r w:rsidRPr="00027C07">
        <w:rPr>
          <w:sz w:val="28"/>
          <w:szCs w:val="28"/>
        </w:rPr>
        <w:t xml:space="preserve">1) вступление в законную силу решения суда, установившего факт </w:t>
      </w:r>
      <w:r w:rsidR="00DD0CA3" w:rsidRPr="00027C07">
        <w:rPr>
          <w:sz w:val="28"/>
          <w:szCs w:val="28"/>
        </w:rPr>
        <w:t>непроведения</w:t>
      </w:r>
      <w:r w:rsidRPr="00027C07">
        <w:rPr>
          <w:sz w:val="28"/>
          <w:szCs w:val="28"/>
        </w:rPr>
        <w:t xml:space="preserve"> в течение 3 (трех) месяцев подряд правомочного заседания Думы городского округа, избранной (вновь избранной) в правомочном составе;</w:t>
      </w:r>
    </w:p>
    <w:p w14:paraId="36167935"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 xml:space="preserve">2) вступление в силу закона Самарской области о роспуске Думы городского округа, проект которого внесен в Самарскую Губернскую Думу Губернатором Самарской области в течение 3 (трех) месяцев со дня вступления в силу решения суда, указанного в пункте </w:t>
      </w:r>
      <w:hyperlink w:anchor="ст87_ч2_п1" w:history="1">
        <w:r w:rsidRPr="00027C07">
          <w:rPr>
            <w:rStyle w:val="a9"/>
          </w:rPr>
          <w:t>1</w:t>
        </w:r>
      </w:hyperlink>
      <w:r w:rsidRPr="00027C07">
        <w:rPr>
          <w:sz w:val="28"/>
          <w:szCs w:val="28"/>
        </w:rPr>
        <w:t xml:space="preserve"> настоящей части.</w:t>
      </w:r>
    </w:p>
    <w:p w14:paraId="1734C172"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Полномочия Думы городского округа прекращаются со дня вступления в силу закона Самарской области о роспуске Думы городского округа.</w:t>
      </w:r>
    </w:p>
    <w:p w14:paraId="5DEDE81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Закон Самарской области о роспуске Думы городского округа может быть обжалован в судебном порядке в течение 10 (десяти) дней со дня вступления его в силу.</w:t>
      </w:r>
    </w:p>
    <w:p w14:paraId="0AEC89C1"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Депутаты Думы городского округа, распущенной на основании части </w:t>
      </w:r>
      <w:hyperlink w:anchor="ст87_ч2" w:history="1">
        <w:r w:rsidRPr="00027C07">
          <w:rPr>
            <w:rStyle w:val="a9"/>
          </w:rPr>
          <w:t>2</w:t>
        </w:r>
      </w:hyperlink>
      <w:r w:rsidRPr="00027C07">
        <w:rPr>
          <w:sz w:val="28"/>
          <w:szCs w:val="28"/>
        </w:rPr>
        <w:t xml:space="preserve"> настоящей статьи, вправе в течение 10 (десяти) дней со дня вступления в силу закона Самарской области о роспуске Думы городского округа обратиться в суд с заявлением для установления факта отсутствия их вины за не проведение Думой городского округа правомочного заседания в течение 3 (трех) месяцев подряд. Суд должен рассмотреть заявление и принять решение не позднее чем через 10 (десять) дней со дня его подачи.</w:t>
      </w:r>
    </w:p>
    <w:p w14:paraId="2F6D5FB8" w14:textId="77777777" w:rsidR="00605781" w:rsidRPr="00027C07" w:rsidRDefault="00605781" w:rsidP="00605781">
      <w:pPr>
        <w:pStyle w:val="ConsPlusNormal"/>
        <w:tabs>
          <w:tab w:val="left" w:pos="1134"/>
        </w:tabs>
        <w:ind w:firstLine="709"/>
        <w:jc w:val="both"/>
        <w:rPr>
          <w:sz w:val="28"/>
          <w:szCs w:val="28"/>
        </w:rPr>
      </w:pPr>
    </w:p>
    <w:p w14:paraId="11FDEEF0"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88. Ответственность Главы городского округа перед государством</w:t>
      </w:r>
    </w:p>
    <w:p w14:paraId="55C41F8A"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Глава городского округа отрешается от должности постановлением Губернатора Самарской области в случае:</w:t>
      </w:r>
    </w:p>
    <w:p w14:paraId="5FFACD5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издания Главой городского округа муниципального правового акта, противоречащего Конституции Российской Федерации, федеральным конституционным законам, федеральным законам, Уставу Самарской области, законам Самарской области, настоящему Уставу, если такие противоречия установлены судом, а Глава городского округа в течение 2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33A57FF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совершения Главой городского округа действий, в том числе издания им муниципального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судом, а Глава городского округа не принял в пределах своих полномочий мер по исполнению решения суда.</w:t>
      </w:r>
    </w:p>
    <w:p w14:paraId="6F2BFBE0"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Отрешение от должности Главы городского округа осуществляется на основании постановления Губернатора Самарской области, издаваемого в срок, который не может быть менее одного месяца со дня вступления в силу последнего решения суда, необходимого для издания указанного постановления, и не может превышать 6 (шесть) месяцев со дня вступления в силу этого решения суда.</w:t>
      </w:r>
    </w:p>
    <w:p w14:paraId="056AC0F5"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Глава городского округа, в отношении которого Губернатором Самарской области было издано постановление об отрешении его от должности, вправе обжаловать данное постановление в судебном порядке в течение 10 (десяти) дней со дня его официального опубликования.</w:t>
      </w:r>
    </w:p>
    <w:p w14:paraId="6B791ECA" w14:textId="77777777" w:rsidR="00605781" w:rsidRPr="00027C07" w:rsidRDefault="00605781" w:rsidP="00605781">
      <w:pPr>
        <w:pStyle w:val="ConsPlusNormal"/>
        <w:tabs>
          <w:tab w:val="left" w:pos="1134"/>
        </w:tabs>
        <w:ind w:firstLine="709"/>
        <w:jc w:val="both"/>
        <w:rPr>
          <w:sz w:val="28"/>
          <w:szCs w:val="28"/>
        </w:rPr>
      </w:pPr>
    </w:p>
    <w:p w14:paraId="209F1688"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89. Удаление Главы городского округа в отставку</w:t>
      </w:r>
    </w:p>
    <w:p w14:paraId="12302FA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Дума городского округа в соответствии с Федеральным законом «Об общих принципах организации местного самоуправления в Российской Федерации» вправе удалить Главу городского округа в отставку по инициативе депутатов Думы городского округа или по инициативе Губернатора Самарской области.</w:t>
      </w:r>
    </w:p>
    <w:p w14:paraId="5DA1081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Основаниями для удаления Главы городского округа в отставку являются:</w:t>
      </w:r>
    </w:p>
    <w:p w14:paraId="05C11056"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решения, действия (бездействие) Главы городского округа, повлекшие (повлекшее) наступление следующих последствий:</w:t>
      </w:r>
    </w:p>
    <w:p w14:paraId="5A9C77E0" w14:textId="77777777" w:rsidR="00605781" w:rsidRPr="00027C07" w:rsidRDefault="00605781" w:rsidP="00605781">
      <w:pPr>
        <w:pStyle w:val="ConsPlusNormal"/>
        <w:tabs>
          <w:tab w:val="left" w:pos="1134"/>
        </w:tabs>
        <w:ind w:firstLine="709"/>
        <w:jc w:val="both"/>
        <w:rPr>
          <w:sz w:val="28"/>
          <w:szCs w:val="28"/>
        </w:rPr>
      </w:pPr>
      <w:bookmarkStart w:id="38" w:name="ст89_ч2_п1_ппа"/>
      <w:bookmarkEnd w:id="38"/>
      <w:r w:rsidRPr="00027C07">
        <w:rPr>
          <w:sz w:val="28"/>
          <w:szCs w:val="28"/>
        </w:rPr>
        <w:t>а) возникновение просроченной задолженности городского округа по исполнению своих долговых и (или) бюджетных обязательств, определенной в порядке, установленном Бюджетным кодексом Российской Федерации, превышающей 30 (тридцать) процентов собственных доходов бюджета городского округа в отчетном финансовом году, и (или) просроченной задолженности городского округа по исполнению своих бюджетных обязательств, превышающей 40 (сорок) процентов бюджетных ассигнований в отчетном финансовом году, при условии выполнения бюджетных обязательств федерального бюджета и бюджета Самарской области в отношении бюджета городского округа;</w:t>
      </w:r>
    </w:p>
    <w:p w14:paraId="3FAFB4E6" w14:textId="77777777" w:rsidR="00605781" w:rsidRPr="00027C07" w:rsidRDefault="00605781" w:rsidP="00605781">
      <w:pPr>
        <w:pStyle w:val="ConsPlusNormal"/>
        <w:tabs>
          <w:tab w:val="left" w:pos="1134"/>
        </w:tabs>
        <w:ind w:firstLine="709"/>
        <w:jc w:val="both"/>
        <w:rPr>
          <w:sz w:val="28"/>
          <w:szCs w:val="28"/>
        </w:rPr>
      </w:pPr>
      <w:bookmarkStart w:id="39" w:name="ст89_ч2_п1_ппб"/>
      <w:bookmarkEnd w:id="39"/>
      <w:r w:rsidRPr="00027C07">
        <w:rPr>
          <w:sz w:val="28"/>
          <w:szCs w:val="28"/>
        </w:rPr>
        <w:t>б) нецелевое расходование бюджетных средств либо нарушение Конституции Российской Федерации, федерального закона, иных нормативных правовых актов, допущенные при осуществлении отдельных переданных государственных полномочий за счет предоставления субвенций бюджету городского округа, установленные соответствующим судом;</w:t>
      </w:r>
    </w:p>
    <w:p w14:paraId="52BBC44E"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неисполнение в течение 3 (трех) и более месяцев обязанностей по решению вопросов местного значения, осуществлению полномочий, предусмотренных федеральными законами, настоящим Уставом, и (или) обязанностей по обеспечению осуществления органами местного самоуправления городского округа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w:t>
      </w:r>
    </w:p>
    <w:p w14:paraId="0866BBA2"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3) неудовлетворительная оценка деятельности Главы городского округа Думой городского округа по результатам его ежегодного отчета перед Думой городского округа, данная 2 (два) раза подряд;</w:t>
      </w:r>
    </w:p>
    <w:p w14:paraId="6838DA6A" w14:textId="77777777" w:rsidR="00605781" w:rsidRPr="00027C07" w:rsidRDefault="00605781" w:rsidP="00605781">
      <w:pPr>
        <w:widowControl w:val="0"/>
        <w:tabs>
          <w:tab w:val="left" w:pos="1134"/>
        </w:tabs>
        <w:autoSpaceDE w:val="0"/>
        <w:autoSpaceDN w:val="0"/>
        <w:adjustRightInd w:val="0"/>
        <w:ind w:firstLine="709"/>
        <w:jc w:val="both"/>
        <w:rPr>
          <w:szCs w:val="28"/>
        </w:rPr>
      </w:pPr>
      <w:r w:rsidRPr="00027C07">
        <w:rPr>
          <w:szCs w:val="28"/>
        </w:rPr>
        <w:t>4) несоблюдение ограничений и запретов и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и другими федеральными законами;</w:t>
      </w:r>
    </w:p>
    <w:p w14:paraId="682006E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5) допущение Главой городского округа, администрацией городского округа, иными органами местного самоуправления и должностными лицами органов местного самоуправления городского округа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2FB67396" w14:textId="77777777" w:rsidR="00605781" w:rsidRPr="00027C07" w:rsidRDefault="00605781" w:rsidP="00605781">
      <w:pPr>
        <w:pStyle w:val="ConsPlusNormal"/>
        <w:tabs>
          <w:tab w:val="left" w:pos="1134"/>
        </w:tabs>
        <w:ind w:firstLine="709"/>
        <w:jc w:val="both"/>
        <w:rPr>
          <w:sz w:val="28"/>
          <w:szCs w:val="28"/>
        </w:rPr>
      </w:pPr>
    </w:p>
    <w:p w14:paraId="057D11E5"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90. Рассмотрение инициативы депутатов Думы городского округа и Губернатора Самарской области об удалении Главы городского округа в отставку</w:t>
      </w:r>
    </w:p>
    <w:p w14:paraId="2A242DD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Инициатива депутатов Думы городского округа об удалении Главы городского округа в отставку, выдвинутая не менее чем одной третью от установленной численности депутатов Думы городского округа, оформляется в виде обращения, которое вносится в Думу городского округа. Указанное обращение вносится вместе с проектом решения Думы городского округа об удалении Главы городского округа в отставку. О выдвижении данной инициативы Глава городского округа и Губернатор Самарской области уведомляются не позднее дня, следующего за днем внесения указанного обращения в Думу городского округа.</w:t>
      </w:r>
    </w:p>
    <w:p w14:paraId="48FFA56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Рассмотрение инициативы депутатов Думы городского округа об удалении Главы городского округа в отставку осуществляется с учетом мнения Губернатора Самарской области.</w:t>
      </w:r>
    </w:p>
    <w:p w14:paraId="1278B2B7"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В случае если при рассмотрении инициативы депутатов Думы городского округа об удалении Главы городского округа в отставку предполагается рассмотрение вопросов, касающихся обеспечения осуществления органами местного самоуправления городского округа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 и (или) решений, действий (бездействия) Главы городского округа, повлекших (повлекшего) наступление последствий, предусмотренных подпунктами «</w:t>
      </w:r>
      <w:hyperlink w:anchor="ст89_ч2_п1_ппа" w:history="1">
        <w:r w:rsidRPr="00027C07">
          <w:rPr>
            <w:rStyle w:val="a9"/>
          </w:rPr>
          <w:t>а</w:t>
        </w:r>
      </w:hyperlink>
      <w:r w:rsidRPr="00027C07">
        <w:rPr>
          <w:sz w:val="28"/>
          <w:szCs w:val="28"/>
        </w:rPr>
        <w:t>» и «</w:t>
      </w:r>
      <w:hyperlink w:anchor="ст89_ч2_п1_ппб" w:history="1">
        <w:r w:rsidRPr="00027C07">
          <w:rPr>
            <w:rStyle w:val="a9"/>
          </w:rPr>
          <w:t>б</w:t>
        </w:r>
      </w:hyperlink>
      <w:r w:rsidRPr="00027C07">
        <w:rPr>
          <w:sz w:val="28"/>
          <w:szCs w:val="28"/>
        </w:rPr>
        <w:t>» пункта 1 части 2 статьи 89 настоящего Устава, решение об удалении Главы городского округа в отставку может быть принято только при согласии Губернатора Самарской области.</w:t>
      </w:r>
    </w:p>
    <w:p w14:paraId="3B6CD199"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Инициатива Губернатора Самарской области об удалении Главы городского округа в отставку оформляется в виде обращения, которое вносится в Думу городского округа вместе с проектом соответствующего решения Думы городского округа. О выдвижении данной инициативы Глава городского округа уведомляется не позднее дня, следующего за днем внесения указанного обращения в Думу городского округа.</w:t>
      </w:r>
    </w:p>
    <w:p w14:paraId="58B1C07C"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Рассмотрение инициативы депутатов Думы городского округа или Губернатора Самарской области об удалении Главы городского округа в отставку осуществляется Думой городского округа в течение 1 (одного) месяца со дня внесения соответствующего обращения.</w:t>
      </w:r>
    </w:p>
    <w:p w14:paraId="36323016" w14:textId="77777777" w:rsidR="00605781" w:rsidRPr="00027C07" w:rsidRDefault="00605781" w:rsidP="00605781">
      <w:pPr>
        <w:pStyle w:val="ConsPlusNormal"/>
        <w:tabs>
          <w:tab w:val="left" w:pos="1134"/>
        </w:tabs>
        <w:ind w:firstLine="709"/>
        <w:jc w:val="both"/>
        <w:rPr>
          <w:sz w:val="28"/>
          <w:szCs w:val="28"/>
        </w:rPr>
      </w:pPr>
    </w:p>
    <w:p w14:paraId="3E6B8A11"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91. Принятие решения об удалении Главы городского округа в отставку</w:t>
      </w:r>
    </w:p>
    <w:p w14:paraId="3E9C925B"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1.</w:t>
      </w:r>
      <w:r w:rsidRPr="00027C07">
        <w:rPr>
          <w:sz w:val="28"/>
          <w:szCs w:val="28"/>
        </w:rPr>
        <w:t xml:space="preserve"> Решение Думы городского округа об удалении Главы городского округа в отставку считается принятым, если за него проголосовало не менее двух третей от установленной численности депутатов Думы городского округа.</w:t>
      </w:r>
    </w:p>
    <w:p w14:paraId="17A78148"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2.</w:t>
      </w:r>
      <w:r w:rsidRPr="00027C07">
        <w:rPr>
          <w:sz w:val="28"/>
          <w:szCs w:val="28"/>
        </w:rPr>
        <w:t xml:space="preserve"> Решение об удалении Главы городского округа в отставку подписывается председателем Думы городского округа.</w:t>
      </w:r>
    </w:p>
    <w:p w14:paraId="101760EE"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3.</w:t>
      </w:r>
      <w:r w:rsidRPr="00027C07">
        <w:rPr>
          <w:sz w:val="28"/>
          <w:szCs w:val="28"/>
        </w:rPr>
        <w:t xml:space="preserve"> При рассмотрении и принятии Думой городского округа решения об удалении Главы городского округа в отставку должны быть обеспечены:</w:t>
      </w:r>
    </w:p>
    <w:p w14:paraId="6BEE3FA8"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1) заблаговременное получение им уведомления о дате и месте проведения соответствующего заседания Думы городского округа, а также ознакомление с обращением депутатов Думы городского округа или Губернатора Самарской области и с проектом решения Думы городского округа об удалении его в отставку;</w:t>
      </w:r>
    </w:p>
    <w:p w14:paraId="2E0D0EE3"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2) предоставление ему возможности дать депутатам Думы городского округа объяснения по поводу обстоятельств, выдвигаемых в качестве основания для удаления его в отставку.</w:t>
      </w:r>
    </w:p>
    <w:p w14:paraId="4600E1DF"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4.</w:t>
      </w:r>
      <w:r w:rsidRPr="00027C07">
        <w:rPr>
          <w:sz w:val="28"/>
          <w:szCs w:val="28"/>
        </w:rPr>
        <w:t xml:space="preserve"> В случае если Глава городского округа не согласен с решением Думы городского округа об удалении его в отставку, он вправе в письменном виде изложить свое особое мнение.</w:t>
      </w:r>
    </w:p>
    <w:p w14:paraId="2AE605D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5.</w:t>
      </w:r>
      <w:r w:rsidRPr="00027C07">
        <w:rPr>
          <w:sz w:val="28"/>
          <w:szCs w:val="28"/>
        </w:rPr>
        <w:t xml:space="preserve"> Решение Думы городского округа об удалении Главы городского округа в отставку подлежит официальному опубликованию (обнародованию) не позднее чем через 5 (пять) дней со дня его принятия. В случае если Глава городского округа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Думы городского округа.</w:t>
      </w:r>
    </w:p>
    <w:p w14:paraId="557A3303" w14:textId="77777777" w:rsidR="00605781" w:rsidRPr="00027C07" w:rsidRDefault="00605781" w:rsidP="00605781">
      <w:pPr>
        <w:pStyle w:val="ConsPlusNormal"/>
        <w:tabs>
          <w:tab w:val="left" w:pos="1134"/>
        </w:tabs>
        <w:ind w:firstLine="709"/>
        <w:jc w:val="both"/>
        <w:rPr>
          <w:sz w:val="28"/>
          <w:szCs w:val="28"/>
        </w:rPr>
      </w:pPr>
      <w:r w:rsidRPr="00027C07">
        <w:rPr>
          <w:b/>
          <w:sz w:val="28"/>
          <w:szCs w:val="28"/>
        </w:rPr>
        <w:t>6.</w:t>
      </w:r>
      <w:r w:rsidRPr="00027C07">
        <w:rPr>
          <w:sz w:val="28"/>
          <w:szCs w:val="28"/>
        </w:rPr>
        <w:t xml:space="preserve"> В случае если инициатива депутатов Думы городского округа или Губернатора Самарской области об удалении Главы городского округа в отставку отклонена Думой городского округа, вопрос об удалении Главы городского округа в отставку может быть вынесен на повторное рассмотрение Думой городского округа не ранее чем через 2 (два) месяца со дня проведения заседания Думы городского округа, на котором рассматривался указанный вопрос.</w:t>
      </w:r>
    </w:p>
    <w:p w14:paraId="4C03DF3E" w14:textId="77777777" w:rsidR="00605781" w:rsidRPr="00027C07" w:rsidRDefault="00605781" w:rsidP="00605781">
      <w:pPr>
        <w:pStyle w:val="ConsPlusNormal"/>
        <w:tabs>
          <w:tab w:val="left" w:pos="1134"/>
        </w:tabs>
        <w:ind w:firstLine="709"/>
        <w:jc w:val="both"/>
        <w:rPr>
          <w:b/>
          <w:sz w:val="28"/>
          <w:szCs w:val="28"/>
        </w:rPr>
      </w:pPr>
    </w:p>
    <w:p w14:paraId="4B982F9B"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92. Ответственность органов местного самоуправления и должностных лиц органов местного самоуправления городского округа перед физическими и юридическими лицами</w:t>
      </w:r>
    </w:p>
    <w:p w14:paraId="28671E3C" w14:textId="77777777" w:rsidR="00605781" w:rsidRPr="00027C07" w:rsidRDefault="00605781" w:rsidP="00605781">
      <w:pPr>
        <w:pStyle w:val="ConsPlusNormal"/>
        <w:tabs>
          <w:tab w:val="left" w:pos="1134"/>
        </w:tabs>
        <w:ind w:firstLine="709"/>
        <w:jc w:val="both"/>
        <w:rPr>
          <w:sz w:val="28"/>
          <w:szCs w:val="28"/>
        </w:rPr>
      </w:pPr>
      <w:r w:rsidRPr="00027C07">
        <w:rPr>
          <w:sz w:val="28"/>
          <w:szCs w:val="28"/>
        </w:rPr>
        <w:t>Ответственность органов местного самоуправления и должностных лиц органов местного самоуправления городского округа перед физическими и юридическими лицами наступает в порядке, установленном федеральными законами.</w:t>
      </w:r>
    </w:p>
    <w:p w14:paraId="16FF9DDE" w14:textId="77777777" w:rsidR="00605781" w:rsidRPr="00027C07" w:rsidRDefault="00605781" w:rsidP="00605781">
      <w:pPr>
        <w:pStyle w:val="ConsPlusNormal"/>
        <w:tabs>
          <w:tab w:val="left" w:pos="1134"/>
        </w:tabs>
        <w:ind w:firstLine="709"/>
        <w:jc w:val="both"/>
        <w:rPr>
          <w:sz w:val="28"/>
          <w:szCs w:val="28"/>
        </w:rPr>
      </w:pPr>
    </w:p>
    <w:p w14:paraId="67581EB8" w14:textId="77777777" w:rsidR="00605781" w:rsidRPr="00027C07" w:rsidRDefault="00605781" w:rsidP="00605781">
      <w:pPr>
        <w:pStyle w:val="ConsPlusNormal"/>
        <w:tabs>
          <w:tab w:val="left" w:pos="1134"/>
        </w:tabs>
        <w:ind w:firstLine="709"/>
        <w:jc w:val="both"/>
        <w:rPr>
          <w:sz w:val="28"/>
          <w:szCs w:val="28"/>
        </w:rPr>
      </w:pPr>
    </w:p>
    <w:p w14:paraId="3A9F6737" w14:textId="77777777" w:rsidR="00605781" w:rsidRPr="00027C07" w:rsidRDefault="00605781" w:rsidP="00605781">
      <w:pPr>
        <w:pStyle w:val="ConsPlusNormal"/>
        <w:tabs>
          <w:tab w:val="left" w:pos="1134"/>
        </w:tabs>
        <w:jc w:val="center"/>
        <w:outlineLvl w:val="1"/>
        <w:rPr>
          <w:sz w:val="28"/>
          <w:szCs w:val="28"/>
        </w:rPr>
      </w:pPr>
      <w:r w:rsidRPr="00027C07">
        <w:rPr>
          <w:sz w:val="28"/>
          <w:szCs w:val="28"/>
        </w:rPr>
        <w:t>Глава 9.</w:t>
      </w:r>
    </w:p>
    <w:p w14:paraId="104771D0" w14:textId="77777777" w:rsidR="00605781" w:rsidRPr="00027C07" w:rsidRDefault="00605781" w:rsidP="00605781">
      <w:pPr>
        <w:pStyle w:val="ConsPlusNormal"/>
        <w:tabs>
          <w:tab w:val="left" w:pos="1134"/>
        </w:tabs>
        <w:jc w:val="center"/>
        <w:outlineLvl w:val="1"/>
        <w:rPr>
          <w:b/>
          <w:sz w:val="28"/>
          <w:szCs w:val="28"/>
        </w:rPr>
      </w:pPr>
      <w:r w:rsidRPr="00027C07">
        <w:rPr>
          <w:b/>
          <w:sz w:val="28"/>
          <w:szCs w:val="28"/>
        </w:rPr>
        <w:t>Заключительные положения</w:t>
      </w:r>
    </w:p>
    <w:p w14:paraId="1FE60152" w14:textId="77777777" w:rsidR="00605781" w:rsidRPr="00027C07" w:rsidRDefault="00605781" w:rsidP="00605781">
      <w:pPr>
        <w:pStyle w:val="ConsPlusNormal"/>
        <w:tabs>
          <w:tab w:val="left" w:pos="1134"/>
        </w:tabs>
        <w:ind w:firstLine="709"/>
        <w:jc w:val="center"/>
        <w:rPr>
          <w:b/>
          <w:sz w:val="28"/>
          <w:szCs w:val="28"/>
        </w:rPr>
      </w:pPr>
    </w:p>
    <w:p w14:paraId="55CD6893" w14:textId="77777777" w:rsidR="00605781" w:rsidRPr="00027C07" w:rsidRDefault="00605781" w:rsidP="00605781">
      <w:pPr>
        <w:pStyle w:val="ConsPlusNormal"/>
        <w:tabs>
          <w:tab w:val="left" w:pos="1134"/>
        </w:tabs>
        <w:ind w:firstLine="709"/>
        <w:jc w:val="both"/>
        <w:outlineLvl w:val="2"/>
        <w:rPr>
          <w:b/>
          <w:sz w:val="28"/>
          <w:szCs w:val="28"/>
        </w:rPr>
      </w:pPr>
      <w:r w:rsidRPr="00027C07">
        <w:rPr>
          <w:b/>
          <w:sz w:val="28"/>
          <w:szCs w:val="28"/>
        </w:rPr>
        <w:t>Статья 93. Заключительные положения</w:t>
      </w:r>
    </w:p>
    <w:p w14:paraId="4431BBAC" w14:textId="77777777" w:rsidR="00391ED4" w:rsidRPr="00027C07" w:rsidRDefault="00605781" w:rsidP="00605781">
      <w:pPr>
        <w:pStyle w:val="ConsPlusNormal"/>
        <w:tabs>
          <w:tab w:val="left" w:pos="1134"/>
        </w:tabs>
        <w:ind w:firstLine="709"/>
        <w:jc w:val="both"/>
        <w:rPr>
          <w:sz w:val="28"/>
          <w:szCs w:val="28"/>
        </w:rPr>
      </w:pPr>
      <w:r w:rsidRPr="00027C07">
        <w:rPr>
          <w:sz w:val="28"/>
          <w:szCs w:val="28"/>
        </w:rPr>
        <w:t>Настоящий Устав и решения Думы городского округа о внесении изменений в настоящий Устав вступают в силу со дня их официального опубликования, осуществленного после их государственной регистрации.</w:t>
      </w:r>
    </w:p>
    <w:sectPr w:rsidR="00391ED4" w:rsidRPr="00027C07" w:rsidSect="00414122">
      <w:headerReference w:type="even" r:id="rId79"/>
      <w:headerReference w:type="default" r:id="rId80"/>
      <w:footerReference w:type="even" r:id="rId81"/>
      <w:footerReference w:type="default" r:id="rId82"/>
      <w:headerReference w:type="first" r:id="rId83"/>
      <w:footerReference w:type="first" r:id="rId84"/>
      <w:pgSz w:w="11906" w:h="16838"/>
      <w:pgMar w:top="1134" w:right="850" w:bottom="1134" w:left="1418"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26914" w14:textId="77777777" w:rsidR="00210F4A" w:rsidRDefault="00210F4A" w:rsidP="00DC27EA">
      <w:r>
        <w:separator/>
      </w:r>
    </w:p>
  </w:endnote>
  <w:endnote w:type="continuationSeparator" w:id="0">
    <w:p w14:paraId="0727056D" w14:textId="77777777" w:rsidR="00210F4A" w:rsidRDefault="00210F4A" w:rsidP="00DC2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C1C2A" w14:textId="77777777" w:rsidR="001E31C1" w:rsidRDefault="001E31C1">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6115A" w14:textId="77777777" w:rsidR="001E31C1" w:rsidRDefault="001E31C1">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F39A1" w14:textId="77777777" w:rsidR="001E31C1" w:rsidRDefault="001E31C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0F5A7" w14:textId="77777777" w:rsidR="00210F4A" w:rsidRDefault="00210F4A" w:rsidP="00DC27EA">
      <w:r>
        <w:separator/>
      </w:r>
    </w:p>
  </w:footnote>
  <w:footnote w:type="continuationSeparator" w:id="0">
    <w:p w14:paraId="3D46613D" w14:textId="77777777" w:rsidR="00210F4A" w:rsidRDefault="00210F4A" w:rsidP="00DC2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B76F4" w14:textId="77777777" w:rsidR="001E31C1" w:rsidRDefault="001E31C1">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22C58" w14:textId="77777777" w:rsidR="001E31C1" w:rsidRDefault="001E31C1">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95856" w14:textId="77777777" w:rsidR="004F0017" w:rsidRPr="00152EB9" w:rsidRDefault="004F0017" w:rsidP="004F0017">
    <w:pPr>
      <w:pStyle w:val="aa"/>
      <w:jc w:val="center"/>
      <w:rPr>
        <w:color w:val="00B050"/>
        <w:sz w:val="16"/>
        <w:szCs w:val="16"/>
      </w:rPr>
    </w:pPr>
    <w:r w:rsidRPr="00152EB9">
      <w:rPr>
        <w:color w:val="00B050"/>
        <w:sz w:val="16"/>
        <w:szCs w:val="16"/>
      </w:rPr>
      <w:t>ДЕЙСТВУЮЩАЯ РЕДАКЦИЯ</w:t>
    </w:r>
  </w:p>
  <w:p w14:paraId="375EA69F" w14:textId="77777777" w:rsidR="004F0017" w:rsidRPr="00152EB9" w:rsidRDefault="004F0017" w:rsidP="004F0017">
    <w:pPr>
      <w:pStyle w:val="aa"/>
      <w:jc w:val="center"/>
      <w:rPr>
        <w:sz w:val="10"/>
        <w:szCs w:val="10"/>
      </w:rPr>
    </w:pPr>
  </w:p>
  <w:p w14:paraId="452AF143" w14:textId="41F2D046" w:rsidR="00A53ECE" w:rsidRDefault="004F0017" w:rsidP="004F0017">
    <w:pPr>
      <w:pStyle w:val="aa"/>
      <w:jc w:val="center"/>
      <w:rPr>
        <w:sz w:val="10"/>
        <w:szCs w:val="10"/>
      </w:rPr>
    </w:pPr>
    <w:r w:rsidRPr="00152EB9">
      <w:rPr>
        <w:sz w:val="10"/>
        <w:szCs w:val="10"/>
      </w:rPr>
      <w:t>Перейти в</w:t>
    </w:r>
    <w:r>
      <w:rPr>
        <w:sz w:val="10"/>
        <w:szCs w:val="10"/>
      </w:rPr>
      <w:br/>
    </w:r>
    <w:hyperlink r:id="rId1" w:history="1">
      <w:r w:rsidRPr="003E2200">
        <w:rPr>
          <w:rStyle w:val="a9"/>
          <w:sz w:val="10"/>
          <w:szCs w:val="10"/>
        </w:rPr>
        <w:t>редакцию</w:t>
      </w:r>
    </w:hyperlink>
    <w:r>
      <w:rPr>
        <w:sz w:val="10"/>
        <w:szCs w:val="10"/>
      </w:rPr>
      <w:t xml:space="preserve">, действовавшую с 29.04.2022 по 26.09.2022; </w:t>
    </w:r>
    <w:hyperlink r:id="rId2" w:history="1">
      <w:r w:rsidR="00A20B10" w:rsidRPr="000D3ECB">
        <w:rPr>
          <w:rStyle w:val="a9"/>
          <w:sz w:val="10"/>
          <w:szCs w:val="10"/>
        </w:rPr>
        <w:t>редакцию</w:t>
      </w:r>
    </w:hyperlink>
    <w:r w:rsidR="00A20B10">
      <w:rPr>
        <w:sz w:val="10"/>
        <w:szCs w:val="10"/>
      </w:rPr>
      <w:t xml:space="preserve">, действовавшую с 01.01.2022 по 28.04.2022; </w:t>
    </w:r>
    <w:hyperlink r:id="rId3" w:history="1">
      <w:r w:rsidR="00AB09E8" w:rsidRPr="005D2C23">
        <w:rPr>
          <w:rStyle w:val="a9"/>
          <w:sz w:val="10"/>
          <w:szCs w:val="10"/>
        </w:rPr>
        <w:t>редакцию</w:t>
      </w:r>
    </w:hyperlink>
    <w:r w:rsidR="00AB09E8">
      <w:rPr>
        <w:sz w:val="10"/>
        <w:szCs w:val="10"/>
      </w:rPr>
      <w:t>, действовавшую с 03.09.2021 по 31.12.2021;</w:t>
    </w:r>
    <w:r w:rsidR="00AB09E8" w:rsidRPr="00152EB9">
      <w:rPr>
        <w:sz w:val="10"/>
        <w:szCs w:val="10"/>
      </w:rPr>
      <w:br/>
    </w:r>
    <w:hyperlink r:id="rId4" w:history="1">
      <w:r w:rsidR="00DD6883" w:rsidRPr="007B068B">
        <w:rPr>
          <w:rStyle w:val="a9"/>
          <w:sz w:val="10"/>
          <w:szCs w:val="10"/>
        </w:rPr>
        <w:t>редакцию</w:t>
      </w:r>
    </w:hyperlink>
    <w:r w:rsidR="00DD6883">
      <w:rPr>
        <w:sz w:val="10"/>
        <w:szCs w:val="10"/>
      </w:rPr>
      <w:t xml:space="preserve">, действовавшую с 29.06.2021 по 02.09.2021; </w:t>
    </w:r>
    <w:hyperlink r:id="rId5" w:history="1">
      <w:r w:rsidR="00A1205A" w:rsidRPr="00152EB9">
        <w:rPr>
          <w:rStyle w:val="a9"/>
          <w:sz w:val="10"/>
          <w:szCs w:val="10"/>
        </w:rPr>
        <w:t>редакцию</w:t>
      </w:r>
    </w:hyperlink>
    <w:r w:rsidR="00A1205A">
      <w:rPr>
        <w:sz w:val="10"/>
        <w:szCs w:val="10"/>
      </w:rPr>
      <w:t xml:space="preserve">, действовавшую с 23.03.2021 по 28.06.2021; </w:t>
    </w:r>
    <w:hyperlink r:id="rId6" w:history="1">
      <w:r w:rsidR="001E31C1" w:rsidRPr="00A64869">
        <w:rPr>
          <w:rStyle w:val="a9"/>
          <w:sz w:val="10"/>
          <w:szCs w:val="10"/>
        </w:rPr>
        <w:t>редакцию</w:t>
      </w:r>
    </w:hyperlink>
    <w:r w:rsidR="001E31C1">
      <w:rPr>
        <w:sz w:val="10"/>
        <w:szCs w:val="10"/>
      </w:rPr>
      <w:t xml:space="preserve">, действовавшую с 01.01.2021 по 22.03.2021; </w:t>
    </w:r>
    <w:hyperlink r:id="rId7" w:history="1">
      <w:r w:rsidR="00414122" w:rsidRPr="00170F54">
        <w:rPr>
          <w:rStyle w:val="a9"/>
          <w:sz w:val="10"/>
          <w:szCs w:val="10"/>
        </w:rPr>
        <w:t>редакцию</w:t>
      </w:r>
    </w:hyperlink>
    <w:r w:rsidR="00414122">
      <w:rPr>
        <w:sz w:val="10"/>
        <w:szCs w:val="10"/>
      </w:rPr>
      <w:t>, действовавшую с 19.11.2019 по 31.12.2020;</w:t>
    </w:r>
    <w:r w:rsidR="00414122">
      <w:rPr>
        <w:sz w:val="10"/>
        <w:szCs w:val="10"/>
      </w:rPr>
      <w:br/>
    </w:r>
    <w:hyperlink r:id="rId8" w:history="1">
      <w:r w:rsidR="00414122" w:rsidRPr="0091472C">
        <w:rPr>
          <w:rStyle w:val="a9"/>
          <w:sz w:val="10"/>
          <w:szCs w:val="10"/>
        </w:rPr>
        <w:t>редакцию</w:t>
      </w:r>
    </w:hyperlink>
    <w:r w:rsidR="00414122">
      <w:rPr>
        <w:sz w:val="10"/>
        <w:szCs w:val="10"/>
      </w:rPr>
      <w:t xml:space="preserve">, действовавшую с 04.10.2019 по 18.11.2019; </w:t>
    </w:r>
    <w:hyperlink r:id="rId9" w:history="1">
      <w:r w:rsidR="00414122" w:rsidRPr="00194B79">
        <w:rPr>
          <w:rStyle w:val="a9"/>
          <w:sz w:val="10"/>
          <w:szCs w:val="10"/>
        </w:rPr>
        <w:t>редакцию</w:t>
      </w:r>
    </w:hyperlink>
    <w:r w:rsidR="00414122" w:rsidRPr="00194B79">
      <w:rPr>
        <w:sz w:val="10"/>
        <w:szCs w:val="10"/>
      </w:rPr>
      <w:t xml:space="preserve">, </w:t>
    </w:r>
    <w:r w:rsidR="00414122">
      <w:rPr>
        <w:sz w:val="10"/>
        <w:szCs w:val="10"/>
      </w:rPr>
      <w:t xml:space="preserve">действовавшую с 23.04.2019 по 03.10.2019; </w:t>
    </w:r>
    <w:hyperlink r:id="rId10" w:history="1">
      <w:r w:rsidR="00414122" w:rsidRPr="000E1FFD">
        <w:rPr>
          <w:rStyle w:val="a9"/>
          <w:sz w:val="10"/>
          <w:szCs w:val="10"/>
        </w:rPr>
        <w:t>редакцию</w:t>
      </w:r>
    </w:hyperlink>
    <w:r w:rsidR="00414122">
      <w:rPr>
        <w:sz w:val="10"/>
        <w:szCs w:val="10"/>
      </w:rPr>
      <w:t xml:space="preserve">, действовавшую с 01.01.2019 по 22.04.2019; </w:t>
    </w:r>
    <w:hyperlink r:id="rId11" w:history="1">
      <w:r w:rsidR="00414122" w:rsidRPr="00D87DE9">
        <w:rPr>
          <w:rStyle w:val="a9"/>
          <w:sz w:val="10"/>
          <w:szCs w:val="10"/>
        </w:rPr>
        <w:t>редакцию</w:t>
      </w:r>
    </w:hyperlink>
    <w:r w:rsidR="00414122">
      <w:rPr>
        <w:sz w:val="10"/>
        <w:szCs w:val="10"/>
      </w:rPr>
      <w:t>, действовавшую с 05.10.2018 по 31.12.2018</w:t>
    </w:r>
  </w:p>
  <w:p w14:paraId="1B766677" w14:textId="77777777" w:rsidR="00414122" w:rsidRPr="00414122" w:rsidRDefault="00414122" w:rsidP="00414122">
    <w:pPr>
      <w:pStyle w:val="aa"/>
      <w:jc w:val="center"/>
      <w:rPr>
        <w:sz w:val="10"/>
        <w:szCs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F64"/>
    <w:rsid w:val="00000B81"/>
    <w:rsid w:val="00000BEB"/>
    <w:rsid w:val="0000147B"/>
    <w:rsid w:val="000019A8"/>
    <w:rsid w:val="00001D1D"/>
    <w:rsid w:val="00002C1C"/>
    <w:rsid w:val="00003FEF"/>
    <w:rsid w:val="00005F0F"/>
    <w:rsid w:val="000060CE"/>
    <w:rsid w:val="00006350"/>
    <w:rsid w:val="00006A87"/>
    <w:rsid w:val="00006CA3"/>
    <w:rsid w:val="000103D7"/>
    <w:rsid w:val="00010A04"/>
    <w:rsid w:val="00011972"/>
    <w:rsid w:val="00011F5D"/>
    <w:rsid w:val="00011FCE"/>
    <w:rsid w:val="000127D3"/>
    <w:rsid w:val="00012B85"/>
    <w:rsid w:val="000141FF"/>
    <w:rsid w:val="000143C5"/>
    <w:rsid w:val="000154F0"/>
    <w:rsid w:val="000161B9"/>
    <w:rsid w:val="0001635D"/>
    <w:rsid w:val="00016D6A"/>
    <w:rsid w:val="00017080"/>
    <w:rsid w:val="0001735A"/>
    <w:rsid w:val="00021013"/>
    <w:rsid w:val="000216E4"/>
    <w:rsid w:val="00021BEB"/>
    <w:rsid w:val="00022923"/>
    <w:rsid w:val="00023086"/>
    <w:rsid w:val="000234E4"/>
    <w:rsid w:val="00023CC2"/>
    <w:rsid w:val="00024800"/>
    <w:rsid w:val="000248CA"/>
    <w:rsid w:val="000248F5"/>
    <w:rsid w:val="00025D4A"/>
    <w:rsid w:val="00026EAC"/>
    <w:rsid w:val="00027C07"/>
    <w:rsid w:val="000300B1"/>
    <w:rsid w:val="00030249"/>
    <w:rsid w:val="0003065D"/>
    <w:rsid w:val="00030886"/>
    <w:rsid w:val="00030F0B"/>
    <w:rsid w:val="00030FE6"/>
    <w:rsid w:val="000317E9"/>
    <w:rsid w:val="000322B8"/>
    <w:rsid w:val="0003231F"/>
    <w:rsid w:val="0003232F"/>
    <w:rsid w:val="000326BA"/>
    <w:rsid w:val="00034A9F"/>
    <w:rsid w:val="00034D89"/>
    <w:rsid w:val="0003533B"/>
    <w:rsid w:val="00036AFB"/>
    <w:rsid w:val="00036C10"/>
    <w:rsid w:val="00036EB1"/>
    <w:rsid w:val="00036EEA"/>
    <w:rsid w:val="000378AC"/>
    <w:rsid w:val="00040218"/>
    <w:rsid w:val="00040AC1"/>
    <w:rsid w:val="00040C1E"/>
    <w:rsid w:val="0004127E"/>
    <w:rsid w:val="00041825"/>
    <w:rsid w:val="00043390"/>
    <w:rsid w:val="000436B9"/>
    <w:rsid w:val="000450FC"/>
    <w:rsid w:val="00045A2A"/>
    <w:rsid w:val="00045EA1"/>
    <w:rsid w:val="00045F3E"/>
    <w:rsid w:val="0004666E"/>
    <w:rsid w:val="00047455"/>
    <w:rsid w:val="00047779"/>
    <w:rsid w:val="000500FE"/>
    <w:rsid w:val="00051B5E"/>
    <w:rsid w:val="00051BB6"/>
    <w:rsid w:val="00052DF9"/>
    <w:rsid w:val="00053036"/>
    <w:rsid w:val="00053D84"/>
    <w:rsid w:val="00053F9B"/>
    <w:rsid w:val="00054651"/>
    <w:rsid w:val="00054879"/>
    <w:rsid w:val="00057B77"/>
    <w:rsid w:val="00061639"/>
    <w:rsid w:val="00061A0D"/>
    <w:rsid w:val="0006211E"/>
    <w:rsid w:val="00062C3D"/>
    <w:rsid w:val="00064085"/>
    <w:rsid w:val="000646D4"/>
    <w:rsid w:val="00065A8C"/>
    <w:rsid w:val="000666CD"/>
    <w:rsid w:val="00066AB1"/>
    <w:rsid w:val="00067711"/>
    <w:rsid w:val="00067CE4"/>
    <w:rsid w:val="00070342"/>
    <w:rsid w:val="000703E2"/>
    <w:rsid w:val="00071D8D"/>
    <w:rsid w:val="00071FAD"/>
    <w:rsid w:val="0007203E"/>
    <w:rsid w:val="000725BE"/>
    <w:rsid w:val="00072F82"/>
    <w:rsid w:val="00073431"/>
    <w:rsid w:val="0007352D"/>
    <w:rsid w:val="00073A0B"/>
    <w:rsid w:val="00073D0B"/>
    <w:rsid w:val="0007404A"/>
    <w:rsid w:val="000753CB"/>
    <w:rsid w:val="00075C3F"/>
    <w:rsid w:val="00075EB3"/>
    <w:rsid w:val="00075FB5"/>
    <w:rsid w:val="00076112"/>
    <w:rsid w:val="00076FF4"/>
    <w:rsid w:val="000770B6"/>
    <w:rsid w:val="00081225"/>
    <w:rsid w:val="00081654"/>
    <w:rsid w:val="00082D6D"/>
    <w:rsid w:val="00083051"/>
    <w:rsid w:val="00083CA4"/>
    <w:rsid w:val="00084035"/>
    <w:rsid w:val="00084A4F"/>
    <w:rsid w:val="00085E52"/>
    <w:rsid w:val="00086702"/>
    <w:rsid w:val="00086713"/>
    <w:rsid w:val="00090D16"/>
    <w:rsid w:val="000912B3"/>
    <w:rsid w:val="000931B1"/>
    <w:rsid w:val="00094A5B"/>
    <w:rsid w:val="00094A7C"/>
    <w:rsid w:val="000951AD"/>
    <w:rsid w:val="00096C82"/>
    <w:rsid w:val="00096F0C"/>
    <w:rsid w:val="00097C39"/>
    <w:rsid w:val="00097E01"/>
    <w:rsid w:val="000A013D"/>
    <w:rsid w:val="000A11E2"/>
    <w:rsid w:val="000A1281"/>
    <w:rsid w:val="000A1BF1"/>
    <w:rsid w:val="000A2263"/>
    <w:rsid w:val="000A27EE"/>
    <w:rsid w:val="000A2D15"/>
    <w:rsid w:val="000A337F"/>
    <w:rsid w:val="000A3416"/>
    <w:rsid w:val="000A34A7"/>
    <w:rsid w:val="000A3CEE"/>
    <w:rsid w:val="000A640B"/>
    <w:rsid w:val="000A64F3"/>
    <w:rsid w:val="000A6F4A"/>
    <w:rsid w:val="000B08A7"/>
    <w:rsid w:val="000B1000"/>
    <w:rsid w:val="000B30F2"/>
    <w:rsid w:val="000B3865"/>
    <w:rsid w:val="000B440D"/>
    <w:rsid w:val="000B4511"/>
    <w:rsid w:val="000B5978"/>
    <w:rsid w:val="000B5BA9"/>
    <w:rsid w:val="000B6171"/>
    <w:rsid w:val="000B6578"/>
    <w:rsid w:val="000B7131"/>
    <w:rsid w:val="000B7367"/>
    <w:rsid w:val="000B77D0"/>
    <w:rsid w:val="000B7E78"/>
    <w:rsid w:val="000C04EA"/>
    <w:rsid w:val="000C095B"/>
    <w:rsid w:val="000C0A1C"/>
    <w:rsid w:val="000C0D10"/>
    <w:rsid w:val="000C154B"/>
    <w:rsid w:val="000C19E7"/>
    <w:rsid w:val="000C28AB"/>
    <w:rsid w:val="000C2E11"/>
    <w:rsid w:val="000C3352"/>
    <w:rsid w:val="000C394A"/>
    <w:rsid w:val="000C3B2D"/>
    <w:rsid w:val="000C43E9"/>
    <w:rsid w:val="000C74E3"/>
    <w:rsid w:val="000C7575"/>
    <w:rsid w:val="000C75DF"/>
    <w:rsid w:val="000C7C2D"/>
    <w:rsid w:val="000D06D6"/>
    <w:rsid w:val="000D3B83"/>
    <w:rsid w:val="000D4950"/>
    <w:rsid w:val="000D57E0"/>
    <w:rsid w:val="000D6287"/>
    <w:rsid w:val="000D7305"/>
    <w:rsid w:val="000D7A7D"/>
    <w:rsid w:val="000D7D43"/>
    <w:rsid w:val="000E06DC"/>
    <w:rsid w:val="000E06FE"/>
    <w:rsid w:val="000E0BE7"/>
    <w:rsid w:val="000E1939"/>
    <w:rsid w:val="000E1FD9"/>
    <w:rsid w:val="000E24DD"/>
    <w:rsid w:val="000E3885"/>
    <w:rsid w:val="000E4791"/>
    <w:rsid w:val="000E4CEA"/>
    <w:rsid w:val="000E51DF"/>
    <w:rsid w:val="000E5521"/>
    <w:rsid w:val="000E5A70"/>
    <w:rsid w:val="000E618C"/>
    <w:rsid w:val="000E6751"/>
    <w:rsid w:val="000E7438"/>
    <w:rsid w:val="000E7F64"/>
    <w:rsid w:val="000F038E"/>
    <w:rsid w:val="000F0F37"/>
    <w:rsid w:val="000F0F58"/>
    <w:rsid w:val="000F161E"/>
    <w:rsid w:val="000F1811"/>
    <w:rsid w:val="000F2619"/>
    <w:rsid w:val="000F32E4"/>
    <w:rsid w:val="000F35A1"/>
    <w:rsid w:val="000F4630"/>
    <w:rsid w:val="000F48E0"/>
    <w:rsid w:val="000F68AD"/>
    <w:rsid w:val="000F7161"/>
    <w:rsid w:val="00101259"/>
    <w:rsid w:val="00102D31"/>
    <w:rsid w:val="00103445"/>
    <w:rsid w:val="00104EDB"/>
    <w:rsid w:val="00105111"/>
    <w:rsid w:val="00106C63"/>
    <w:rsid w:val="001070F3"/>
    <w:rsid w:val="00107D06"/>
    <w:rsid w:val="00107F55"/>
    <w:rsid w:val="00107FC4"/>
    <w:rsid w:val="001102B2"/>
    <w:rsid w:val="00110866"/>
    <w:rsid w:val="00110C5E"/>
    <w:rsid w:val="001113A8"/>
    <w:rsid w:val="001119E2"/>
    <w:rsid w:val="0011201E"/>
    <w:rsid w:val="00112222"/>
    <w:rsid w:val="0011291E"/>
    <w:rsid w:val="00113F05"/>
    <w:rsid w:val="0011512F"/>
    <w:rsid w:val="00116E7C"/>
    <w:rsid w:val="0012031B"/>
    <w:rsid w:val="00121220"/>
    <w:rsid w:val="00121600"/>
    <w:rsid w:val="001216D6"/>
    <w:rsid w:val="00121D94"/>
    <w:rsid w:val="001246D3"/>
    <w:rsid w:val="0012498D"/>
    <w:rsid w:val="00124B2C"/>
    <w:rsid w:val="001251C4"/>
    <w:rsid w:val="00125CDD"/>
    <w:rsid w:val="00131E61"/>
    <w:rsid w:val="0013499D"/>
    <w:rsid w:val="00134AF0"/>
    <w:rsid w:val="00134D16"/>
    <w:rsid w:val="001360B6"/>
    <w:rsid w:val="00136B67"/>
    <w:rsid w:val="00137116"/>
    <w:rsid w:val="00137239"/>
    <w:rsid w:val="001401F7"/>
    <w:rsid w:val="0014094B"/>
    <w:rsid w:val="00142422"/>
    <w:rsid w:val="001428DA"/>
    <w:rsid w:val="001430CE"/>
    <w:rsid w:val="00143457"/>
    <w:rsid w:val="00143594"/>
    <w:rsid w:val="00143902"/>
    <w:rsid w:val="0014436B"/>
    <w:rsid w:val="00145166"/>
    <w:rsid w:val="00145385"/>
    <w:rsid w:val="00145BA7"/>
    <w:rsid w:val="001462E8"/>
    <w:rsid w:val="001463D9"/>
    <w:rsid w:val="001479F6"/>
    <w:rsid w:val="00147A85"/>
    <w:rsid w:val="00147BF7"/>
    <w:rsid w:val="00147CC4"/>
    <w:rsid w:val="00150523"/>
    <w:rsid w:val="00150982"/>
    <w:rsid w:val="00151347"/>
    <w:rsid w:val="001517DD"/>
    <w:rsid w:val="00151C77"/>
    <w:rsid w:val="00151CB6"/>
    <w:rsid w:val="001522FC"/>
    <w:rsid w:val="00152607"/>
    <w:rsid w:val="00153441"/>
    <w:rsid w:val="001540C6"/>
    <w:rsid w:val="0015450E"/>
    <w:rsid w:val="001545F1"/>
    <w:rsid w:val="00156388"/>
    <w:rsid w:val="0015654E"/>
    <w:rsid w:val="001569F7"/>
    <w:rsid w:val="00156F4B"/>
    <w:rsid w:val="00157DC7"/>
    <w:rsid w:val="001601DC"/>
    <w:rsid w:val="001602C9"/>
    <w:rsid w:val="001604AA"/>
    <w:rsid w:val="0016062E"/>
    <w:rsid w:val="00160FC2"/>
    <w:rsid w:val="00161A40"/>
    <w:rsid w:val="0016273B"/>
    <w:rsid w:val="00163BE4"/>
    <w:rsid w:val="00164E1D"/>
    <w:rsid w:val="0016584B"/>
    <w:rsid w:val="00165905"/>
    <w:rsid w:val="00165C4C"/>
    <w:rsid w:val="0016688E"/>
    <w:rsid w:val="00167072"/>
    <w:rsid w:val="00167250"/>
    <w:rsid w:val="00167850"/>
    <w:rsid w:val="00167AB5"/>
    <w:rsid w:val="00167B4A"/>
    <w:rsid w:val="0017068F"/>
    <w:rsid w:val="00170D3F"/>
    <w:rsid w:val="001712A8"/>
    <w:rsid w:val="001713E5"/>
    <w:rsid w:val="001719F8"/>
    <w:rsid w:val="00171D96"/>
    <w:rsid w:val="001721A6"/>
    <w:rsid w:val="00173819"/>
    <w:rsid w:val="00173C1E"/>
    <w:rsid w:val="00173D20"/>
    <w:rsid w:val="001741A6"/>
    <w:rsid w:val="001744C5"/>
    <w:rsid w:val="00174A6B"/>
    <w:rsid w:val="00175DB6"/>
    <w:rsid w:val="00177DFA"/>
    <w:rsid w:val="00180A27"/>
    <w:rsid w:val="001815E3"/>
    <w:rsid w:val="00182482"/>
    <w:rsid w:val="001829CA"/>
    <w:rsid w:val="001837E8"/>
    <w:rsid w:val="00183810"/>
    <w:rsid w:val="001840CF"/>
    <w:rsid w:val="00184C95"/>
    <w:rsid w:val="00187070"/>
    <w:rsid w:val="00187D45"/>
    <w:rsid w:val="00187EB4"/>
    <w:rsid w:val="00190677"/>
    <w:rsid w:val="00190E72"/>
    <w:rsid w:val="00191CBC"/>
    <w:rsid w:val="0019253C"/>
    <w:rsid w:val="00193127"/>
    <w:rsid w:val="00194B61"/>
    <w:rsid w:val="001950A4"/>
    <w:rsid w:val="00195164"/>
    <w:rsid w:val="00195646"/>
    <w:rsid w:val="00195F13"/>
    <w:rsid w:val="00196295"/>
    <w:rsid w:val="001970D8"/>
    <w:rsid w:val="001A00CF"/>
    <w:rsid w:val="001A0473"/>
    <w:rsid w:val="001A0AF7"/>
    <w:rsid w:val="001A0FD6"/>
    <w:rsid w:val="001A3265"/>
    <w:rsid w:val="001A3570"/>
    <w:rsid w:val="001A3925"/>
    <w:rsid w:val="001A3C53"/>
    <w:rsid w:val="001A63F3"/>
    <w:rsid w:val="001A6634"/>
    <w:rsid w:val="001A793A"/>
    <w:rsid w:val="001B07A4"/>
    <w:rsid w:val="001B14E1"/>
    <w:rsid w:val="001B1AED"/>
    <w:rsid w:val="001B205B"/>
    <w:rsid w:val="001B2A9A"/>
    <w:rsid w:val="001B30EA"/>
    <w:rsid w:val="001B409B"/>
    <w:rsid w:val="001B5264"/>
    <w:rsid w:val="001B6CB3"/>
    <w:rsid w:val="001B7DC3"/>
    <w:rsid w:val="001C00A1"/>
    <w:rsid w:val="001C0E03"/>
    <w:rsid w:val="001C16A8"/>
    <w:rsid w:val="001C175A"/>
    <w:rsid w:val="001C20E3"/>
    <w:rsid w:val="001C20E6"/>
    <w:rsid w:val="001C248C"/>
    <w:rsid w:val="001C26D7"/>
    <w:rsid w:val="001C4F01"/>
    <w:rsid w:val="001C5004"/>
    <w:rsid w:val="001C593D"/>
    <w:rsid w:val="001C6128"/>
    <w:rsid w:val="001C6553"/>
    <w:rsid w:val="001D1ABF"/>
    <w:rsid w:val="001D1F7D"/>
    <w:rsid w:val="001D244E"/>
    <w:rsid w:val="001D33C6"/>
    <w:rsid w:val="001D3402"/>
    <w:rsid w:val="001D386B"/>
    <w:rsid w:val="001D48DC"/>
    <w:rsid w:val="001D4A7A"/>
    <w:rsid w:val="001D663F"/>
    <w:rsid w:val="001D7F86"/>
    <w:rsid w:val="001E0054"/>
    <w:rsid w:val="001E0B6F"/>
    <w:rsid w:val="001E0BFF"/>
    <w:rsid w:val="001E0D36"/>
    <w:rsid w:val="001E2A9A"/>
    <w:rsid w:val="001E31C1"/>
    <w:rsid w:val="001E3C4D"/>
    <w:rsid w:val="001E4784"/>
    <w:rsid w:val="001E5019"/>
    <w:rsid w:val="001E6F09"/>
    <w:rsid w:val="001E7EA3"/>
    <w:rsid w:val="001F0D21"/>
    <w:rsid w:val="001F0F59"/>
    <w:rsid w:val="001F1A0E"/>
    <w:rsid w:val="001F1E5C"/>
    <w:rsid w:val="001F3C31"/>
    <w:rsid w:val="001F3F31"/>
    <w:rsid w:val="001F515E"/>
    <w:rsid w:val="001F522E"/>
    <w:rsid w:val="001F6402"/>
    <w:rsid w:val="001F700A"/>
    <w:rsid w:val="001F7129"/>
    <w:rsid w:val="001F784B"/>
    <w:rsid w:val="00200B63"/>
    <w:rsid w:val="002012A4"/>
    <w:rsid w:val="0020133E"/>
    <w:rsid w:val="00201AFA"/>
    <w:rsid w:val="00201BCF"/>
    <w:rsid w:val="00201D40"/>
    <w:rsid w:val="002021B6"/>
    <w:rsid w:val="002035D3"/>
    <w:rsid w:val="002041B0"/>
    <w:rsid w:val="00205BCA"/>
    <w:rsid w:val="002070C8"/>
    <w:rsid w:val="002072C4"/>
    <w:rsid w:val="00207A6D"/>
    <w:rsid w:val="00207AE5"/>
    <w:rsid w:val="00207D2F"/>
    <w:rsid w:val="00207F15"/>
    <w:rsid w:val="002103F4"/>
    <w:rsid w:val="00210F4A"/>
    <w:rsid w:val="002118AA"/>
    <w:rsid w:val="0021190D"/>
    <w:rsid w:val="00212D94"/>
    <w:rsid w:val="002138B6"/>
    <w:rsid w:val="00213BBE"/>
    <w:rsid w:val="0021411C"/>
    <w:rsid w:val="002143A8"/>
    <w:rsid w:val="00216524"/>
    <w:rsid w:val="002169DE"/>
    <w:rsid w:val="00216BC2"/>
    <w:rsid w:val="002175AF"/>
    <w:rsid w:val="002225C4"/>
    <w:rsid w:val="002248FA"/>
    <w:rsid w:val="00225585"/>
    <w:rsid w:val="00225BA8"/>
    <w:rsid w:val="0022603B"/>
    <w:rsid w:val="00226896"/>
    <w:rsid w:val="00226C16"/>
    <w:rsid w:val="00227282"/>
    <w:rsid w:val="00227D2E"/>
    <w:rsid w:val="00227F8C"/>
    <w:rsid w:val="00231291"/>
    <w:rsid w:val="00231554"/>
    <w:rsid w:val="00232183"/>
    <w:rsid w:val="00232826"/>
    <w:rsid w:val="002333BB"/>
    <w:rsid w:val="00233956"/>
    <w:rsid w:val="002349A4"/>
    <w:rsid w:val="00235E79"/>
    <w:rsid w:val="00236996"/>
    <w:rsid w:val="0024037F"/>
    <w:rsid w:val="002413A2"/>
    <w:rsid w:val="00241CF5"/>
    <w:rsid w:val="00241F79"/>
    <w:rsid w:val="00243509"/>
    <w:rsid w:val="00244FAD"/>
    <w:rsid w:val="002452FF"/>
    <w:rsid w:val="00246C8D"/>
    <w:rsid w:val="00247341"/>
    <w:rsid w:val="00247432"/>
    <w:rsid w:val="0025053C"/>
    <w:rsid w:val="00250D1D"/>
    <w:rsid w:val="00252247"/>
    <w:rsid w:val="002534A5"/>
    <w:rsid w:val="00253F64"/>
    <w:rsid w:val="00254433"/>
    <w:rsid w:val="0025451F"/>
    <w:rsid w:val="002551BF"/>
    <w:rsid w:val="00257833"/>
    <w:rsid w:val="00257FFC"/>
    <w:rsid w:val="00260B6C"/>
    <w:rsid w:val="00260FDA"/>
    <w:rsid w:val="002612BD"/>
    <w:rsid w:val="002617F5"/>
    <w:rsid w:val="00263CEE"/>
    <w:rsid w:val="00263EFE"/>
    <w:rsid w:val="00264A22"/>
    <w:rsid w:val="002667FB"/>
    <w:rsid w:val="00266D6F"/>
    <w:rsid w:val="00267CDB"/>
    <w:rsid w:val="00271FEF"/>
    <w:rsid w:val="00272B3A"/>
    <w:rsid w:val="0027444F"/>
    <w:rsid w:val="00274967"/>
    <w:rsid w:val="00275734"/>
    <w:rsid w:val="002767E5"/>
    <w:rsid w:val="00276E83"/>
    <w:rsid w:val="00277465"/>
    <w:rsid w:val="002776DA"/>
    <w:rsid w:val="00277E17"/>
    <w:rsid w:val="00280092"/>
    <w:rsid w:val="002805FF"/>
    <w:rsid w:val="00281F95"/>
    <w:rsid w:val="002842C9"/>
    <w:rsid w:val="002854C7"/>
    <w:rsid w:val="00286539"/>
    <w:rsid w:val="00286C01"/>
    <w:rsid w:val="00286C9F"/>
    <w:rsid w:val="00290FF2"/>
    <w:rsid w:val="00291502"/>
    <w:rsid w:val="002916B3"/>
    <w:rsid w:val="00292192"/>
    <w:rsid w:val="00293BBB"/>
    <w:rsid w:val="00293FE0"/>
    <w:rsid w:val="002950D2"/>
    <w:rsid w:val="002955EE"/>
    <w:rsid w:val="00295918"/>
    <w:rsid w:val="0029662B"/>
    <w:rsid w:val="00297451"/>
    <w:rsid w:val="002975D6"/>
    <w:rsid w:val="002A19A9"/>
    <w:rsid w:val="002A24F5"/>
    <w:rsid w:val="002A2886"/>
    <w:rsid w:val="002A39B8"/>
    <w:rsid w:val="002A3DA3"/>
    <w:rsid w:val="002A5377"/>
    <w:rsid w:val="002A5DD7"/>
    <w:rsid w:val="002A630B"/>
    <w:rsid w:val="002A6447"/>
    <w:rsid w:val="002A7877"/>
    <w:rsid w:val="002B106B"/>
    <w:rsid w:val="002B1B1D"/>
    <w:rsid w:val="002B2329"/>
    <w:rsid w:val="002B371A"/>
    <w:rsid w:val="002B3D2F"/>
    <w:rsid w:val="002B464F"/>
    <w:rsid w:val="002B4FFC"/>
    <w:rsid w:val="002B50BE"/>
    <w:rsid w:val="002B5565"/>
    <w:rsid w:val="002B571A"/>
    <w:rsid w:val="002B5CD6"/>
    <w:rsid w:val="002B5D46"/>
    <w:rsid w:val="002B5E2C"/>
    <w:rsid w:val="002B6625"/>
    <w:rsid w:val="002B6C78"/>
    <w:rsid w:val="002C10CF"/>
    <w:rsid w:val="002C1DA6"/>
    <w:rsid w:val="002C21D2"/>
    <w:rsid w:val="002C2A63"/>
    <w:rsid w:val="002C3C56"/>
    <w:rsid w:val="002C3F47"/>
    <w:rsid w:val="002C406F"/>
    <w:rsid w:val="002C4104"/>
    <w:rsid w:val="002C4655"/>
    <w:rsid w:val="002C6245"/>
    <w:rsid w:val="002C62F0"/>
    <w:rsid w:val="002C675A"/>
    <w:rsid w:val="002C698D"/>
    <w:rsid w:val="002D1114"/>
    <w:rsid w:val="002D15B3"/>
    <w:rsid w:val="002D2FC1"/>
    <w:rsid w:val="002D37BF"/>
    <w:rsid w:val="002D3D41"/>
    <w:rsid w:val="002D3FF6"/>
    <w:rsid w:val="002D4685"/>
    <w:rsid w:val="002D478B"/>
    <w:rsid w:val="002D4B67"/>
    <w:rsid w:val="002D5008"/>
    <w:rsid w:val="002D5BC9"/>
    <w:rsid w:val="002D730B"/>
    <w:rsid w:val="002D738A"/>
    <w:rsid w:val="002D7B17"/>
    <w:rsid w:val="002D7B83"/>
    <w:rsid w:val="002E1528"/>
    <w:rsid w:val="002E1B73"/>
    <w:rsid w:val="002E1F8A"/>
    <w:rsid w:val="002E20FA"/>
    <w:rsid w:val="002E4C09"/>
    <w:rsid w:val="002E521D"/>
    <w:rsid w:val="002F02E1"/>
    <w:rsid w:val="002F0903"/>
    <w:rsid w:val="002F12EE"/>
    <w:rsid w:val="002F36EF"/>
    <w:rsid w:val="002F5F9A"/>
    <w:rsid w:val="002F61CA"/>
    <w:rsid w:val="002F70EC"/>
    <w:rsid w:val="002F7B33"/>
    <w:rsid w:val="00300171"/>
    <w:rsid w:val="003003C7"/>
    <w:rsid w:val="00300713"/>
    <w:rsid w:val="00300B9F"/>
    <w:rsid w:val="00302E6B"/>
    <w:rsid w:val="00306907"/>
    <w:rsid w:val="00306E2C"/>
    <w:rsid w:val="0031023E"/>
    <w:rsid w:val="003102BF"/>
    <w:rsid w:val="003107B0"/>
    <w:rsid w:val="0031081C"/>
    <w:rsid w:val="003108AB"/>
    <w:rsid w:val="00310E1B"/>
    <w:rsid w:val="003135FC"/>
    <w:rsid w:val="00313800"/>
    <w:rsid w:val="0031382B"/>
    <w:rsid w:val="00313CD2"/>
    <w:rsid w:val="00315369"/>
    <w:rsid w:val="00315472"/>
    <w:rsid w:val="003163BE"/>
    <w:rsid w:val="00316D7D"/>
    <w:rsid w:val="003172F6"/>
    <w:rsid w:val="00317829"/>
    <w:rsid w:val="00323334"/>
    <w:rsid w:val="003246E2"/>
    <w:rsid w:val="00324F25"/>
    <w:rsid w:val="0032532F"/>
    <w:rsid w:val="0032561B"/>
    <w:rsid w:val="003262CE"/>
    <w:rsid w:val="00326A64"/>
    <w:rsid w:val="00327C63"/>
    <w:rsid w:val="00330437"/>
    <w:rsid w:val="0033071B"/>
    <w:rsid w:val="003312E7"/>
    <w:rsid w:val="0033173D"/>
    <w:rsid w:val="003317B0"/>
    <w:rsid w:val="00331EDD"/>
    <w:rsid w:val="00332371"/>
    <w:rsid w:val="003323B3"/>
    <w:rsid w:val="00332947"/>
    <w:rsid w:val="00332BEB"/>
    <w:rsid w:val="003336B0"/>
    <w:rsid w:val="00334B9B"/>
    <w:rsid w:val="00334D10"/>
    <w:rsid w:val="00335027"/>
    <w:rsid w:val="00337140"/>
    <w:rsid w:val="003375EE"/>
    <w:rsid w:val="00340B82"/>
    <w:rsid w:val="0034211F"/>
    <w:rsid w:val="003437CC"/>
    <w:rsid w:val="00345279"/>
    <w:rsid w:val="00345626"/>
    <w:rsid w:val="00345B53"/>
    <w:rsid w:val="003466F6"/>
    <w:rsid w:val="00346D05"/>
    <w:rsid w:val="003477CF"/>
    <w:rsid w:val="00350297"/>
    <w:rsid w:val="00351911"/>
    <w:rsid w:val="003525E7"/>
    <w:rsid w:val="003526FD"/>
    <w:rsid w:val="00355A16"/>
    <w:rsid w:val="00355C5F"/>
    <w:rsid w:val="00355E19"/>
    <w:rsid w:val="0035659B"/>
    <w:rsid w:val="00356709"/>
    <w:rsid w:val="00356911"/>
    <w:rsid w:val="00356AC2"/>
    <w:rsid w:val="00357000"/>
    <w:rsid w:val="003576AE"/>
    <w:rsid w:val="00361ED9"/>
    <w:rsid w:val="003622D7"/>
    <w:rsid w:val="00364655"/>
    <w:rsid w:val="003646F9"/>
    <w:rsid w:val="00364C99"/>
    <w:rsid w:val="00365343"/>
    <w:rsid w:val="0036538F"/>
    <w:rsid w:val="00365C64"/>
    <w:rsid w:val="00365D7E"/>
    <w:rsid w:val="00365E0A"/>
    <w:rsid w:val="0036670E"/>
    <w:rsid w:val="00367C59"/>
    <w:rsid w:val="00372349"/>
    <w:rsid w:val="00372768"/>
    <w:rsid w:val="003740F8"/>
    <w:rsid w:val="003749F8"/>
    <w:rsid w:val="00375AB4"/>
    <w:rsid w:val="00375EB9"/>
    <w:rsid w:val="003807C9"/>
    <w:rsid w:val="0038103F"/>
    <w:rsid w:val="00382E15"/>
    <w:rsid w:val="00383DB5"/>
    <w:rsid w:val="003845D9"/>
    <w:rsid w:val="00384DBA"/>
    <w:rsid w:val="0038655D"/>
    <w:rsid w:val="003876E2"/>
    <w:rsid w:val="00390519"/>
    <w:rsid w:val="0039151B"/>
    <w:rsid w:val="0039165A"/>
    <w:rsid w:val="00391DEC"/>
    <w:rsid w:val="00391ED4"/>
    <w:rsid w:val="003935B0"/>
    <w:rsid w:val="00394721"/>
    <w:rsid w:val="00395474"/>
    <w:rsid w:val="00395932"/>
    <w:rsid w:val="00396156"/>
    <w:rsid w:val="00396598"/>
    <w:rsid w:val="00396B08"/>
    <w:rsid w:val="003A02A1"/>
    <w:rsid w:val="003A19B1"/>
    <w:rsid w:val="003A32A6"/>
    <w:rsid w:val="003A4600"/>
    <w:rsid w:val="003A5942"/>
    <w:rsid w:val="003A6BF9"/>
    <w:rsid w:val="003A757D"/>
    <w:rsid w:val="003A7E4D"/>
    <w:rsid w:val="003B0323"/>
    <w:rsid w:val="003B116D"/>
    <w:rsid w:val="003B2231"/>
    <w:rsid w:val="003B2374"/>
    <w:rsid w:val="003B2AAB"/>
    <w:rsid w:val="003B3186"/>
    <w:rsid w:val="003B3A4E"/>
    <w:rsid w:val="003B428F"/>
    <w:rsid w:val="003B45FB"/>
    <w:rsid w:val="003B4EDF"/>
    <w:rsid w:val="003B6011"/>
    <w:rsid w:val="003B6DA4"/>
    <w:rsid w:val="003B760C"/>
    <w:rsid w:val="003B76CE"/>
    <w:rsid w:val="003B7730"/>
    <w:rsid w:val="003B7B0B"/>
    <w:rsid w:val="003C0890"/>
    <w:rsid w:val="003C0D5A"/>
    <w:rsid w:val="003C196B"/>
    <w:rsid w:val="003C22FD"/>
    <w:rsid w:val="003C26FB"/>
    <w:rsid w:val="003C2956"/>
    <w:rsid w:val="003C3042"/>
    <w:rsid w:val="003C32BE"/>
    <w:rsid w:val="003C33BB"/>
    <w:rsid w:val="003C3C0A"/>
    <w:rsid w:val="003C43BF"/>
    <w:rsid w:val="003C4C72"/>
    <w:rsid w:val="003C502D"/>
    <w:rsid w:val="003C5F1D"/>
    <w:rsid w:val="003C61B2"/>
    <w:rsid w:val="003C6B5A"/>
    <w:rsid w:val="003C7133"/>
    <w:rsid w:val="003C78A2"/>
    <w:rsid w:val="003C7938"/>
    <w:rsid w:val="003D0A6C"/>
    <w:rsid w:val="003D0FE0"/>
    <w:rsid w:val="003D1C23"/>
    <w:rsid w:val="003D1EC1"/>
    <w:rsid w:val="003D28D4"/>
    <w:rsid w:val="003D2D41"/>
    <w:rsid w:val="003D302B"/>
    <w:rsid w:val="003D467F"/>
    <w:rsid w:val="003D49DA"/>
    <w:rsid w:val="003D5FC9"/>
    <w:rsid w:val="003D7256"/>
    <w:rsid w:val="003D7B83"/>
    <w:rsid w:val="003E05D9"/>
    <w:rsid w:val="003E0848"/>
    <w:rsid w:val="003E1C2D"/>
    <w:rsid w:val="003E1E0B"/>
    <w:rsid w:val="003E1E79"/>
    <w:rsid w:val="003E241F"/>
    <w:rsid w:val="003E25B2"/>
    <w:rsid w:val="003E26E8"/>
    <w:rsid w:val="003E2891"/>
    <w:rsid w:val="003E3348"/>
    <w:rsid w:val="003E35FA"/>
    <w:rsid w:val="003E3C20"/>
    <w:rsid w:val="003E5014"/>
    <w:rsid w:val="003E58F8"/>
    <w:rsid w:val="003E65F4"/>
    <w:rsid w:val="003E6C47"/>
    <w:rsid w:val="003E795E"/>
    <w:rsid w:val="003F0219"/>
    <w:rsid w:val="003F0B49"/>
    <w:rsid w:val="003F0F44"/>
    <w:rsid w:val="003F18B6"/>
    <w:rsid w:val="003F2284"/>
    <w:rsid w:val="003F25EB"/>
    <w:rsid w:val="003F2871"/>
    <w:rsid w:val="003F3440"/>
    <w:rsid w:val="003F4C6D"/>
    <w:rsid w:val="003F4E1E"/>
    <w:rsid w:val="003F5558"/>
    <w:rsid w:val="003F5574"/>
    <w:rsid w:val="003F7512"/>
    <w:rsid w:val="003F75B4"/>
    <w:rsid w:val="003F7B0A"/>
    <w:rsid w:val="00400487"/>
    <w:rsid w:val="00400A3D"/>
    <w:rsid w:val="00400A51"/>
    <w:rsid w:val="004013C1"/>
    <w:rsid w:val="0040262B"/>
    <w:rsid w:val="004039FD"/>
    <w:rsid w:val="004040D9"/>
    <w:rsid w:val="0040416D"/>
    <w:rsid w:val="00404F15"/>
    <w:rsid w:val="00407EBF"/>
    <w:rsid w:val="00407EE2"/>
    <w:rsid w:val="00410C2A"/>
    <w:rsid w:val="00410F01"/>
    <w:rsid w:val="00411153"/>
    <w:rsid w:val="004115AD"/>
    <w:rsid w:val="00411CB3"/>
    <w:rsid w:val="00411F9E"/>
    <w:rsid w:val="004128F8"/>
    <w:rsid w:val="004138C0"/>
    <w:rsid w:val="00414122"/>
    <w:rsid w:val="00414839"/>
    <w:rsid w:val="00415213"/>
    <w:rsid w:val="00415316"/>
    <w:rsid w:val="00415461"/>
    <w:rsid w:val="0041549F"/>
    <w:rsid w:val="00415524"/>
    <w:rsid w:val="004157EE"/>
    <w:rsid w:val="00415891"/>
    <w:rsid w:val="00416561"/>
    <w:rsid w:val="00416724"/>
    <w:rsid w:val="00416E68"/>
    <w:rsid w:val="0041709C"/>
    <w:rsid w:val="0042032D"/>
    <w:rsid w:val="004210AA"/>
    <w:rsid w:val="00422197"/>
    <w:rsid w:val="004225CB"/>
    <w:rsid w:val="00423FDF"/>
    <w:rsid w:val="00425073"/>
    <w:rsid w:val="00425585"/>
    <w:rsid w:val="00425A3A"/>
    <w:rsid w:val="00425BE1"/>
    <w:rsid w:val="00425D1B"/>
    <w:rsid w:val="00426817"/>
    <w:rsid w:val="00427297"/>
    <w:rsid w:val="0042738B"/>
    <w:rsid w:val="00427D28"/>
    <w:rsid w:val="004306CE"/>
    <w:rsid w:val="00431239"/>
    <w:rsid w:val="00432384"/>
    <w:rsid w:val="0043361C"/>
    <w:rsid w:val="00433A22"/>
    <w:rsid w:val="00433EA1"/>
    <w:rsid w:val="004355D4"/>
    <w:rsid w:val="004355E3"/>
    <w:rsid w:val="00435C5B"/>
    <w:rsid w:val="00435D8D"/>
    <w:rsid w:val="004362F4"/>
    <w:rsid w:val="00436A04"/>
    <w:rsid w:val="00437295"/>
    <w:rsid w:val="00437ED8"/>
    <w:rsid w:val="004400AE"/>
    <w:rsid w:val="00441C62"/>
    <w:rsid w:val="00441D3D"/>
    <w:rsid w:val="0044321A"/>
    <w:rsid w:val="0044357E"/>
    <w:rsid w:val="00443FA9"/>
    <w:rsid w:val="00443FE9"/>
    <w:rsid w:val="00444944"/>
    <w:rsid w:val="00444ECE"/>
    <w:rsid w:val="00445451"/>
    <w:rsid w:val="0044686B"/>
    <w:rsid w:val="00450F61"/>
    <w:rsid w:val="00453789"/>
    <w:rsid w:val="004537A4"/>
    <w:rsid w:val="00453A98"/>
    <w:rsid w:val="004543ED"/>
    <w:rsid w:val="004545C6"/>
    <w:rsid w:val="00454902"/>
    <w:rsid w:val="00455663"/>
    <w:rsid w:val="004557D9"/>
    <w:rsid w:val="00460BF0"/>
    <w:rsid w:val="00460D87"/>
    <w:rsid w:val="00463EEA"/>
    <w:rsid w:val="0046459F"/>
    <w:rsid w:val="004652CD"/>
    <w:rsid w:val="004666BD"/>
    <w:rsid w:val="0046684B"/>
    <w:rsid w:val="004673FB"/>
    <w:rsid w:val="0047073B"/>
    <w:rsid w:val="00471AA2"/>
    <w:rsid w:val="00473D09"/>
    <w:rsid w:val="00474687"/>
    <w:rsid w:val="00474F0E"/>
    <w:rsid w:val="00475060"/>
    <w:rsid w:val="00476363"/>
    <w:rsid w:val="00477020"/>
    <w:rsid w:val="0047740A"/>
    <w:rsid w:val="004774AB"/>
    <w:rsid w:val="0048071B"/>
    <w:rsid w:val="00480FEC"/>
    <w:rsid w:val="004812E8"/>
    <w:rsid w:val="00481567"/>
    <w:rsid w:val="004818AC"/>
    <w:rsid w:val="00481DBE"/>
    <w:rsid w:val="004822AA"/>
    <w:rsid w:val="00482667"/>
    <w:rsid w:val="00482995"/>
    <w:rsid w:val="00483B9F"/>
    <w:rsid w:val="004845FB"/>
    <w:rsid w:val="004847C4"/>
    <w:rsid w:val="0048480A"/>
    <w:rsid w:val="004867ED"/>
    <w:rsid w:val="00486BDE"/>
    <w:rsid w:val="00487389"/>
    <w:rsid w:val="0048757D"/>
    <w:rsid w:val="0048759F"/>
    <w:rsid w:val="00487B92"/>
    <w:rsid w:val="0049084E"/>
    <w:rsid w:val="00490AA0"/>
    <w:rsid w:val="00490B82"/>
    <w:rsid w:val="00490C02"/>
    <w:rsid w:val="0049280C"/>
    <w:rsid w:val="00493016"/>
    <w:rsid w:val="004935AA"/>
    <w:rsid w:val="00494F2D"/>
    <w:rsid w:val="00495030"/>
    <w:rsid w:val="0049587F"/>
    <w:rsid w:val="00496DDF"/>
    <w:rsid w:val="00497214"/>
    <w:rsid w:val="00497AB1"/>
    <w:rsid w:val="004A0181"/>
    <w:rsid w:val="004A0EED"/>
    <w:rsid w:val="004A1187"/>
    <w:rsid w:val="004A2FB7"/>
    <w:rsid w:val="004A305B"/>
    <w:rsid w:val="004A3471"/>
    <w:rsid w:val="004A4F4C"/>
    <w:rsid w:val="004A541C"/>
    <w:rsid w:val="004A64F5"/>
    <w:rsid w:val="004A7953"/>
    <w:rsid w:val="004B0A34"/>
    <w:rsid w:val="004B119D"/>
    <w:rsid w:val="004B1CC9"/>
    <w:rsid w:val="004B2123"/>
    <w:rsid w:val="004B28FC"/>
    <w:rsid w:val="004B5C5C"/>
    <w:rsid w:val="004B68A9"/>
    <w:rsid w:val="004B701A"/>
    <w:rsid w:val="004B7194"/>
    <w:rsid w:val="004B769B"/>
    <w:rsid w:val="004B7A5D"/>
    <w:rsid w:val="004B7E8E"/>
    <w:rsid w:val="004C0619"/>
    <w:rsid w:val="004C1044"/>
    <w:rsid w:val="004C12B3"/>
    <w:rsid w:val="004C13F4"/>
    <w:rsid w:val="004C28BD"/>
    <w:rsid w:val="004C2DE2"/>
    <w:rsid w:val="004C309D"/>
    <w:rsid w:val="004C31F2"/>
    <w:rsid w:val="004C3698"/>
    <w:rsid w:val="004C3EAB"/>
    <w:rsid w:val="004C42A0"/>
    <w:rsid w:val="004C4E6D"/>
    <w:rsid w:val="004C536A"/>
    <w:rsid w:val="004D0721"/>
    <w:rsid w:val="004D215E"/>
    <w:rsid w:val="004D2C35"/>
    <w:rsid w:val="004D3167"/>
    <w:rsid w:val="004D3BF8"/>
    <w:rsid w:val="004D4089"/>
    <w:rsid w:val="004D4D1A"/>
    <w:rsid w:val="004D61E1"/>
    <w:rsid w:val="004D645A"/>
    <w:rsid w:val="004D68A8"/>
    <w:rsid w:val="004D6AD7"/>
    <w:rsid w:val="004D748B"/>
    <w:rsid w:val="004D771A"/>
    <w:rsid w:val="004D7B48"/>
    <w:rsid w:val="004E0B43"/>
    <w:rsid w:val="004E1EEA"/>
    <w:rsid w:val="004E27CC"/>
    <w:rsid w:val="004E3AD0"/>
    <w:rsid w:val="004E3B78"/>
    <w:rsid w:val="004E3BE7"/>
    <w:rsid w:val="004E5224"/>
    <w:rsid w:val="004E5714"/>
    <w:rsid w:val="004E5DF1"/>
    <w:rsid w:val="004E685C"/>
    <w:rsid w:val="004F0017"/>
    <w:rsid w:val="004F0ADA"/>
    <w:rsid w:val="004F252A"/>
    <w:rsid w:val="004F2BB5"/>
    <w:rsid w:val="004F5BE7"/>
    <w:rsid w:val="004F718E"/>
    <w:rsid w:val="004F7B81"/>
    <w:rsid w:val="004F7F4B"/>
    <w:rsid w:val="005026B0"/>
    <w:rsid w:val="0050322A"/>
    <w:rsid w:val="00503456"/>
    <w:rsid w:val="00503477"/>
    <w:rsid w:val="00503A72"/>
    <w:rsid w:val="00503DF1"/>
    <w:rsid w:val="00503EBF"/>
    <w:rsid w:val="00504221"/>
    <w:rsid w:val="00504B5E"/>
    <w:rsid w:val="005058C0"/>
    <w:rsid w:val="0050745D"/>
    <w:rsid w:val="005074E6"/>
    <w:rsid w:val="00507B43"/>
    <w:rsid w:val="00507C9D"/>
    <w:rsid w:val="00510735"/>
    <w:rsid w:val="00510D32"/>
    <w:rsid w:val="00511CAA"/>
    <w:rsid w:val="0051453F"/>
    <w:rsid w:val="005147AE"/>
    <w:rsid w:val="00515678"/>
    <w:rsid w:val="0051590C"/>
    <w:rsid w:val="005160C2"/>
    <w:rsid w:val="005165DE"/>
    <w:rsid w:val="00516A7A"/>
    <w:rsid w:val="00517101"/>
    <w:rsid w:val="00517C40"/>
    <w:rsid w:val="00517D7D"/>
    <w:rsid w:val="005200BB"/>
    <w:rsid w:val="005201E4"/>
    <w:rsid w:val="00521584"/>
    <w:rsid w:val="00521E9B"/>
    <w:rsid w:val="005236DA"/>
    <w:rsid w:val="00523C34"/>
    <w:rsid w:val="005240B5"/>
    <w:rsid w:val="00524EB8"/>
    <w:rsid w:val="00524EE4"/>
    <w:rsid w:val="005250C5"/>
    <w:rsid w:val="00525398"/>
    <w:rsid w:val="00525C38"/>
    <w:rsid w:val="00526D81"/>
    <w:rsid w:val="00530975"/>
    <w:rsid w:val="0053138F"/>
    <w:rsid w:val="005316CE"/>
    <w:rsid w:val="00531CFD"/>
    <w:rsid w:val="00533C64"/>
    <w:rsid w:val="005362F1"/>
    <w:rsid w:val="005365E6"/>
    <w:rsid w:val="00536686"/>
    <w:rsid w:val="00536B89"/>
    <w:rsid w:val="00537D9B"/>
    <w:rsid w:val="005412B0"/>
    <w:rsid w:val="00542131"/>
    <w:rsid w:val="00542F19"/>
    <w:rsid w:val="00542FCF"/>
    <w:rsid w:val="00544A8F"/>
    <w:rsid w:val="00544EC0"/>
    <w:rsid w:val="005455F5"/>
    <w:rsid w:val="00545942"/>
    <w:rsid w:val="00545D2A"/>
    <w:rsid w:val="00545F17"/>
    <w:rsid w:val="00546405"/>
    <w:rsid w:val="0054722E"/>
    <w:rsid w:val="005527D7"/>
    <w:rsid w:val="00552867"/>
    <w:rsid w:val="00552D18"/>
    <w:rsid w:val="005532A7"/>
    <w:rsid w:val="005538DB"/>
    <w:rsid w:val="0055392C"/>
    <w:rsid w:val="00554F0E"/>
    <w:rsid w:val="005550AF"/>
    <w:rsid w:val="00555848"/>
    <w:rsid w:val="00555A71"/>
    <w:rsid w:val="00556342"/>
    <w:rsid w:val="005566E3"/>
    <w:rsid w:val="00561431"/>
    <w:rsid w:val="00561BE7"/>
    <w:rsid w:val="005623A1"/>
    <w:rsid w:val="00563507"/>
    <w:rsid w:val="0056390B"/>
    <w:rsid w:val="005657C1"/>
    <w:rsid w:val="00565899"/>
    <w:rsid w:val="00566292"/>
    <w:rsid w:val="00566F1C"/>
    <w:rsid w:val="00567D19"/>
    <w:rsid w:val="0057010B"/>
    <w:rsid w:val="0057032F"/>
    <w:rsid w:val="00570516"/>
    <w:rsid w:val="00572073"/>
    <w:rsid w:val="00572303"/>
    <w:rsid w:val="00572F30"/>
    <w:rsid w:val="00574908"/>
    <w:rsid w:val="005749AE"/>
    <w:rsid w:val="00581D38"/>
    <w:rsid w:val="00582ADB"/>
    <w:rsid w:val="005832D0"/>
    <w:rsid w:val="00583C35"/>
    <w:rsid w:val="00585343"/>
    <w:rsid w:val="005857B2"/>
    <w:rsid w:val="00586B8E"/>
    <w:rsid w:val="00587964"/>
    <w:rsid w:val="00587A29"/>
    <w:rsid w:val="00587A2B"/>
    <w:rsid w:val="00590EB6"/>
    <w:rsid w:val="00592049"/>
    <w:rsid w:val="005920EE"/>
    <w:rsid w:val="00592C64"/>
    <w:rsid w:val="005930B1"/>
    <w:rsid w:val="0059365E"/>
    <w:rsid w:val="00595313"/>
    <w:rsid w:val="00595F8E"/>
    <w:rsid w:val="00596264"/>
    <w:rsid w:val="00596586"/>
    <w:rsid w:val="00596797"/>
    <w:rsid w:val="005973DA"/>
    <w:rsid w:val="0059740A"/>
    <w:rsid w:val="0059760F"/>
    <w:rsid w:val="005A1919"/>
    <w:rsid w:val="005A252D"/>
    <w:rsid w:val="005A32FB"/>
    <w:rsid w:val="005A3385"/>
    <w:rsid w:val="005A3482"/>
    <w:rsid w:val="005A42AE"/>
    <w:rsid w:val="005A4B41"/>
    <w:rsid w:val="005A587E"/>
    <w:rsid w:val="005A5909"/>
    <w:rsid w:val="005A5CB3"/>
    <w:rsid w:val="005A64DC"/>
    <w:rsid w:val="005B0705"/>
    <w:rsid w:val="005B1619"/>
    <w:rsid w:val="005B1E9F"/>
    <w:rsid w:val="005B3407"/>
    <w:rsid w:val="005B3ECD"/>
    <w:rsid w:val="005B4FA2"/>
    <w:rsid w:val="005C0477"/>
    <w:rsid w:val="005C08F3"/>
    <w:rsid w:val="005C17B1"/>
    <w:rsid w:val="005C1F42"/>
    <w:rsid w:val="005C23CD"/>
    <w:rsid w:val="005C273F"/>
    <w:rsid w:val="005C2DE4"/>
    <w:rsid w:val="005C2E1C"/>
    <w:rsid w:val="005C305C"/>
    <w:rsid w:val="005C327E"/>
    <w:rsid w:val="005C47D9"/>
    <w:rsid w:val="005C577C"/>
    <w:rsid w:val="005C772C"/>
    <w:rsid w:val="005C79C9"/>
    <w:rsid w:val="005D02AC"/>
    <w:rsid w:val="005D0323"/>
    <w:rsid w:val="005D0C79"/>
    <w:rsid w:val="005D0CB7"/>
    <w:rsid w:val="005D0EAE"/>
    <w:rsid w:val="005D1248"/>
    <w:rsid w:val="005D192D"/>
    <w:rsid w:val="005D2345"/>
    <w:rsid w:val="005D2922"/>
    <w:rsid w:val="005D2DFC"/>
    <w:rsid w:val="005D3053"/>
    <w:rsid w:val="005D3BBD"/>
    <w:rsid w:val="005D3CF0"/>
    <w:rsid w:val="005D3FA6"/>
    <w:rsid w:val="005D56D7"/>
    <w:rsid w:val="005D58B5"/>
    <w:rsid w:val="005D64E7"/>
    <w:rsid w:val="005D6FE1"/>
    <w:rsid w:val="005E02C2"/>
    <w:rsid w:val="005E06D7"/>
    <w:rsid w:val="005E1C54"/>
    <w:rsid w:val="005E1D19"/>
    <w:rsid w:val="005E22FA"/>
    <w:rsid w:val="005E387D"/>
    <w:rsid w:val="005E3DB7"/>
    <w:rsid w:val="005E455D"/>
    <w:rsid w:val="005E47E3"/>
    <w:rsid w:val="005E49DD"/>
    <w:rsid w:val="005E4A6A"/>
    <w:rsid w:val="005E4D7E"/>
    <w:rsid w:val="005E56C5"/>
    <w:rsid w:val="005E6518"/>
    <w:rsid w:val="005E6698"/>
    <w:rsid w:val="005E66F0"/>
    <w:rsid w:val="005E6B0A"/>
    <w:rsid w:val="005E6D57"/>
    <w:rsid w:val="005E7D10"/>
    <w:rsid w:val="005F2869"/>
    <w:rsid w:val="005F3267"/>
    <w:rsid w:val="005F33FA"/>
    <w:rsid w:val="005F3BE8"/>
    <w:rsid w:val="005F402B"/>
    <w:rsid w:val="005F5884"/>
    <w:rsid w:val="005F669A"/>
    <w:rsid w:val="005F7AB5"/>
    <w:rsid w:val="00601567"/>
    <w:rsid w:val="00601C04"/>
    <w:rsid w:val="00602933"/>
    <w:rsid w:val="006040E8"/>
    <w:rsid w:val="00604789"/>
    <w:rsid w:val="00604FA6"/>
    <w:rsid w:val="006053DE"/>
    <w:rsid w:val="00605781"/>
    <w:rsid w:val="006063EB"/>
    <w:rsid w:val="0060691A"/>
    <w:rsid w:val="006113A9"/>
    <w:rsid w:val="00612898"/>
    <w:rsid w:val="006133F2"/>
    <w:rsid w:val="00613847"/>
    <w:rsid w:val="006140E4"/>
    <w:rsid w:val="0061555F"/>
    <w:rsid w:val="00616C95"/>
    <w:rsid w:val="006201F0"/>
    <w:rsid w:val="006202BB"/>
    <w:rsid w:val="00620791"/>
    <w:rsid w:val="00620A26"/>
    <w:rsid w:val="006210BE"/>
    <w:rsid w:val="006210D4"/>
    <w:rsid w:val="00621E82"/>
    <w:rsid w:val="00622D0B"/>
    <w:rsid w:val="006245ED"/>
    <w:rsid w:val="006250B7"/>
    <w:rsid w:val="00625B5B"/>
    <w:rsid w:val="00625E06"/>
    <w:rsid w:val="0062637F"/>
    <w:rsid w:val="0062651F"/>
    <w:rsid w:val="006270C0"/>
    <w:rsid w:val="0062757A"/>
    <w:rsid w:val="006302EC"/>
    <w:rsid w:val="006313BF"/>
    <w:rsid w:val="00631558"/>
    <w:rsid w:val="006326AD"/>
    <w:rsid w:val="006331EF"/>
    <w:rsid w:val="00633644"/>
    <w:rsid w:val="00634DFE"/>
    <w:rsid w:val="00635639"/>
    <w:rsid w:val="00635F2C"/>
    <w:rsid w:val="00636468"/>
    <w:rsid w:val="00636651"/>
    <w:rsid w:val="00636F64"/>
    <w:rsid w:val="00637228"/>
    <w:rsid w:val="00637281"/>
    <w:rsid w:val="00637EA4"/>
    <w:rsid w:val="00640375"/>
    <w:rsid w:val="00641063"/>
    <w:rsid w:val="00641C8D"/>
    <w:rsid w:val="00641F42"/>
    <w:rsid w:val="00642122"/>
    <w:rsid w:val="006442DD"/>
    <w:rsid w:val="00644B3D"/>
    <w:rsid w:val="00644DB6"/>
    <w:rsid w:val="0064561A"/>
    <w:rsid w:val="00646888"/>
    <w:rsid w:val="00647143"/>
    <w:rsid w:val="00650B01"/>
    <w:rsid w:val="006516AC"/>
    <w:rsid w:val="00652D41"/>
    <w:rsid w:val="00653099"/>
    <w:rsid w:val="00653250"/>
    <w:rsid w:val="0065346F"/>
    <w:rsid w:val="00653650"/>
    <w:rsid w:val="006537CD"/>
    <w:rsid w:val="00654B89"/>
    <w:rsid w:val="00654ECA"/>
    <w:rsid w:val="00654EFC"/>
    <w:rsid w:val="006551B2"/>
    <w:rsid w:val="00655277"/>
    <w:rsid w:val="00655677"/>
    <w:rsid w:val="00655792"/>
    <w:rsid w:val="0065651A"/>
    <w:rsid w:val="00656E41"/>
    <w:rsid w:val="00656EFE"/>
    <w:rsid w:val="00657E33"/>
    <w:rsid w:val="00660455"/>
    <w:rsid w:val="00660F48"/>
    <w:rsid w:val="006611E1"/>
    <w:rsid w:val="00661E1B"/>
    <w:rsid w:val="00662508"/>
    <w:rsid w:val="00664172"/>
    <w:rsid w:val="00664EA4"/>
    <w:rsid w:val="006652E4"/>
    <w:rsid w:val="006655D7"/>
    <w:rsid w:val="00665F2A"/>
    <w:rsid w:val="00666037"/>
    <w:rsid w:val="0066626C"/>
    <w:rsid w:val="00666A0B"/>
    <w:rsid w:val="00667581"/>
    <w:rsid w:val="0066786A"/>
    <w:rsid w:val="00672605"/>
    <w:rsid w:val="00672740"/>
    <w:rsid w:val="00672959"/>
    <w:rsid w:val="006732B8"/>
    <w:rsid w:val="00673C98"/>
    <w:rsid w:val="00674221"/>
    <w:rsid w:val="006757C3"/>
    <w:rsid w:val="006757F2"/>
    <w:rsid w:val="00676086"/>
    <w:rsid w:val="0067677A"/>
    <w:rsid w:val="00676BFC"/>
    <w:rsid w:val="006773B6"/>
    <w:rsid w:val="00680791"/>
    <w:rsid w:val="00680C6A"/>
    <w:rsid w:val="00681271"/>
    <w:rsid w:val="00682ED4"/>
    <w:rsid w:val="006833FD"/>
    <w:rsid w:val="006839CF"/>
    <w:rsid w:val="00683A12"/>
    <w:rsid w:val="00683C0A"/>
    <w:rsid w:val="006842D2"/>
    <w:rsid w:val="00684B48"/>
    <w:rsid w:val="00684C8B"/>
    <w:rsid w:val="00684F15"/>
    <w:rsid w:val="0068534D"/>
    <w:rsid w:val="006855A3"/>
    <w:rsid w:val="006855B8"/>
    <w:rsid w:val="00687581"/>
    <w:rsid w:val="00687E5B"/>
    <w:rsid w:val="00687EC0"/>
    <w:rsid w:val="00690163"/>
    <w:rsid w:val="00690237"/>
    <w:rsid w:val="00690EB5"/>
    <w:rsid w:val="00691036"/>
    <w:rsid w:val="00691E69"/>
    <w:rsid w:val="00691EA3"/>
    <w:rsid w:val="00692B7D"/>
    <w:rsid w:val="00692BD8"/>
    <w:rsid w:val="00696665"/>
    <w:rsid w:val="00696BC5"/>
    <w:rsid w:val="00697424"/>
    <w:rsid w:val="00697C4A"/>
    <w:rsid w:val="006A2C8A"/>
    <w:rsid w:val="006A3341"/>
    <w:rsid w:val="006A48C9"/>
    <w:rsid w:val="006A5B8B"/>
    <w:rsid w:val="006A687A"/>
    <w:rsid w:val="006A707C"/>
    <w:rsid w:val="006A7358"/>
    <w:rsid w:val="006A7BD8"/>
    <w:rsid w:val="006B02BD"/>
    <w:rsid w:val="006B0417"/>
    <w:rsid w:val="006B0939"/>
    <w:rsid w:val="006B100D"/>
    <w:rsid w:val="006B1575"/>
    <w:rsid w:val="006B1658"/>
    <w:rsid w:val="006B2639"/>
    <w:rsid w:val="006B2672"/>
    <w:rsid w:val="006B34B5"/>
    <w:rsid w:val="006B3621"/>
    <w:rsid w:val="006B3D36"/>
    <w:rsid w:val="006B45FF"/>
    <w:rsid w:val="006B46C1"/>
    <w:rsid w:val="006B57F6"/>
    <w:rsid w:val="006B5B2E"/>
    <w:rsid w:val="006B68DE"/>
    <w:rsid w:val="006B6FB9"/>
    <w:rsid w:val="006B75ED"/>
    <w:rsid w:val="006B7DDF"/>
    <w:rsid w:val="006C066E"/>
    <w:rsid w:val="006C10E5"/>
    <w:rsid w:val="006C125B"/>
    <w:rsid w:val="006C24DC"/>
    <w:rsid w:val="006C33D6"/>
    <w:rsid w:val="006C3721"/>
    <w:rsid w:val="006C3BED"/>
    <w:rsid w:val="006C3F46"/>
    <w:rsid w:val="006C3F98"/>
    <w:rsid w:val="006C45B6"/>
    <w:rsid w:val="006C4ACC"/>
    <w:rsid w:val="006C554E"/>
    <w:rsid w:val="006C55BE"/>
    <w:rsid w:val="006C5AA1"/>
    <w:rsid w:val="006C65F5"/>
    <w:rsid w:val="006C6912"/>
    <w:rsid w:val="006C76ED"/>
    <w:rsid w:val="006D198F"/>
    <w:rsid w:val="006D1AD5"/>
    <w:rsid w:val="006D2370"/>
    <w:rsid w:val="006D29D6"/>
    <w:rsid w:val="006D3691"/>
    <w:rsid w:val="006D3B1A"/>
    <w:rsid w:val="006D5B65"/>
    <w:rsid w:val="006D607B"/>
    <w:rsid w:val="006D689B"/>
    <w:rsid w:val="006D6C86"/>
    <w:rsid w:val="006D7705"/>
    <w:rsid w:val="006D772C"/>
    <w:rsid w:val="006D7C13"/>
    <w:rsid w:val="006E0B67"/>
    <w:rsid w:val="006E0C0E"/>
    <w:rsid w:val="006E159E"/>
    <w:rsid w:val="006E16C0"/>
    <w:rsid w:val="006E1768"/>
    <w:rsid w:val="006E1A48"/>
    <w:rsid w:val="006E1D3A"/>
    <w:rsid w:val="006E1D94"/>
    <w:rsid w:val="006E2154"/>
    <w:rsid w:val="006E2193"/>
    <w:rsid w:val="006E37C1"/>
    <w:rsid w:val="006E4099"/>
    <w:rsid w:val="006E628C"/>
    <w:rsid w:val="006E6466"/>
    <w:rsid w:val="006E68CD"/>
    <w:rsid w:val="006E697D"/>
    <w:rsid w:val="006E6CC3"/>
    <w:rsid w:val="006E7027"/>
    <w:rsid w:val="006E74A2"/>
    <w:rsid w:val="006E7C79"/>
    <w:rsid w:val="006F0739"/>
    <w:rsid w:val="006F09E8"/>
    <w:rsid w:val="006F0D19"/>
    <w:rsid w:val="006F38CA"/>
    <w:rsid w:val="006F3AF1"/>
    <w:rsid w:val="006F4494"/>
    <w:rsid w:val="006F5988"/>
    <w:rsid w:val="006F609C"/>
    <w:rsid w:val="006F6741"/>
    <w:rsid w:val="006F696A"/>
    <w:rsid w:val="006F6F15"/>
    <w:rsid w:val="00700E75"/>
    <w:rsid w:val="00701A1B"/>
    <w:rsid w:val="00702BBF"/>
    <w:rsid w:val="00703293"/>
    <w:rsid w:val="00704359"/>
    <w:rsid w:val="00704392"/>
    <w:rsid w:val="007053C9"/>
    <w:rsid w:val="007056F8"/>
    <w:rsid w:val="00705B08"/>
    <w:rsid w:val="00707465"/>
    <w:rsid w:val="00707BFE"/>
    <w:rsid w:val="007102D6"/>
    <w:rsid w:val="00711B3A"/>
    <w:rsid w:val="00711CEA"/>
    <w:rsid w:val="00712D80"/>
    <w:rsid w:val="00713BD9"/>
    <w:rsid w:val="007142C6"/>
    <w:rsid w:val="007147EA"/>
    <w:rsid w:val="00715816"/>
    <w:rsid w:val="00715A90"/>
    <w:rsid w:val="00715CDE"/>
    <w:rsid w:val="00716216"/>
    <w:rsid w:val="0071758A"/>
    <w:rsid w:val="00717FFD"/>
    <w:rsid w:val="0072058C"/>
    <w:rsid w:val="007205A2"/>
    <w:rsid w:val="00721190"/>
    <w:rsid w:val="007246CB"/>
    <w:rsid w:val="0072518A"/>
    <w:rsid w:val="00725646"/>
    <w:rsid w:val="00725AAA"/>
    <w:rsid w:val="00725C59"/>
    <w:rsid w:val="00726F6C"/>
    <w:rsid w:val="00727A9C"/>
    <w:rsid w:val="0073033F"/>
    <w:rsid w:val="007309F7"/>
    <w:rsid w:val="00730D62"/>
    <w:rsid w:val="00730DF5"/>
    <w:rsid w:val="00731165"/>
    <w:rsid w:val="007312C9"/>
    <w:rsid w:val="00731C10"/>
    <w:rsid w:val="00731FF4"/>
    <w:rsid w:val="00732689"/>
    <w:rsid w:val="00733C7D"/>
    <w:rsid w:val="0073441D"/>
    <w:rsid w:val="00734ADC"/>
    <w:rsid w:val="00734F24"/>
    <w:rsid w:val="007374CD"/>
    <w:rsid w:val="00737744"/>
    <w:rsid w:val="00740C38"/>
    <w:rsid w:val="007411E7"/>
    <w:rsid w:val="007448C4"/>
    <w:rsid w:val="0074490C"/>
    <w:rsid w:val="00744A76"/>
    <w:rsid w:val="00744AF3"/>
    <w:rsid w:val="00744CA2"/>
    <w:rsid w:val="00744E75"/>
    <w:rsid w:val="007467DB"/>
    <w:rsid w:val="00746DCD"/>
    <w:rsid w:val="00747DFD"/>
    <w:rsid w:val="007507DE"/>
    <w:rsid w:val="00751752"/>
    <w:rsid w:val="00751A27"/>
    <w:rsid w:val="007525CB"/>
    <w:rsid w:val="00752B3D"/>
    <w:rsid w:val="00752E4C"/>
    <w:rsid w:val="00753831"/>
    <w:rsid w:val="00753C18"/>
    <w:rsid w:val="00755AB9"/>
    <w:rsid w:val="00756D14"/>
    <w:rsid w:val="0075795B"/>
    <w:rsid w:val="007579F7"/>
    <w:rsid w:val="00757BD7"/>
    <w:rsid w:val="007613CB"/>
    <w:rsid w:val="007615F5"/>
    <w:rsid w:val="00762A06"/>
    <w:rsid w:val="00762AA7"/>
    <w:rsid w:val="00763684"/>
    <w:rsid w:val="00763E03"/>
    <w:rsid w:val="00764192"/>
    <w:rsid w:val="00764918"/>
    <w:rsid w:val="00766441"/>
    <w:rsid w:val="00766442"/>
    <w:rsid w:val="0076659C"/>
    <w:rsid w:val="00766AC9"/>
    <w:rsid w:val="00766AF6"/>
    <w:rsid w:val="00767721"/>
    <w:rsid w:val="00770638"/>
    <w:rsid w:val="00770644"/>
    <w:rsid w:val="007720C2"/>
    <w:rsid w:val="00772616"/>
    <w:rsid w:val="0077356B"/>
    <w:rsid w:val="00774474"/>
    <w:rsid w:val="00775946"/>
    <w:rsid w:val="00775DDA"/>
    <w:rsid w:val="007763E0"/>
    <w:rsid w:val="00776C12"/>
    <w:rsid w:val="00777392"/>
    <w:rsid w:val="007773CF"/>
    <w:rsid w:val="007777D3"/>
    <w:rsid w:val="00781CE5"/>
    <w:rsid w:val="00782789"/>
    <w:rsid w:val="00782914"/>
    <w:rsid w:val="00782CFB"/>
    <w:rsid w:val="0078355B"/>
    <w:rsid w:val="00783AEE"/>
    <w:rsid w:val="00783F8A"/>
    <w:rsid w:val="0078418A"/>
    <w:rsid w:val="0078509E"/>
    <w:rsid w:val="007866B4"/>
    <w:rsid w:val="00790423"/>
    <w:rsid w:val="00790A2E"/>
    <w:rsid w:val="00792647"/>
    <w:rsid w:val="00794286"/>
    <w:rsid w:val="00795D03"/>
    <w:rsid w:val="007960D2"/>
    <w:rsid w:val="007967E0"/>
    <w:rsid w:val="00796EB7"/>
    <w:rsid w:val="00796F89"/>
    <w:rsid w:val="007A002D"/>
    <w:rsid w:val="007A0EB2"/>
    <w:rsid w:val="007A144A"/>
    <w:rsid w:val="007A1E44"/>
    <w:rsid w:val="007A5AAE"/>
    <w:rsid w:val="007A6597"/>
    <w:rsid w:val="007B0578"/>
    <w:rsid w:val="007B108A"/>
    <w:rsid w:val="007B1450"/>
    <w:rsid w:val="007B1D04"/>
    <w:rsid w:val="007B201C"/>
    <w:rsid w:val="007B207F"/>
    <w:rsid w:val="007B2175"/>
    <w:rsid w:val="007B2EEC"/>
    <w:rsid w:val="007B3B8E"/>
    <w:rsid w:val="007B652F"/>
    <w:rsid w:val="007B699A"/>
    <w:rsid w:val="007B7608"/>
    <w:rsid w:val="007C0626"/>
    <w:rsid w:val="007C21BD"/>
    <w:rsid w:val="007C2D9F"/>
    <w:rsid w:val="007C463B"/>
    <w:rsid w:val="007C4663"/>
    <w:rsid w:val="007C59E8"/>
    <w:rsid w:val="007C5AE3"/>
    <w:rsid w:val="007C63C0"/>
    <w:rsid w:val="007C6B11"/>
    <w:rsid w:val="007C6EBE"/>
    <w:rsid w:val="007D1273"/>
    <w:rsid w:val="007D12B0"/>
    <w:rsid w:val="007D1554"/>
    <w:rsid w:val="007D15D6"/>
    <w:rsid w:val="007D20AA"/>
    <w:rsid w:val="007D243F"/>
    <w:rsid w:val="007D278A"/>
    <w:rsid w:val="007D2B8D"/>
    <w:rsid w:val="007D2BC8"/>
    <w:rsid w:val="007D3607"/>
    <w:rsid w:val="007D397D"/>
    <w:rsid w:val="007D593E"/>
    <w:rsid w:val="007D5CAF"/>
    <w:rsid w:val="007D73F9"/>
    <w:rsid w:val="007E0278"/>
    <w:rsid w:val="007E0DDA"/>
    <w:rsid w:val="007E10F0"/>
    <w:rsid w:val="007E1826"/>
    <w:rsid w:val="007E1B5D"/>
    <w:rsid w:val="007E1C59"/>
    <w:rsid w:val="007E423F"/>
    <w:rsid w:val="007E566A"/>
    <w:rsid w:val="007E5AF3"/>
    <w:rsid w:val="007E5C14"/>
    <w:rsid w:val="007E5D74"/>
    <w:rsid w:val="007E63B5"/>
    <w:rsid w:val="007E6963"/>
    <w:rsid w:val="007E6DF9"/>
    <w:rsid w:val="007E7CBE"/>
    <w:rsid w:val="007F002E"/>
    <w:rsid w:val="007F0DD1"/>
    <w:rsid w:val="007F1CCC"/>
    <w:rsid w:val="007F25E8"/>
    <w:rsid w:val="007F266B"/>
    <w:rsid w:val="007F30D6"/>
    <w:rsid w:val="007F3645"/>
    <w:rsid w:val="007F3B2D"/>
    <w:rsid w:val="007F3F1D"/>
    <w:rsid w:val="007F4DE7"/>
    <w:rsid w:val="007F62C3"/>
    <w:rsid w:val="007F6395"/>
    <w:rsid w:val="007F6417"/>
    <w:rsid w:val="007F70F9"/>
    <w:rsid w:val="007F760E"/>
    <w:rsid w:val="007F7740"/>
    <w:rsid w:val="0080167D"/>
    <w:rsid w:val="00801FC6"/>
    <w:rsid w:val="008025B2"/>
    <w:rsid w:val="008026AD"/>
    <w:rsid w:val="00803479"/>
    <w:rsid w:val="008040A1"/>
    <w:rsid w:val="0080476E"/>
    <w:rsid w:val="008048D6"/>
    <w:rsid w:val="008049FA"/>
    <w:rsid w:val="00804C84"/>
    <w:rsid w:val="0080570F"/>
    <w:rsid w:val="008063B8"/>
    <w:rsid w:val="008070C2"/>
    <w:rsid w:val="00810886"/>
    <w:rsid w:val="008109D8"/>
    <w:rsid w:val="0081248F"/>
    <w:rsid w:val="008139CE"/>
    <w:rsid w:val="00813CFF"/>
    <w:rsid w:val="008153FC"/>
    <w:rsid w:val="0081584B"/>
    <w:rsid w:val="00817AFF"/>
    <w:rsid w:val="008208D1"/>
    <w:rsid w:val="0082174D"/>
    <w:rsid w:val="00821A68"/>
    <w:rsid w:val="00824158"/>
    <w:rsid w:val="0082550C"/>
    <w:rsid w:val="00826F48"/>
    <w:rsid w:val="008273D6"/>
    <w:rsid w:val="008310E5"/>
    <w:rsid w:val="00831F5F"/>
    <w:rsid w:val="0083379C"/>
    <w:rsid w:val="00833E76"/>
    <w:rsid w:val="008357AD"/>
    <w:rsid w:val="00835A93"/>
    <w:rsid w:val="008363A7"/>
    <w:rsid w:val="0083644E"/>
    <w:rsid w:val="00837017"/>
    <w:rsid w:val="00840D41"/>
    <w:rsid w:val="008411CF"/>
    <w:rsid w:val="00841FE0"/>
    <w:rsid w:val="008426C1"/>
    <w:rsid w:val="0084277F"/>
    <w:rsid w:val="00844F73"/>
    <w:rsid w:val="00845027"/>
    <w:rsid w:val="008462F3"/>
    <w:rsid w:val="0084677A"/>
    <w:rsid w:val="00846DA7"/>
    <w:rsid w:val="00846E3E"/>
    <w:rsid w:val="0084742F"/>
    <w:rsid w:val="00851350"/>
    <w:rsid w:val="00851844"/>
    <w:rsid w:val="008518F1"/>
    <w:rsid w:val="00851AE4"/>
    <w:rsid w:val="00853AC0"/>
    <w:rsid w:val="00854706"/>
    <w:rsid w:val="00854838"/>
    <w:rsid w:val="008552DE"/>
    <w:rsid w:val="0085585D"/>
    <w:rsid w:val="0085609C"/>
    <w:rsid w:val="00856F6C"/>
    <w:rsid w:val="008609B4"/>
    <w:rsid w:val="00860C0D"/>
    <w:rsid w:val="00861AE0"/>
    <w:rsid w:val="00861C35"/>
    <w:rsid w:val="00861D88"/>
    <w:rsid w:val="00862B27"/>
    <w:rsid w:val="00863288"/>
    <w:rsid w:val="0086337C"/>
    <w:rsid w:val="00863830"/>
    <w:rsid w:val="008638F1"/>
    <w:rsid w:val="00863B29"/>
    <w:rsid w:val="00866E1F"/>
    <w:rsid w:val="00867433"/>
    <w:rsid w:val="00867FFE"/>
    <w:rsid w:val="00870697"/>
    <w:rsid w:val="00870B81"/>
    <w:rsid w:val="00870D2A"/>
    <w:rsid w:val="00872590"/>
    <w:rsid w:val="0087282B"/>
    <w:rsid w:val="00872B30"/>
    <w:rsid w:val="00872C05"/>
    <w:rsid w:val="00872E9A"/>
    <w:rsid w:val="0087447A"/>
    <w:rsid w:val="00874BFC"/>
    <w:rsid w:val="00874EB8"/>
    <w:rsid w:val="008751AD"/>
    <w:rsid w:val="0087678D"/>
    <w:rsid w:val="00877A15"/>
    <w:rsid w:val="00877D12"/>
    <w:rsid w:val="0088233D"/>
    <w:rsid w:val="008823C3"/>
    <w:rsid w:val="0088268B"/>
    <w:rsid w:val="00882A7A"/>
    <w:rsid w:val="00883E8F"/>
    <w:rsid w:val="008846AD"/>
    <w:rsid w:val="0088651E"/>
    <w:rsid w:val="0089066F"/>
    <w:rsid w:val="0089148C"/>
    <w:rsid w:val="00891964"/>
    <w:rsid w:val="00891C11"/>
    <w:rsid w:val="00891C83"/>
    <w:rsid w:val="0089287D"/>
    <w:rsid w:val="008935EE"/>
    <w:rsid w:val="00893A47"/>
    <w:rsid w:val="00894597"/>
    <w:rsid w:val="00894783"/>
    <w:rsid w:val="00894E52"/>
    <w:rsid w:val="00894F47"/>
    <w:rsid w:val="00895A4E"/>
    <w:rsid w:val="00895ADC"/>
    <w:rsid w:val="00895BA5"/>
    <w:rsid w:val="00896312"/>
    <w:rsid w:val="008969E9"/>
    <w:rsid w:val="00896AA3"/>
    <w:rsid w:val="008973D6"/>
    <w:rsid w:val="008A08CC"/>
    <w:rsid w:val="008A1303"/>
    <w:rsid w:val="008A18D1"/>
    <w:rsid w:val="008A1D48"/>
    <w:rsid w:val="008A2427"/>
    <w:rsid w:val="008A3762"/>
    <w:rsid w:val="008A386B"/>
    <w:rsid w:val="008A3901"/>
    <w:rsid w:val="008A4156"/>
    <w:rsid w:val="008A4F6F"/>
    <w:rsid w:val="008A7A9B"/>
    <w:rsid w:val="008B101A"/>
    <w:rsid w:val="008B229E"/>
    <w:rsid w:val="008B286C"/>
    <w:rsid w:val="008B2AD0"/>
    <w:rsid w:val="008B3360"/>
    <w:rsid w:val="008B3AD1"/>
    <w:rsid w:val="008B4077"/>
    <w:rsid w:val="008B4730"/>
    <w:rsid w:val="008B6903"/>
    <w:rsid w:val="008B6B18"/>
    <w:rsid w:val="008B764A"/>
    <w:rsid w:val="008C02B7"/>
    <w:rsid w:val="008C031C"/>
    <w:rsid w:val="008C0E7E"/>
    <w:rsid w:val="008C247B"/>
    <w:rsid w:val="008C3150"/>
    <w:rsid w:val="008C3263"/>
    <w:rsid w:val="008C3B0E"/>
    <w:rsid w:val="008C6900"/>
    <w:rsid w:val="008C69CD"/>
    <w:rsid w:val="008D0F7C"/>
    <w:rsid w:val="008D1985"/>
    <w:rsid w:val="008D3216"/>
    <w:rsid w:val="008D39A0"/>
    <w:rsid w:val="008D3DD4"/>
    <w:rsid w:val="008D3F95"/>
    <w:rsid w:val="008D416C"/>
    <w:rsid w:val="008D531D"/>
    <w:rsid w:val="008D54D8"/>
    <w:rsid w:val="008D5994"/>
    <w:rsid w:val="008D5A56"/>
    <w:rsid w:val="008D5C11"/>
    <w:rsid w:val="008D607B"/>
    <w:rsid w:val="008D63B9"/>
    <w:rsid w:val="008D6CE0"/>
    <w:rsid w:val="008D6FFB"/>
    <w:rsid w:val="008D7433"/>
    <w:rsid w:val="008D7999"/>
    <w:rsid w:val="008E0F48"/>
    <w:rsid w:val="008E1C79"/>
    <w:rsid w:val="008E3DF8"/>
    <w:rsid w:val="008E41B4"/>
    <w:rsid w:val="008E473D"/>
    <w:rsid w:val="008E5BE2"/>
    <w:rsid w:val="008E6F5B"/>
    <w:rsid w:val="008E6F84"/>
    <w:rsid w:val="008F0164"/>
    <w:rsid w:val="008F04AD"/>
    <w:rsid w:val="008F13A1"/>
    <w:rsid w:val="008F1880"/>
    <w:rsid w:val="008F1CBC"/>
    <w:rsid w:val="008F1F05"/>
    <w:rsid w:val="008F1FC4"/>
    <w:rsid w:val="008F3C6E"/>
    <w:rsid w:val="008F425F"/>
    <w:rsid w:val="008F5F65"/>
    <w:rsid w:val="008F6218"/>
    <w:rsid w:val="008F6961"/>
    <w:rsid w:val="008F7072"/>
    <w:rsid w:val="008F7691"/>
    <w:rsid w:val="008F7848"/>
    <w:rsid w:val="0090088A"/>
    <w:rsid w:val="00900C92"/>
    <w:rsid w:val="0090143D"/>
    <w:rsid w:val="009024BD"/>
    <w:rsid w:val="00902764"/>
    <w:rsid w:val="00902778"/>
    <w:rsid w:val="0090485B"/>
    <w:rsid w:val="00906983"/>
    <w:rsid w:val="009074BC"/>
    <w:rsid w:val="009108DA"/>
    <w:rsid w:val="0091097A"/>
    <w:rsid w:val="00911C6C"/>
    <w:rsid w:val="0091236D"/>
    <w:rsid w:val="00912E12"/>
    <w:rsid w:val="00913230"/>
    <w:rsid w:val="009152F6"/>
    <w:rsid w:val="00915673"/>
    <w:rsid w:val="009156C2"/>
    <w:rsid w:val="0091576B"/>
    <w:rsid w:val="0092013E"/>
    <w:rsid w:val="00920E15"/>
    <w:rsid w:val="00922C25"/>
    <w:rsid w:val="00923BF7"/>
    <w:rsid w:val="00923C04"/>
    <w:rsid w:val="00924398"/>
    <w:rsid w:val="009247ED"/>
    <w:rsid w:val="0092487D"/>
    <w:rsid w:val="00924E80"/>
    <w:rsid w:val="009261EA"/>
    <w:rsid w:val="00926E5B"/>
    <w:rsid w:val="00926FB9"/>
    <w:rsid w:val="00927739"/>
    <w:rsid w:val="0093032D"/>
    <w:rsid w:val="009317D4"/>
    <w:rsid w:val="00931E1D"/>
    <w:rsid w:val="00931E95"/>
    <w:rsid w:val="00932479"/>
    <w:rsid w:val="00933354"/>
    <w:rsid w:val="00935387"/>
    <w:rsid w:val="00935D08"/>
    <w:rsid w:val="0093615E"/>
    <w:rsid w:val="00940BDB"/>
    <w:rsid w:val="00941C5E"/>
    <w:rsid w:val="009423CA"/>
    <w:rsid w:val="00942DEC"/>
    <w:rsid w:val="009455F2"/>
    <w:rsid w:val="00945708"/>
    <w:rsid w:val="009459F7"/>
    <w:rsid w:val="009467BF"/>
    <w:rsid w:val="00946924"/>
    <w:rsid w:val="00946E62"/>
    <w:rsid w:val="00947C5A"/>
    <w:rsid w:val="0095068E"/>
    <w:rsid w:val="00951E6B"/>
    <w:rsid w:val="00954103"/>
    <w:rsid w:val="009546AB"/>
    <w:rsid w:val="00954758"/>
    <w:rsid w:val="00955682"/>
    <w:rsid w:val="009561BD"/>
    <w:rsid w:val="009561F4"/>
    <w:rsid w:val="009615CF"/>
    <w:rsid w:val="0096168E"/>
    <w:rsid w:val="00962398"/>
    <w:rsid w:val="00962B1F"/>
    <w:rsid w:val="00963EE9"/>
    <w:rsid w:val="00965475"/>
    <w:rsid w:val="00965D8D"/>
    <w:rsid w:val="00966B79"/>
    <w:rsid w:val="00967AA6"/>
    <w:rsid w:val="0097075D"/>
    <w:rsid w:val="00970F48"/>
    <w:rsid w:val="00971B9A"/>
    <w:rsid w:val="00971D16"/>
    <w:rsid w:val="00972193"/>
    <w:rsid w:val="0097269F"/>
    <w:rsid w:val="0097282A"/>
    <w:rsid w:val="0097390F"/>
    <w:rsid w:val="00973F23"/>
    <w:rsid w:val="0097471D"/>
    <w:rsid w:val="0097515C"/>
    <w:rsid w:val="00976790"/>
    <w:rsid w:val="009801A8"/>
    <w:rsid w:val="00980D11"/>
    <w:rsid w:val="00981E1C"/>
    <w:rsid w:val="009836B4"/>
    <w:rsid w:val="00985012"/>
    <w:rsid w:val="009854EC"/>
    <w:rsid w:val="009858D9"/>
    <w:rsid w:val="00985C59"/>
    <w:rsid w:val="009860BE"/>
    <w:rsid w:val="00986F3B"/>
    <w:rsid w:val="009875A7"/>
    <w:rsid w:val="00990B74"/>
    <w:rsid w:val="009917BC"/>
    <w:rsid w:val="00991DFE"/>
    <w:rsid w:val="00992259"/>
    <w:rsid w:val="00992480"/>
    <w:rsid w:val="009924C3"/>
    <w:rsid w:val="00992A45"/>
    <w:rsid w:val="00992F36"/>
    <w:rsid w:val="00993BEB"/>
    <w:rsid w:val="00995341"/>
    <w:rsid w:val="0099559D"/>
    <w:rsid w:val="009959EC"/>
    <w:rsid w:val="00995CBF"/>
    <w:rsid w:val="00995D7F"/>
    <w:rsid w:val="009967A2"/>
    <w:rsid w:val="0099777C"/>
    <w:rsid w:val="00997D1C"/>
    <w:rsid w:val="009A26A0"/>
    <w:rsid w:val="009A2762"/>
    <w:rsid w:val="009A3774"/>
    <w:rsid w:val="009A4ECB"/>
    <w:rsid w:val="009A57C2"/>
    <w:rsid w:val="009A6597"/>
    <w:rsid w:val="009A659F"/>
    <w:rsid w:val="009B01D8"/>
    <w:rsid w:val="009B0D96"/>
    <w:rsid w:val="009B19E8"/>
    <w:rsid w:val="009B1CC2"/>
    <w:rsid w:val="009B42CE"/>
    <w:rsid w:val="009B43C0"/>
    <w:rsid w:val="009B596F"/>
    <w:rsid w:val="009B5A3B"/>
    <w:rsid w:val="009B5DB0"/>
    <w:rsid w:val="009B5F12"/>
    <w:rsid w:val="009B6711"/>
    <w:rsid w:val="009C0045"/>
    <w:rsid w:val="009C118A"/>
    <w:rsid w:val="009C37E6"/>
    <w:rsid w:val="009C3EF2"/>
    <w:rsid w:val="009C4D20"/>
    <w:rsid w:val="009C7611"/>
    <w:rsid w:val="009D1498"/>
    <w:rsid w:val="009D1997"/>
    <w:rsid w:val="009D3636"/>
    <w:rsid w:val="009D37AB"/>
    <w:rsid w:val="009D45E3"/>
    <w:rsid w:val="009D4EC8"/>
    <w:rsid w:val="009D573D"/>
    <w:rsid w:val="009D5964"/>
    <w:rsid w:val="009D6919"/>
    <w:rsid w:val="009E01DE"/>
    <w:rsid w:val="009E1B8C"/>
    <w:rsid w:val="009E2069"/>
    <w:rsid w:val="009E363D"/>
    <w:rsid w:val="009E36BC"/>
    <w:rsid w:val="009E3F21"/>
    <w:rsid w:val="009E4525"/>
    <w:rsid w:val="009E53D1"/>
    <w:rsid w:val="009E5FC2"/>
    <w:rsid w:val="009E5FE2"/>
    <w:rsid w:val="009E6CEC"/>
    <w:rsid w:val="009E6F68"/>
    <w:rsid w:val="009E7A9E"/>
    <w:rsid w:val="009F0A7A"/>
    <w:rsid w:val="009F0EE7"/>
    <w:rsid w:val="009F0EF7"/>
    <w:rsid w:val="009F2DE3"/>
    <w:rsid w:val="009F467E"/>
    <w:rsid w:val="009F47A5"/>
    <w:rsid w:val="009F486D"/>
    <w:rsid w:val="009F5726"/>
    <w:rsid w:val="009F6DD3"/>
    <w:rsid w:val="009F7109"/>
    <w:rsid w:val="009F76D5"/>
    <w:rsid w:val="00A00652"/>
    <w:rsid w:val="00A00BAE"/>
    <w:rsid w:val="00A01C02"/>
    <w:rsid w:val="00A02723"/>
    <w:rsid w:val="00A02D4B"/>
    <w:rsid w:val="00A03539"/>
    <w:rsid w:val="00A0412B"/>
    <w:rsid w:val="00A04A27"/>
    <w:rsid w:val="00A04ACC"/>
    <w:rsid w:val="00A04DFC"/>
    <w:rsid w:val="00A05A60"/>
    <w:rsid w:val="00A07A3D"/>
    <w:rsid w:val="00A10572"/>
    <w:rsid w:val="00A10C94"/>
    <w:rsid w:val="00A11C1F"/>
    <w:rsid w:val="00A1205A"/>
    <w:rsid w:val="00A130EE"/>
    <w:rsid w:val="00A13140"/>
    <w:rsid w:val="00A133D6"/>
    <w:rsid w:val="00A145B1"/>
    <w:rsid w:val="00A1480A"/>
    <w:rsid w:val="00A14882"/>
    <w:rsid w:val="00A14B00"/>
    <w:rsid w:val="00A15861"/>
    <w:rsid w:val="00A15983"/>
    <w:rsid w:val="00A161A5"/>
    <w:rsid w:val="00A169DB"/>
    <w:rsid w:val="00A20B10"/>
    <w:rsid w:val="00A2120D"/>
    <w:rsid w:val="00A2122A"/>
    <w:rsid w:val="00A21AB8"/>
    <w:rsid w:val="00A221A3"/>
    <w:rsid w:val="00A23D0B"/>
    <w:rsid w:val="00A24764"/>
    <w:rsid w:val="00A24FB0"/>
    <w:rsid w:val="00A262A8"/>
    <w:rsid w:val="00A2683D"/>
    <w:rsid w:val="00A273DA"/>
    <w:rsid w:val="00A300A0"/>
    <w:rsid w:val="00A31406"/>
    <w:rsid w:val="00A317FD"/>
    <w:rsid w:val="00A31C78"/>
    <w:rsid w:val="00A32302"/>
    <w:rsid w:val="00A32A67"/>
    <w:rsid w:val="00A33040"/>
    <w:rsid w:val="00A33B05"/>
    <w:rsid w:val="00A3583F"/>
    <w:rsid w:val="00A35BC0"/>
    <w:rsid w:val="00A361F0"/>
    <w:rsid w:val="00A36DA9"/>
    <w:rsid w:val="00A36F15"/>
    <w:rsid w:val="00A37334"/>
    <w:rsid w:val="00A3748F"/>
    <w:rsid w:val="00A374BD"/>
    <w:rsid w:val="00A4151B"/>
    <w:rsid w:val="00A4152A"/>
    <w:rsid w:val="00A415FF"/>
    <w:rsid w:val="00A41652"/>
    <w:rsid w:val="00A43808"/>
    <w:rsid w:val="00A4481B"/>
    <w:rsid w:val="00A449C0"/>
    <w:rsid w:val="00A44DEB"/>
    <w:rsid w:val="00A45042"/>
    <w:rsid w:val="00A4510A"/>
    <w:rsid w:val="00A45A01"/>
    <w:rsid w:val="00A45FA2"/>
    <w:rsid w:val="00A47982"/>
    <w:rsid w:val="00A50D4B"/>
    <w:rsid w:val="00A51241"/>
    <w:rsid w:val="00A52179"/>
    <w:rsid w:val="00A52A39"/>
    <w:rsid w:val="00A5326D"/>
    <w:rsid w:val="00A53ECE"/>
    <w:rsid w:val="00A541CB"/>
    <w:rsid w:val="00A548B5"/>
    <w:rsid w:val="00A56512"/>
    <w:rsid w:val="00A567F2"/>
    <w:rsid w:val="00A568C6"/>
    <w:rsid w:val="00A57207"/>
    <w:rsid w:val="00A577D6"/>
    <w:rsid w:val="00A57EAE"/>
    <w:rsid w:val="00A602E0"/>
    <w:rsid w:val="00A61987"/>
    <w:rsid w:val="00A6328D"/>
    <w:rsid w:val="00A638F4"/>
    <w:rsid w:val="00A63EF8"/>
    <w:rsid w:val="00A65E3A"/>
    <w:rsid w:val="00A66442"/>
    <w:rsid w:val="00A670CF"/>
    <w:rsid w:val="00A670D9"/>
    <w:rsid w:val="00A671BE"/>
    <w:rsid w:val="00A67593"/>
    <w:rsid w:val="00A7019B"/>
    <w:rsid w:val="00A71949"/>
    <w:rsid w:val="00A736F5"/>
    <w:rsid w:val="00A748DA"/>
    <w:rsid w:val="00A75655"/>
    <w:rsid w:val="00A75B59"/>
    <w:rsid w:val="00A7615C"/>
    <w:rsid w:val="00A762D4"/>
    <w:rsid w:val="00A76A80"/>
    <w:rsid w:val="00A7719D"/>
    <w:rsid w:val="00A7798B"/>
    <w:rsid w:val="00A8098F"/>
    <w:rsid w:val="00A80C19"/>
    <w:rsid w:val="00A80C31"/>
    <w:rsid w:val="00A81C1C"/>
    <w:rsid w:val="00A81CB0"/>
    <w:rsid w:val="00A841E1"/>
    <w:rsid w:val="00A8432B"/>
    <w:rsid w:val="00A843B6"/>
    <w:rsid w:val="00A844BC"/>
    <w:rsid w:val="00A84671"/>
    <w:rsid w:val="00A84678"/>
    <w:rsid w:val="00A8470F"/>
    <w:rsid w:val="00A84F19"/>
    <w:rsid w:val="00A853A0"/>
    <w:rsid w:val="00A85C72"/>
    <w:rsid w:val="00A86193"/>
    <w:rsid w:val="00A90156"/>
    <w:rsid w:val="00A90718"/>
    <w:rsid w:val="00A907D8"/>
    <w:rsid w:val="00A90C1A"/>
    <w:rsid w:val="00A91342"/>
    <w:rsid w:val="00A91550"/>
    <w:rsid w:val="00A91B48"/>
    <w:rsid w:val="00A923E1"/>
    <w:rsid w:val="00A92491"/>
    <w:rsid w:val="00A92D64"/>
    <w:rsid w:val="00A9535B"/>
    <w:rsid w:val="00A963F4"/>
    <w:rsid w:val="00A96BD7"/>
    <w:rsid w:val="00A97C97"/>
    <w:rsid w:val="00A97CDB"/>
    <w:rsid w:val="00A97ED0"/>
    <w:rsid w:val="00AA0764"/>
    <w:rsid w:val="00AA1A40"/>
    <w:rsid w:val="00AA1F5B"/>
    <w:rsid w:val="00AA2BB9"/>
    <w:rsid w:val="00AA3B3B"/>
    <w:rsid w:val="00AA3BBB"/>
    <w:rsid w:val="00AA4620"/>
    <w:rsid w:val="00AA5681"/>
    <w:rsid w:val="00AA78E8"/>
    <w:rsid w:val="00AA7F73"/>
    <w:rsid w:val="00AB0403"/>
    <w:rsid w:val="00AB07DD"/>
    <w:rsid w:val="00AB09E8"/>
    <w:rsid w:val="00AB0B3E"/>
    <w:rsid w:val="00AB139E"/>
    <w:rsid w:val="00AB15F4"/>
    <w:rsid w:val="00AB2692"/>
    <w:rsid w:val="00AB2E95"/>
    <w:rsid w:val="00AB5541"/>
    <w:rsid w:val="00AB5B98"/>
    <w:rsid w:val="00AB77B5"/>
    <w:rsid w:val="00AB7834"/>
    <w:rsid w:val="00AB7878"/>
    <w:rsid w:val="00AB7DA5"/>
    <w:rsid w:val="00AB7F6B"/>
    <w:rsid w:val="00AC0049"/>
    <w:rsid w:val="00AC0194"/>
    <w:rsid w:val="00AC14A3"/>
    <w:rsid w:val="00AC1586"/>
    <w:rsid w:val="00AC2AA7"/>
    <w:rsid w:val="00AC3572"/>
    <w:rsid w:val="00AC3C08"/>
    <w:rsid w:val="00AC493B"/>
    <w:rsid w:val="00AC5163"/>
    <w:rsid w:val="00AC5539"/>
    <w:rsid w:val="00AC7E58"/>
    <w:rsid w:val="00AD0437"/>
    <w:rsid w:val="00AD0C4D"/>
    <w:rsid w:val="00AD2EF0"/>
    <w:rsid w:val="00AD30CC"/>
    <w:rsid w:val="00AD344B"/>
    <w:rsid w:val="00AD36C1"/>
    <w:rsid w:val="00AD40FE"/>
    <w:rsid w:val="00AD67B1"/>
    <w:rsid w:val="00AD6A6B"/>
    <w:rsid w:val="00AD7494"/>
    <w:rsid w:val="00AE048D"/>
    <w:rsid w:val="00AE0CFA"/>
    <w:rsid w:val="00AE14DE"/>
    <w:rsid w:val="00AE28AC"/>
    <w:rsid w:val="00AE305A"/>
    <w:rsid w:val="00AE5A71"/>
    <w:rsid w:val="00AE789D"/>
    <w:rsid w:val="00AF06DC"/>
    <w:rsid w:val="00AF2608"/>
    <w:rsid w:val="00AF26AC"/>
    <w:rsid w:val="00AF2BC6"/>
    <w:rsid w:val="00AF41D1"/>
    <w:rsid w:val="00AF42B6"/>
    <w:rsid w:val="00AF4897"/>
    <w:rsid w:val="00AF592C"/>
    <w:rsid w:val="00AF676A"/>
    <w:rsid w:val="00AF687C"/>
    <w:rsid w:val="00AF72ED"/>
    <w:rsid w:val="00AF7385"/>
    <w:rsid w:val="00AF7F69"/>
    <w:rsid w:val="00B020E4"/>
    <w:rsid w:val="00B028AA"/>
    <w:rsid w:val="00B02F78"/>
    <w:rsid w:val="00B03328"/>
    <w:rsid w:val="00B0455F"/>
    <w:rsid w:val="00B0476B"/>
    <w:rsid w:val="00B0495D"/>
    <w:rsid w:val="00B049C7"/>
    <w:rsid w:val="00B06AE5"/>
    <w:rsid w:val="00B06B27"/>
    <w:rsid w:val="00B06F64"/>
    <w:rsid w:val="00B07555"/>
    <w:rsid w:val="00B113B8"/>
    <w:rsid w:val="00B11926"/>
    <w:rsid w:val="00B12CE4"/>
    <w:rsid w:val="00B13B0B"/>
    <w:rsid w:val="00B13B7B"/>
    <w:rsid w:val="00B14C4B"/>
    <w:rsid w:val="00B15941"/>
    <w:rsid w:val="00B16035"/>
    <w:rsid w:val="00B16BA5"/>
    <w:rsid w:val="00B177A7"/>
    <w:rsid w:val="00B17D4F"/>
    <w:rsid w:val="00B20150"/>
    <w:rsid w:val="00B2043F"/>
    <w:rsid w:val="00B205B1"/>
    <w:rsid w:val="00B215DE"/>
    <w:rsid w:val="00B219BC"/>
    <w:rsid w:val="00B2200B"/>
    <w:rsid w:val="00B23877"/>
    <w:rsid w:val="00B23B02"/>
    <w:rsid w:val="00B2427A"/>
    <w:rsid w:val="00B2436C"/>
    <w:rsid w:val="00B24739"/>
    <w:rsid w:val="00B24ACC"/>
    <w:rsid w:val="00B25D16"/>
    <w:rsid w:val="00B26263"/>
    <w:rsid w:val="00B2650D"/>
    <w:rsid w:val="00B26ED5"/>
    <w:rsid w:val="00B274A7"/>
    <w:rsid w:val="00B30115"/>
    <w:rsid w:val="00B30B07"/>
    <w:rsid w:val="00B3101D"/>
    <w:rsid w:val="00B31434"/>
    <w:rsid w:val="00B318CC"/>
    <w:rsid w:val="00B32AC2"/>
    <w:rsid w:val="00B34400"/>
    <w:rsid w:val="00B36A57"/>
    <w:rsid w:val="00B371D6"/>
    <w:rsid w:val="00B40FFF"/>
    <w:rsid w:val="00B4107F"/>
    <w:rsid w:val="00B42F3C"/>
    <w:rsid w:val="00B436E6"/>
    <w:rsid w:val="00B447EE"/>
    <w:rsid w:val="00B44B62"/>
    <w:rsid w:val="00B454CB"/>
    <w:rsid w:val="00B458D5"/>
    <w:rsid w:val="00B47073"/>
    <w:rsid w:val="00B50A96"/>
    <w:rsid w:val="00B50C3B"/>
    <w:rsid w:val="00B51408"/>
    <w:rsid w:val="00B51653"/>
    <w:rsid w:val="00B52253"/>
    <w:rsid w:val="00B53405"/>
    <w:rsid w:val="00B53F8E"/>
    <w:rsid w:val="00B547A2"/>
    <w:rsid w:val="00B54989"/>
    <w:rsid w:val="00B55E73"/>
    <w:rsid w:val="00B56471"/>
    <w:rsid w:val="00B569BD"/>
    <w:rsid w:val="00B56F74"/>
    <w:rsid w:val="00B571E5"/>
    <w:rsid w:val="00B609C1"/>
    <w:rsid w:val="00B60ABF"/>
    <w:rsid w:val="00B610B9"/>
    <w:rsid w:val="00B6193E"/>
    <w:rsid w:val="00B61B32"/>
    <w:rsid w:val="00B628F2"/>
    <w:rsid w:val="00B63604"/>
    <w:rsid w:val="00B647C7"/>
    <w:rsid w:val="00B64C5E"/>
    <w:rsid w:val="00B64EB6"/>
    <w:rsid w:val="00B6523C"/>
    <w:rsid w:val="00B66472"/>
    <w:rsid w:val="00B66EBA"/>
    <w:rsid w:val="00B673DC"/>
    <w:rsid w:val="00B711F7"/>
    <w:rsid w:val="00B7137D"/>
    <w:rsid w:val="00B715D5"/>
    <w:rsid w:val="00B71C91"/>
    <w:rsid w:val="00B7258E"/>
    <w:rsid w:val="00B72C62"/>
    <w:rsid w:val="00B7379D"/>
    <w:rsid w:val="00B7398C"/>
    <w:rsid w:val="00B73E97"/>
    <w:rsid w:val="00B746E0"/>
    <w:rsid w:val="00B748EE"/>
    <w:rsid w:val="00B74A0F"/>
    <w:rsid w:val="00B74C65"/>
    <w:rsid w:val="00B77691"/>
    <w:rsid w:val="00B803F7"/>
    <w:rsid w:val="00B807E3"/>
    <w:rsid w:val="00B84C7C"/>
    <w:rsid w:val="00B8682A"/>
    <w:rsid w:val="00B877D1"/>
    <w:rsid w:val="00B92321"/>
    <w:rsid w:val="00B93DDE"/>
    <w:rsid w:val="00B94195"/>
    <w:rsid w:val="00B94A0C"/>
    <w:rsid w:val="00B94D1F"/>
    <w:rsid w:val="00B94E0B"/>
    <w:rsid w:val="00B9511E"/>
    <w:rsid w:val="00B96260"/>
    <w:rsid w:val="00B9635C"/>
    <w:rsid w:val="00B97D59"/>
    <w:rsid w:val="00BA0540"/>
    <w:rsid w:val="00BA0722"/>
    <w:rsid w:val="00BA2E19"/>
    <w:rsid w:val="00BA4027"/>
    <w:rsid w:val="00BA4090"/>
    <w:rsid w:val="00BA48B0"/>
    <w:rsid w:val="00BA5463"/>
    <w:rsid w:val="00BA58BA"/>
    <w:rsid w:val="00BA5ACD"/>
    <w:rsid w:val="00BA62E2"/>
    <w:rsid w:val="00BA6566"/>
    <w:rsid w:val="00BA6E35"/>
    <w:rsid w:val="00BB09B0"/>
    <w:rsid w:val="00BB1EFA"/>
    <w:rsid w:val="00BB3739"/>
    <w:rsid w:val="00BB4E22"/>
    <w:rsid w:val="00BB4F02"/>
    <w:rsid w:val="00BB5A5A"/>
    <w:rsid w:val="00BB6062"/>
    <w:rsid w:val="00BB7E85"/>
    <w:rsid w:val="00BC09F8"/>
    <w:rsid w:val="00BC0DFA"/>
    <w:rsid w:val="00BC160B"/>
    <w:rsid w:val="00BC234F"/>
    <w:rsid w:val="00BC25A7"/>
    <w:rsid w:val="00BC290E"/>
    <w:rsid w:val="00BC3D17"/>
    <w:rsid w:val="00BC41C8"/>
    <w:rsid w:val="00BC4A7E"/>
    <w:rsid w:val="00BC7B80"/>
    <w:rsid w:val="00BD0793"/>
    <w:rsid w:val="00BD158E"/>
    <w:rsid w:val="00BD1A81"/>
    <w:rsid w:val="00BD2A7E"/>
    <w:rsid w:val="00BD2B35"/>
    <w:rsid w:val="00BD2B73"/>
    <w:rsid w:val="00BD3CF6"/>
    <w:rsid w:val="00BD467B"/>
    <w:rsid w:val="00BD5ADD"/>
    <w:rsid w:val="00BD5D8D"/>
    <w:rsid w:val="00BD7F5E"/>
    <w:rsid w:val="00BE0B3C"/>
    <w:rsid w:val="00BE179B"/>
    <w:rsid w:val="00BE34CB"/>
    <w:rsid w:val="00BE3C0B"/>
    <w:rsid w:val="00BE47F3"/>
    <w:rsid w:val="00BE49EE"/>
    <w:rsid w:val="00BE53EF"/>
    <w:rsid w:val="00BE5DAB"/>
    <w:rsid w:val="00BE70E0"/>
    <w:rsid w:val="00BE70FA"/>
    <w:rsid w:val="00BE75C7"/>
    <w:rsid w:val="00BE7E7A"/>
    <w:rsid w:val="00BF030D"/>
    <w:rsid w:val="00BF0E4D"/>
    <w:rsid w:val="00BF12C4"/>
    <w:rsid w:val="00BF15CD"/>
    <w:rsid w:val="00BF1BBC"/>
    <w:rsid w:val="00BF3650"/>
    <w:rsid w:val="00BF3B0F"/>
    <w:rsid w:val="00BF47F2"/>
    <w:rsid w:val="00BF5017"/>
    <w:rsid w:val="00BF508A"/>
    <w:rsid w:val="00BF5CD0"/>
    <w:rsid w:val="00BF5F30"/>
    <w:rsid w:val="00BF6E64"/>
    <w:rsid w:val="00BF775C"/>
    <w:rsid w:val="00BF7940"/>
    <w:rsid w:val="00BF7A38"/>
    <w:rsid w:val="00BF7FE6"/>
    <w:rsid w:val="00C01CC6"/>
    <w:rsid w:val="00C027C2"/>
    <w:rsid w:val="00C03263"/>
    <w:rsid w:val="00C0383F"/>
    <w:rsid w:val="00C04365"/>
    <w:rsid w:val="00C04D90"/>
    <w:rsid w:val="00C05098"/>
    <w:rsid w:val="00C05D52"/>
    <w:rsid w:val="00C06072"/>
    <w:rsid w:val="00C07986"/>
    <w:rsid w:val="00C07C4E"/>
    <w:rsid w:val="00C1059D"/>
    <w:rsid w:val="00C109C4"/>
    <w:rsid w:val="00C10E5D"/>
    <w:rsid w:val="00C114FD"/>
    <w:rsid w:val="00C11A47"/>
    <w:rsid w:val="00C12E1D"/>
    <w:rsid w:val="00C15620"/>
    <w:rsid w:val="00C1587C"/>
    <w:rsid w:val="00C16D9B"/>
    <w:rsid w:val="00C17FF7"/>
    <w:rsid w:val="00C200E8"/>
    <w:rsid w:val="00C205AD"/>
    <w:rsid w:val="00C20E6B"/>
    <w:rsid w:val="00C2190F"/>
    <w:rsid w:val="00C21E06"/>
    <w:rsid w:val="00C22227"/>
    <w:rsid w:val="00C22619"/>
    <w:rsid w:val="00C22646"/>
    <w:rsid w:val="00C2265D"/>
    <w:rsid w:val="00C22B86"/>
    <w:rsid w:val="00C22D20"/>
    <w:rsid w:val="00C23578"/>
    <w:rsid w:val="00C23B7B"/>
    <w:rsid w:val="00C2446C"/>
    <w:rsid w:val="00C25013"/>
    <w:rsid w:val="00C25638"/>
    <w:rsid w:val="00C25DFA"/>
    <w:rsid w:val="00C262EA"/>
    <w:rsid w:val="00C26C47"/>
    <w:rsid w:val="00C30319"/>
    <w:rsid w:val="00C30C15"/>
    <w:rsid w:val="00C30DFD"/>
    <w:rsid w:val="00C312F4"/>
    <w:rsid w:val="00C32478"/>
    <w:rsid w:val="00C33240"/>
    <w:rsid w:val="00C33555"/>
    <w:rsid w:val="00C34101"/>
    <w:rsid w:val="00C35905"/>
    <w:rsid w:val="00C368D6"/>
    <w:rsid w:val="00C36B42"/>
    <w:rsid w:val="00C373B4"/>
    <w:rsid w:val="00C37C3F"/>
    <w:rsid w:val="00C4115B"/>
    <w:rsid w:val="00C43A9D"/>
    <w:rsid w:val="00C43B2E"/>
    <w:rsid w:val="00C442EA"/>
    <w:rsid w:val="00C44308"/>
    <w:rsid w:val="00C45338"/>
    <w:rsid w:val="00C458D2"/>
    <w:rsid w:val="00C46921"/>
    <w:rsid w:val="00C47220"/>
    <w:rsid w:val="00C472C2"/>
    <w:rsid w:val="00C4737D"/>
    <w:rsid w:val="00C519C7"/>
    <w:rsid w:val="00C54031"/>
    <w:rsid w:val="00C5458F"/>
    <w:rsid w:val="00C548BA"/>
    <w:rsid w:val="00C55A87"/>
    <w:rsid w:val="00C56B9F"/>
    <w:rsid w:val="00C57E5F"/>
    <w:rsid w:val="00C60385"/>
    <w:rsid w:val="00C60992"/>
    <w:rsid w:val="00C6197A"/>
    <w:rsid w:val="00C6198D"/>
    <w:rsid w:val="00C634D6"/>
    <w:rsid w:val="00C637DA"/>
    <w:rsid w:val="00C63CAD"/>
    <w:rsid w:val="00C64094"/>
    <w:rsid w:val="00C64516"/>
    <w:rsid w:val="00C66623"/>
    <w:rsid w:val="00C668A5"/>
    <w:rsid w:val="00C66D29"/>
    <w:rsid w:val="00C67098"/>
    <w:rsid w:val="00C714A2"/>
    <w:rsid w:val="00C715E8"/>
    <w:rsid w:val="00C71CBD"/>
    <w:rsid w:val="00C71FA9"/>
    <w:rsid w:val="00C721A6"/>
    <w:rsid w:val="00C72591"/>
    <w:rsid w:val="00C72B2B"/>
    <w:rsid w:val="00C73DA8"/>
    <w:rsid w:val="00C74845"/>
    <w:rsid w:val="00C753DE"/>
    <w:rsid w:val="00C75BDF"/>
    <w:rsid w:val="00C76884"/>
    <w:rsid w:val="00C77181"/>
    <w:rsid w:val="00C803DD"/>
    <w:rsid w:val="00C8086C"/>
    <w:rsid w:val="00C80C96"/>
    <w:rsid w:val="00C81105"/>
    <w:rsid w:val="00C82039"/>
    <w:rsid w:val="00C82213"/>
    <w:rsid w:val="00C830E2"/>
    <w:rsid w:val="00C83829"/>
    <w:rsid w:val="00C842F3"/>
    <w:rsid w:val="00C844FF"/>
    <w:rsid w:val="00C84A31"/>
    <w:rsid w:val="00C864E7"/>
    <w:rsid w:val="00C86E6B"/>
    <w:rsid w:val="00C87E02"/>
    <w:rsid w:val="00C906A9"/>
    <w:rsid w:val="00C91B02"/>
    <w:rsid w:val="00C92BEE"/>
    <w:rsid w:val="00C93039"/>
    <w:rsid w:val="00C94950"/>
    <w:rsid w:val="00C94EA0"/>
    <w:rsid w:val="00C952B7"/>
    <w:rsid w:val="00C95882"/>
    <w:rsid w:val="00C9594E"/>
    <w:rsid w:val="00C96079"/>
    <w:rsid w:val="00C9652D"/>
    <w:rsid w:val="00C9692F"/>
    <w:rsid w:val="00C96AB4"/>
    <w:rsid w:val="00C96BDE"/>
    <w:rsid w:val="00C96FAB"/>
    <w:rsid w:val="00C9748C"/>
    <w:rsid w:val="00C974E8"/>
    <w:rsid w:val="00C9765B"/>
    <w:rsid w:val="00C97E90"/>
    <w:rsid w:val="00C97FF3"/>
    <w:rsid w:val="00CA0622"/>
    <w:rsid w:val="00CA07D4"/>
    <w:rsid w:val="00CA0D81"/>
    <w:rsid w:val="00CA1ECD"/>
    <w:rsid w:val="00CA2704"/>
    <w:rsid w:val="00CA289E"/>
    <w:rsid w:val="00CA2929"/>
    <w:rsid w:val="00CA3568"/>
    <w:rsid w:val="00CA363E"/>
    <w:rsid w:val="00CA3CA3"/>
    <w:rsid w:val="00CA43C5"/>
    <w:rsid w:val="00CA4CC8"/>
    <w:rsid w:val="00CA54D9"/>
    <w:rsid w:val="00CA6134"/>
    <w:rsid w:val="00CA734E"/>
    <w:rsid w:val="00CB0973"/>
    <w:rsid w:val="00CB0B5A"/>
    <w:rsid w:val="00CB0D37"/>
    <w:rsid w:val="00CB1BBF"/>
    <w:rsid w:val="00CB21AA"/>
    <w:rsid w:val="00CB2D1B"/>
    <w:rsid w:val="00CB3201"/>
    <w:rsid w:val="00CB429F"/>
    <w:rsid w:val="00CB53B1"/>
    <w:rsid w:val="00CB557F"/>
    <w:rsid w:val="00CB6442"/>
    <w:rsid w:val="00CB7BEF"/>
    <w:rsid w:val="00CC4A63"/>
    <w:rsid w:val="00CC6010"/>
    <w:rsid w:val="00CC65C3"/>
    <w:rsid w:val="00CC70C7"/>
    <w:rsid w:val="00CC726A"/>
    <w:rsid w:val="00CC7C9B"/>
    <w:rsid w:val="00CD049A"/>
    <w:rsid w:val="00CD0516"/>
    <w:rsid w:val="00CD058A"/>
    <w:rsid w:val="00CD07CF"/>
    <w:rsid w:val="00CD0881"/>
    <w:rsid w:val="00CD0A3D"/>
    <w:rsid w:val="00CD0F68"/>
    <w:rsid w:val="00CD1730"/>
    <w:rsid w:val="00CD17A2"/>
    <w:rsid w:val="00CD17C8"/>
    <w:rsid w:val="00CD1886"/>
    <w:rsid w:val="00CD226F"/>
    <w:rsid w:val="00CD2616"/>
    <w:rsid w:val="00CD3087"/>
    <w:rsid w:val="00CD3453"/>
    <w:rsid w:val="00CD38DA"/>
    <w:rsid w:val="00CD3C5C"/>
    <w:rsid w:val="00CD3D5D"/>
    <w:rsid w:val="00CD4728"/>
    <w:rsid w:val="00CD5073"/>
    <w:rsid w:val="00CD51D1"/>
    <w:rsid w:val="00CD55B0"/>
    <w:rsid w:val="00CD59FB"/>
    <w:rsid w:val="00CD5F83"/>
    <w:rsid w:val="00CD6310"/>
    <w:rsid w:val="00CD6B05"/>
    <w:rsid w:val="00CD6EAD"/>
    <w:rsid w:val="00CD7241"/>
    <w:rsid w:val="00CD72D2"/>
    <w:rsid w:val="00CD72E3"/>
    <w:rsid w:val="00CD743D"/>
    <w:rsid w:val="00CD767B"/>
    <w:rsid w:val="00CD7813"/>
    <w:rsid w:val="00CE01C2"/>
    <w:rsid w:val="00CE0D41"/>
    <w:rsid w:val="00CE1B07"/>
    <w:rsid w:val="00CE1C27"/>
    <w:rsid w:val="00CE2712"/>
    <w:rsid w:val="00CE279E"/>
    <w:rsid w:val="00CE2E74"/>
    <w:rsid w:val="00CE2FA0"/>
    <w:rsid w:val="00CE3D15"/>
    <w:rsid w:val="00CE3E05"/>
    <w:rsid w:val="00CE422E"/>
    <w:rsid w:val="00CE51ED"/>
    <w:rsid w:val="00CE5AC3"/>
    <w:rsid w:val="00CE63EC"/>
    <w:rsid w:val="00CE77B5"/>
    <w:rsid w:val="00CF1FFA"/>
    <w:rsid w:val="00CF21EC"/>
    <w:rsid w:val="00CF2EA1"/>
    <w:rsid w:val="00CF3C8F"/>
    <w:rsid w:val="00CF3D2C"/>
    <w:rsid w:val="00CF42FA"/>
    <w:rsid w:val="00CF46B8"/>
    <w:rsid w:val="00CF48A6"/>
    <w:rsid w:val="00CF7258"/>
    <w:rsid w:val="00CF7312"/>
    <w:rsid w:val="00CF7C6A"/>
    <w:rsid w:val="00D0059F"/>
    <w:rsid w:val="00D00FC3"/>
    <w:rsid w:val="00D0175F"/>
    <w:rsid w:val="00D03724"/>
    <w:rsid w:val="00D04128"/>
    <w:rsid w:val="00D049D5"/>
    <w:rsid w:val="00D070A3"/>
    <w:rsid w:val="00D07F38"/>
    <w:rsid w:val="00D10E53"/>
    <w:rsid w:val="00D10EBF"/>
    <w:rsid w:val="00D10EF7"/>
    <w:rsid w:val="00D12B54"/>
    <w:rsid w:val="00D12F8F"/>
    <w:rsid w:val="00D133F6"/>
    <w:rsid w:val="00D14EFD"/>
    <w:rsid w:val="00D163FC"/>
    <w:rsid w:val="00D16AEC"/>
    <w:rsid w:val="00D178A7"/>
    <w:rsid w:val="00D20619"/>
    <w:rsid w:val="00D216F3"/>
    <w:rsid w:val="00D228FC"/>
    <w:rsid w:val="00D22C4A"/>
    <w:rsid w:val="00D238D0"/>
    <w:rsid w:val="00D24D69"/>
    <w:rsid w:val="00D24FD5"/>
    <w:rsid w:val="00D25440"/>
    <w:rsid w:val="00D25505"/>
    <w:rsid w:val="00D25778"/>
    <w:rsid w:val="00D2744C"/>
    <w:rsid w:val="00D2773B"/>
    <w:rsid w:val="00D27E55"/>
    <w:rsid w:val="00D30910"/>
    <w:rsid w:val="00D30FA5"/>
    <w:rsid w:val="00D311A0"/>
    <w:rsid w:val="00D311B7"/>
    <w:rsid w:val="00D3315D"/>
    <w:rsid w:val="00D33998"/>
    <w:rsid w:val="00D33BCF"/>
    <w:rsid w:val="00D34065"/>
    <w:rsid w:val="00D3472F"/>
    <w:rsid w:val="00D35139"/>
    <w:rsid w:val="00D3581B"/>
    <w:rsid w:val="00D35825"/>
    <w:rsid w:val="00D35DFF"/>
    <w:rsid w:val="00D36F11"/>
    <w:rsid w:val="00D37936"/>
    <w:rsid w:val="00D419A4"/>
    <w:rsid w:val="00D429CB"/>
    <w:rsid w:val="00D44277"/>
    <w:rsid w:val="00D443B5"/>
    <w:rsid w:val="00D45308"/>
    <w:rsid w:val="00D45AC6"/>
    <w:rsid w:val="00D46DF7"/>
    <w:rsid w:val="00D472F9"/>
    <w:rsid w:val="00D501E7"/>
    <w:rsid w:val="00D506DE"/>
    <w:rsid w:val="00D50946"/>
    <w:rsid w:val="00D513DD"/>
    <w:rsid w:val="00D52107"/>
    <w:rsid w:val="00D52D75"/>
    <w:rsid w:val="00D531F0"/>
    <w:rsid w:val="00D53BEC"/>
    <w:rsid w:val="00D54FE8"/>
    <w:rsid w:val="00D55EE2"/>
    <w:rsid w:val="00D56962"/>
    <w:rsid w:val="00D574B3"/>
    <w:rsid w:val="00D57581"/>
    <w:rsid w:val="00D575B9"/>
    <w:rsid w:val="00D57F7C"/>
    <w:rsid w:val="00D57F97"/>
    <w:rsid w:val="00D60B4A"/>
    <w:rsid w:val="00D60C17"/>
    <w:rsid w:val="00D617B4"/>
    <w:rsid w:val="00D61DAA"/>
    <w:rsid w:val="00D6223A"/>
    <w:rsid w:val="00D62DD5"/>
    <w:rsid w:val="00D6307F"/>
    <w:rsid w:val="00D635BF"/>
    <w:rsid w:val="00D637E9"/>
    <w:rsid w:val="00D64157"/>
    <w:rsid w:val="00D6492F"/>
    <w:rsid w:val="00D657CF"/>
    <w:rsid w:val="00D65C25"/>
    <w:rsid w:val="00D66180"/>
    <w:rsid w:val="00D66DFC"/>
    <w:rsid w:val="00D6716B"/>
    <w:rsid w:val="00D673D3"/>
    <w:rsid w:val="00D674FE"/>
    <w:rsid w:val="00D67694"/>
    <w:rsid w:val="00D67A4A"/>
    <w:rsid w:val="00D70A53"/>
    <w:rsid w:val="00D71618"/>
    <w:rsid w:val="00D7500E"/>
    <w:rsid w:val="00D75DA6"/>
    <w:rsid w:val="00D762FF"/>
    <w:rsid w:val="00D76857"/>
    <w:rsid w:val="00D77802"/>
    <w:rsid w:val="00D80A66"/>
    <w:rsid w:val="00D80AF5"/>
    <w:rsid w:val="00D80CEB"/>
    <w:rsid w:val="00D83E98"/>
    <w:rsid w:val="00D83F58"/>
    <w:rsid w:val="00D84596"/>
    <w:rsid w:val="00D861C2"/>
    <w:rsid w:val="00D869E1"/>
    <w:rsid w:val="00D86E80"/>
    <w:rsid w:val="00D8729D"/>
    <w:rsid w:val="00D872DA"/>
    <w:rsid w:val="00D87702"/>
    <w:rsid w:val="00D87C4E"/>
    <w:rsid w:val="00D9115A"/>
    <w:rsid w:val="00D91B28"/>
    <w:rsid w:val="00D91C56"/>
    <w:rsid w:val="00D93F88"/>
    <w:rsid w:val="00D944D1"/>
    <w:rsid w:val="00D957D7"/>
    <w:rsid w:val="00D95E3C"/>
    <w:rsid w:val="00D96390"/>
    <w:rsid w:val="00D9693B"/>
    <w:rsid w:val="00D97CE4"/>
    <w:rsid w:val="00DA0138"/>
    <w:rsid w:val="00DA1526"/>
    <w:rsid w:val="00DA1551"/>
    <w:rsid w:val="00DA1ED1"/>
    <w:rsid w:val="00DA286D"/>
    <w:rsid w:val="00DA2F04"/>
    <w:rsid w:val="00DA752C"/>
    <w:rsid w:val="00DA79C4"/>
    <w:rsid w:val="00DA7B0B"/>
    <w:rsid w:val="00DB0CB8"/>
    <w:rsid w:val="00DB25E7"/>
    <w:rsid w:val="00DB2965"/>
    <w:rsid w:val="00DB4274"/>
    <w:rsid w:val="00DB4BE5"/>
    <w:rsid w:val="00DB623B"/>
    <w:rsid w:val="00DB639A"/>
    <w:rsid w:val="00DB6B54"/>
    <w:rsid w:val="00DB7D02"/>
    <w:rsid w:val="00DB7E9A"/>
    <w:rsid w:val="00DC0F73"/>
    <w:rsid w:val="00DC2234"/>
    <w:rsid w:val="00DC27EA"/>
    <w:rsid w:val="00DC2AF2"/>
    <w:rsid w:val="00DC31C3"/>
    <w:rsid w:val="00DC4914"/>
    <w:rsid w:val="00DC4AFC"/>
    <w:rsid w:val="00DC5048"/>
    <w:rsid w:val="00DC5487"/>
    <w:rsid w:val="00DC5E35"/>
    <w:rsid w:val="00DC6ECC"/>
    <w:rsid w:val="00DC6F9B"/>
    <w:rsid w:val="00DC70F2"/>
    <w:rsid w:val="00DC7411"/>
    <w:rsid w:val="00DC759F"/>
    <w:rsid w:val="00DD098E"/>
    <w:rsid w:val="00DD0CA3"/>
    <w:rsid w:val="00DD0D80"/>
    <w:rsid w:val="00DD142D"/>
    <w:rsid w:val="00DD17BC"/>
    <w:rsid w:val="00DD17D4"/>
    <w:rsid w:val="00DD1CAA"/>
    <w:rsid w:val="00DD1FC8"/>
    <w:rsid w:val="00DD2612"/>
    <w:rsid w:val="00DD2DE4"/>
    <w:rsid w:val="00DD2F48"/>
    <w:rsid w:val="00DD2F93"/>
    <w:rsid w:val="00DD4448"/>
    <w:rsid w:val="00DD446C"/>
    <w:rsid w:val="00DD6883"/>
    <w:rsid w:val="00DD6DDF"/>
    <w:rsid w:val="00DD7308"/>
    <w:rsid w:val="00DD7ACF"/>
    <w:rsid w:val="00DE0CE9"/>
    <w:rsid w:val="00DE1DA4"/>
    <w:rsid w:val="00DE2811"/>
    <w:rsid w:val="00DE3484"/>
    <w:rsid w:val="00DE4306"/>
    <w:rsid w:val="00DE4B9B"/>
    <w:rsid w:val="00DE4F3D"/>
    <w:rsid w:val="00DE541E"/>
    <w:rsid w:val="00DE61CF"/>
    <w:rsid w:val="00DE65A4"/>
    <w:rsid w:val="00DE7CF3"/>
    <w:rsid w:val="00DE7DAD"/>
    <w:rsid w:val="00DF0BC3"/>
    <w:rsid w:val="00DF114B"/>
    <w:rsid w:val="00DF1B67"/>
    <w:rsid w:val="00DF275E"/>
    <w:rsid w:val="00DF30E3"/>
    <w:rsid w:val="00DF53E4"/>
    <w:rsid w:val="00DF7FC9"/>
    <w:rsid w:val="00E00550"/>
    <w:rsid w:val="00E009BD"/>
    <w:rsid w:val="00E00A52"/>
    <w:rsid w:val="00E01108"/>
    <w:rsid w:val="00E01DC3"/>
    <w:rsid w:val="00E027D8"/>
    <w:rsid w:val="00E0290E"/>
    <w:rsid w:val="00E04564"/>
    <w:rsid w:val="00E048B4"/>
    <w:rsid w:val="00E052C0"/>
    <w:rsid w:val="00E053D5"/>
    <w:rsid w:val="00E0540A"/>
    <w:rsid w:val="00E069A7"/>
    <w:rsid w:val="00E0732C"/>
    <w:rsid w:val="00E10A8F"/>
    <w:rsid w:val="00E11039"/>
    <w:rsid w:val="00E116C8"/>
    <w:rsid w:val="00E1221F"/>
    <w:rsid w:val="00E127DA"/>
    <w:rsid w:val="00E1298E"/>
    <w:rsid w:val="00E1310E"/>
    <w:rsid w:val="00E1347E"/>
    <w:rsid w:val="00E138F4"/>
    <w:rsid w:val="00E14A5F"/>
    <w:rsid w:val="00E14ED6"/>
    <w:rsid w:val="00E1629E"/>
    <w:rsid w:val="00E17902"/>
    <w:rsid w:val="00E17F4F"/>
    <w:rsid w:val="00E20792"/>
    <w:rsid w:val="00E219FE"/>
    <w:rsid w:val="00E21A81"/>
    <w:rsid w:val="00E21DC4"/>
    <w:rsid w:val="00E22D3E"/>
    <w:rsid w:val="00E2311B"/>
    <w:rsid w:val="00E24765"/>
    <w:rsid w:val="00E254B4"/>
    <w:rsid w:val="00E266CA"/>
    <w:rsid w:val="00E27007"/>
    <w:rsid w:val="00E2747F"/>
    <w:rsid w:val="00E2748E"/>
    <w:rsid w:val="00E30A3F"/>
    <w:rsid w:val="00E30C34"/>
    <w:rsid w:val="00E31999"/>
    <w:rsid w:val="00E328F7"/>
    <w:rsid w:val="00E32C00"/>
    <w:rsid w:val="00E32FD6"/>
    <w:rsid w:val="00E334CD"/>
    <w:rsid w:val="00E34C93"/>
    <w:rsid w:val="00E354BA"/>
    <w:rsid w:val="00E3737E"/>
    <w:rsid w:val="00E3776F"/>
    <w:rsid w:val="00E40210"/>
    <w:rsid w:val="00E404FB"/>
    <w:rsid w:val="00E406CF"/>
    <w:rsid w:val="00E40975"/>
    <w:rsid w:val="00E41182"/>
    <w:rsid w:val="00E4150E"/>
    <w:rsid w:val="00E41BE6"/>
    <w:rsid w:val="00E421C1"/>
    <w:rsid w:val="00E421D3"/>
    <w:rsid w:val="00E42D89"/>
    <w:rsid w:val="00E431EA"/>
    <w:rsid w:val="00E4344D"/>
    <w:rsid w:val="00E438DA"/>
    <w:rsid w:val="00E43DD2"/>
    <w:rsid w:val="00E43F0E"/>
    <w:rsid w:val="00E44A3A"/>
    <w:rsid w:val="00E44D80"/>
    <w:rsid w:val="00E44FE7"/>
    <w:rsid w:val="00E4571B"/>
    <w:rsid w:val="00E45C4C"/>
    <w:rsid w:val="00E474D4"/>
    <w:rsid w:val="00E47BFE"/>
    <w:rsid w:val="00E50972"/>
    <w:rsid w:val="00E51A89"/>
    <w:rsid w:val="00E51B95"/>
    <w:rsid w:val="00E51C87"/>
    <w:rsid w:val="00E52310"/>
    <w:rsid w:val="00E535BE"/>
    <w:rsid w:val="00E53706"/>
    <w:rsid w:val="00E53BE6"/>
    <w:rsid w:val="00E544FC"/>
    <w:rsid w:val="00E55963"/>
    <w:rsid w:val="00E56220"/>
    <w:rsid w:val="00E56DE7"/>
    <w:rsid w:val="00E5778A"/>
    <w:rsid w:val="00E60EB6"/>
    <w:rsid w:val="00E60ED1"/>
    <w:rsid w:val="00E62FD1"/>
    <w:rsid w:val="00E63530"/>
    <w:rsid w:val="00E6487D"/>
    <w:rsid w:val="00E64F67"/>
    <w:rsid w:val="00E65192"/>
    <w:rsid w:val="00E67E8D"/>
    <w:rsid w:val="00E706E7"/>
    <w:rsid w:val="00E74599"/>
    <w:rsid w:val="00E7629E"/>
    <w:rsid w:val="00E772FF"/>
    <w:rsid w:val="00E77661"/>
    <w:rsid w:val="00E7784E"/>
    <w:rsid w:val="00E81A68"/>
    <w:rsid w:val="00E82001"/>
    <w:rsid w:val="00E827D7"/>
    <w:rsid w:val="00E82CA0"/>
    <w:rsid w:val="00E82E27"/>
    <w:rsid w:val="00E832EF"/>
    <w:rsid w:val="00E870A8"/>
    <w:rsid w:val="00E875A7"/>
    <w:rsid w:val="00E90FA2"/>
    <w:rsid w:val="00E92DB2"/>
    <w:rsid w:val="00E93598"/>
    <w:rsid w:val="00E93C79"/>
    <w:rsid w:val="00E954B5"/>
    <w:rsid w:val="00E96294"/>
    <w:rsid w:val="00E96945"/>
    <w:rsid w:val="00EA043D"/>
    <w:rsid w:val="00EA0F12"/>
    <w:rsid w:val="00EA1D03"/>
    <w:rsid w:val="00EA23A1"/>
    <w:rsid w:val="00EA26E9"/>
    <w:rsid w:val="00EA4093"/>
    <w:rsid w:val="00EA413D"/>
    <w:rsid w:val="00EA4467"/>
    <w:rsid w:val="00EA4599"/>
    <w:rsid w:val="00EA46D1"/>
    <w:rsid w:val="00EA501D"/>
    <w:rsid w:val="00EA51F4"/>
    <w:rsid w:val="00EA5F0F"/>
    <w:rsid w:val="00EA741D"/>
    <w:rsid w:val="00EA7709"/>
    <w:rsid w:val="00EB0085"/>
    <w:rsid w:val="00EB0690"/>
    <w:rsid w:val="00EB0E01"/>
    <w:rsid w:val="00EB16D8"/>
    <w:rsid w:val="00EB1F31"/>
    <w:rsid w:val="00EB29CB"/>
    <w:rsid w:val="00EB3303"/>
    <w:rsid w:val="00EB4737"/>
    <w:rsid w:val="00EB57CD"/>
    <w:rsid w:val="00EB5C00"/>
    <w:rsid w:val="00EB7E93"/>
    <w:rsid w:val="00EC08D0"/>
    <w:rsid w:val="00EC0C58"/>
    <w:rsid w:val="00EC1572"/>
    <w:rsid w:val="00EC2961"/>
    <w:rsid w:val="00EC2C93"/>
    <w:rsid w:val="00EC2D3D"/>
    <w:rsid w:val="00EC4BBA"/>
    <w:rsid w:val="00EC5B26"/>
    <w:rsid w:val="00EC6A5C"/>
    <w:rsid w:val="00EC77ED"/>
    <w:rsid w:val="00EC7B13"/>
    <w:rsid w:val="00ED0008"/>
    <w:rsid w:val="00ED0721"/>
    <w:rsid w:val="00ED076C"/>
    <w:rsid w:val="00ED0B17"/>
    <w:rsid w:val="00ED173D"/>
    <w:rsid w:val="00ED18FF"/>
    <w:rsid w:val="00ED1CF5"/>
    <w:rsid w:val="00ED1DBA"/>
    <w:rsid w:val="00ED2517"/>
    <w:rsid w:val="00ED2791"/>
    <w:rsid w:val="00ED5752"/>
    <w:rsid w:val="00ED632A"/>
    <w:rsid w:val="00ED63F6"/>
    <w:rsid w:val="00ED6E47"/>
    <w:rsid w:val="00ED7B41"/>
    <w:rsid w:val="00ED7E86"/>
    <w:rsid w:val="00EE06B2"/>
    <w:rsid w:val="00EE0710"/>
    <w:rsid w:val="00EE0F01"/>
    <w:rsid w:val="00EE13F4"/>
    <w:rsid w:val="00EE243E"/>
    <w:rsid w:val="00EE2481"/>
    <w:rsid w:val="00EE3B98"/>
    <w:rsid w:val="00EE455C"/>
    <w:rsid w:val="00EE46BA"/>
    <w:rsid w:val="00EE490C"/>
    <w:rsid w:val="00EE4F9D"/>
    <w:rsid w:val="00EE54D1"/>
    <w:rsid w:val="00EE73AA"/>
    <w:rsid w:val="00EE7568"/>
    <w:rsid w:val="00EE75A6"/>
    <w:rsid w:val="00EE7FE8"/>
    <w:rsid w:val="00EF08E6"/>
    <w:rsid w:val="00EF1575"/>
    <w:rsid w:val="00EF1A2C"/>
    <w:rsid w:val="00EF1E42"/>
    <w:rsid w:val="00EF22D9"/>
    <w:rsid w:val="00EF257D"/>
    <w:rsid w:val="00EF316F"/>
    <w:rsid w:val="00EF3AB3"/>
    <w:rsid w:val="00EF3E03"/>
    <w:rsid w:val="00EF53D8"/>
    <w:rsid w:val="00EF565F"/>
    <w:rsid w:val="00EF5C2E"/>
    <w:rsid w:val="00EF5E90"/>
    <w:rsid w:val="00EF60E2"/>
    <w:rsid w:val="00EF63DA"/>
    <w:rsid w:val="00EF65F8"/>
    <w:rsid w:val="00EF6AF2"/>
    <w:rsid w:val="00EF6E51"/>
    <w:rsid w:val="00EF7727"/>
    <w:rsid w:val="00EF7D93"/>
    <w:rsid w:val="00F004B4"/>
    <w:rsid w:val="00F014DE"/>
    <w:rsid w:val="00F01A04"/>
    <w:rsid w:val="00F02010"/>
    <w:rsid w:val="00F025C3"/>
    <w:rsid w:val="00F029DA"/>
    <w:rsid w:val="00F03164"/>
    <w:rsid w:val="00F03B58"/>
    <w:rsid w:val="00F03BDE"/>
    <w:rsid w:val="00F04382"/>
    <w:rsid w:val="00F0463C"/>
    <w:rsid w:val="00F04BB2"/>
    <w:rsid w:val="00F06AD0"/>
    <w:rsid w:val="00F06BBC"/>
    <w:rsid w:val="00F077DF"/>
    <w:rsid w:val="00F1011D"/>
    <w:rsid w:val="00F10215"/>
    <w:rsid w:val="00F10C08"/>
    <w:rsid w:val="00F1138D"/>
    <w:rsid w:val="00F11D35"/>
    <w:rsid w:val="00F122BF"/>
    <w:rsid w:val="00F12D42"/>
    <w:rsid w:val="00F13BA1"/>
    <w:rsid w:val="00F13C3E"/>
    <w:rsid w:val="00F145CD"/>
    <w:rsid w:val="00F15155"/>
    <w:rsid w:val="00F1557E"/>
    <w:rsid w:val="00F16A19"/>
    <w:rsid w:val="00F1794B"/>
    <w:rsid w:val="00F17C5B"/>
    <w:rsid w:val="00F2027D"/>
    <w:rsid w:val="00F20E47"/>
    <w:rsid w:val="00F23350"/>
    <w:rsid w:val="00F252C3"/>
    <w:rsid w:val="00F25375"/>
    <w:rsid w:val="00F25538"/>
    <w:rsid w:val="00F25B71"/>
    <w:rsid w:val="00F25D73"/>
    <w:rsid w:val="00F25F0C"/>
    <w:rsid w:val="00F25F78"/>
    <w:rsid w:val="00F26804"/>
    <w:rsid w:val="00F26E17"/>
    <w:rsid w:val="00F304B6"/>
    <w:rsid w:val="00F3061B"/>
    <w:rsid w:val="00F3101E"/>
    <w:rsid w:val="00F31D93"/>
    <w:rsid w:val="00F33B7E"/>
    <w:rsid w:val="00F3413A"/>
    <w:rsid w:val="00F34149"/>
    <w:rsid w:val="00F34FC0"/>
    <w:rsid w:val="00F370FB"/>
    <w:rsid w:val="00F3754F"/>
    <w:rsid w:val="00F376D1"/>
    <w:rsid w:val="00F40EC1"/>
    <w:rsid w:val="00F4111E"/>
    <w:rsid w:val="00F41439"/>
    <w:rsid w:val="00F43735"/>
    <w:rsid w:val="00F437A8"/>
    <w:rsid w:val="00F4390F"/>
    <w:rsid w:val="00F43EED"/>
    <w:rsid w:val="00F43F54"/>
    <w:rsid w:val="00F44AE6"/>
    <w:rsid w:val="00F4739C"/>
    <w:rsid w:val="00F4743B"/>
    <w:rsid w:val="00F50238"/>
    <w:rsid w:val="00F50380"/>
    <w:rsid w:val="00F5174A"/>
    <w:rsid w:val="00F530C2"/>
    <w:rsid w:val="00F5317D"/>
    <w:rsid w:val="00F535D1"/>
    <w:rsid w:val="00F535D8"/>
    <w:rsid w:val="00F5380C"/>
    <w:rsid w:val="00F53D64"/>
    <w:rsid w:val="00F5437A"/>
    <w:rsid w:val="00F550DC"/>
    <w:rsid w:val="00F555ED"/>
    <w:rsid w:val="00F56F02"/>
    <w:rsid w:val="00F602BF"/>
    <w:rsid w:val="00F61112"/>
    <w:rsid w:val="00F6184C"/>
    <w:rsid w:val="00F626E9"/>
    <w:rsid w:val="00F63191"/>
    <w:rsid w:val="00F632EC"/>
    <w:rsid w:val="00F6346A"/>
    <w:rsid w:val="00F6419D"/>
    <w:rsid w:val="00F6468E"/>
    <w:rsid w:val="00F65276"/>
    <w:rsid w:val="00F652F6"/>
    <w:rsid w:val="00F65BAC"/>
    <w:rsid w:val="00F65C4C"/>
    <w:rsid w:val="00F66537"/>
    <w:rsid w:val="00F67CCF"/>
    <w:rsid w:val="00F67F79"/>
    <w:rsid w:val="00F71BC4"/>
    <w:rsid w:val="00F72978"/>
    <w:rsid w:val="00F73A67"/>
    <w:rsid w:val="00F7467D"/>
    <w:rsid w:val="00F75282"/>
    <w:rsid w:val="00F75C15"/>
    <w:rsid w:val="00F7657A"/>
    <w:rsid w:val="00F77E02"/>
    <w:rsid w:val="00F81C20"/>
    <w:rsid w:val="00F81C9E"/>
    <w:rsid w:val="00F82426"/>
    <w:rsid w:val="00F83680"/>
    <w:rsid w:val="00F84510"/>
    <w:rsid w:val="00F84C86"/>
    <w:rsid w:val="00F84F73"/>
    <w:rsid w:val="00F86254"/>
    <w:rsid w:val="00F862A2"/>
    <w:rsid w:val="00F862DE"/>
    <w:rsid w:val="00F865EB"/>
    <w:rsid w:val="00F872B2"/>
    <w:rsid w:val="00F8748E"/>
    <w:rsid w:val="00F87882"/>
    <w:rsid w:val="00F913AA"/>
    <w:rsid w:val="00F916F8"/>
    <w:rsid w:val="00F91A82"/>
    <w:rsid w:val="00F923B2"/>
    <w:rsid w:val="00F958C2"/>
    <w:rsid w:val="00F9638F"/>
    <w:rsid w:val="00F9663D"/>
    <w:rsid w:val="00F96D70"/>
    <w:rsid w:val="00F97390"/>
    <w:rsid w:val="00F9757B"/>
    <w:rsid w:val="00FA008C"/>
    <w:rsid w:val="00FA3983"/>
    <w:rsid w:val="00FA4AB2"/>
    <w:rsid w:val="00FA5370"/>
    <w:rsid w:val="00FA539A"/>
    <w:rsid w:val="00FA548D"/>
    <w:rsid w:val="00FA589D"/>
    <w:rsid w:val="00FA74E2"/>
    <w:rsid w:val="00FA7706"/>
    <w:rsid w:val="00FB1233"/>
    <w:rsid w:val="00FB1398"/>
    <w:rsid w:val="00FB205C"/>
    <w:rsid w:val="00FB3423"/>
    <w:rsid w:val="00FB37A8"/>
    <w:rsid w:val="00FB4193"/>
    <w:rsid w:val="00FB45E2"/>
    <w:rsid w:val="00FB662C"/>
    <w:rsid w:val="00FB6B81"/>
    <w:rsid w:val="00FB71C4"/>
    <w:rsid w:val="00FB733C"/>
    <w:rsid w:val="00FB77CD"/>
    <w:rsid w:val="00FC05EA"/>
    <w:rsid w:val="00FC0A12"/>
    <w:rsid w:val="00FC121C"/>
    <w:rsid w:val="00FC15C0"/>
    <w:rsid w:val="00FC2161"/>
    <w:rsid w:val="00FC2BB7"/>
    <w:rsid w:val="00FC4C36"/>
    <w:rsid w:val="00FC5175"/>
    <w:rsid w:val="00FC5871"/>
    <w:rsid w:val="00FD01FE"/>
    <w:rsid w:val="00FD060B"/>
    <w:rsid w:val="00FD2CE3"/>
    <w:rsid w:val="00FD304C"/>
    <w:rsid w:val="00FD3A83"/>
    <w:rsid w:val="00FD4383"/>
    <w:rsid w:val="00FD64A0"/>
    <w:rsid w:val="00FD660C"/>
    <w:rsid w:val="00FE137E"/>
    <w:rsid w:val="00FE15C1"/>
    <w:rsid w:val="00FE21B3"/>
    <w:rsid w:val="00FE22D1"/>
    <w:rsid w:val="00FE36A5"/>
    <w:rsid w:val="00FE3B36"/>
    <w:rsid w:val="00FE40E2"/>
    <w:rsid w:val="00FE442C"/>
    <w:rsid w:val="00FE45DF"/>
    <w:rsid w:val="00FE5EB6"/>
    <w:rsid w:val="00FE61DC"/>
    <w:rsid w:val="00FE7526"/>
    <w:rsid w:val="00FE7CF6"/>
    <w:rsid w:val="00FE7E17"/>
    <w:rsid w:val="00FF0A2D"/>
    <w:rsid w:val="00FF0CBE"/>
    <w:rsid w:val="00FF18D9"/>
    <w:rsid w:val="00FF20B9"/>
    <w:rsid w:val="00FF24FD"/>
    <w:rsid w:val="00FF27B4"/>
    <w:rsid w:val="00FF3217"/>
    <w:rsid w:val="00FF3CE1"/>
    <w:rsid w:val="00FF46E3"/>
    <w:rsid w:val="00FF4773"/>
    <w:rsid w:val="00FF4922"/>
    <w:rsid w:val="00FF52BB"/>
    <w:rsid w:val="00FF5E97"/>
    <w:rsid w:val="00FF5ED8"/>
    <w:rsid w:val="00FF63D1"/>
    <w:rsid w:val="00FF7505"/>
  </w:rsids>
  <m:mathPr>
    <m:mathFont m:val="Cambria Math"/>
    <m:brkBin m:val="before"/>
    <m:brkBinSub m:val="--"/>
    <m:smallFrac m:val="0"/>
    <m:dispDef/>
    <m:lMargin m:val="0"/>
    <m:rMargin m:val="0"/>
    <m:defJc m:val="centerGroup"/>
    <m:wrapIndent m:val="1440"/>
    <m:intLim m:val="subSup"/>
    <m:naryLim m:val="undOvr"/>
  </m:mathPr>
  <w:themeFontLang w:val="ru-RU"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A82B27"/>
  <w15:chartTrackingRefBased/>
  <w15:docId w15:val="{937B7207-3C96-4E1D-9C8F-A774B7420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hi-IN"/>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E7F64"/>
    <w:rPr>
      <w:rFonts w:eastAsia="Calibri"/>
      <w:sz w:val="28"/>
      <w:szCs w:val="24"/>
      <w:lang w:bidi="ar-SA"/>
    </w:rPr>
  </w:style>
  <w:style w:type="paragraph" w:styleId="1">
    <w:name w:val="heading 1"/>
    <w:basedOn w:val="a"/>
    <w:next w:val="a"/>
    <w:link w:val="10"/>
    <w:qFormat/>
    <w:rsid w:val="000E7F64"/>
    <w:pPr>
      <w:keepNext/>
      <w:jc w:val="center"/>
      <w:outlineLvl w:val="0"/>
    </w:pPr>
    <w:rPr>
      <w:rFonts w:eastAsia="Times New Roman"/>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0E7F64"/>
    <w:rPr>
      <w:b/>
      <w:sz w:val="28"/>
      <w:szCs w:val="24"/>
      <w:lang w:val="ru-RU" w:eastAsia="ru-RU" w:bidi="ar-SA"/>
    </w:rPr>
  </w:style>
  <w:style w:type="paragraph" w:customStyle="1" w:styleId="a3">
    <w:name w:val="Мой"/>
    <w:basedOn w:val="11"/>
    <w:link w:val="a4"/>
    <w:rsid w:val="000E7F64"/>
    <w:pPr>
      <w:ind w:firstLine="709"/>
      <w:jc w:val="both"/>
    </w:pPr>
    <w:rPr>
      <w:rFonts w:ascii="Times New Roman" w:hAnsi="Times New Roman"/>
      <w:sz w:val="28"/>
      <w:szCs w:val="28"/>
    </w:rPr>
  </w:style>
  <w:style w:type="paragraph" w:customStyle="1" w:styleId="11">
    <w:name w:val="Без интервала1"/>
    <w:link w:val="NoSpacingChar"/>
    <w:rsid w:val="000E7F64"/>
    <w:rPr>
      <w:rFonts w:ascii="Calibri" w:hAnsi="Calibri"/>
      <w:sz w:val="22"/>
      <w:szCs w:val="22"/>
      <w:lang w:eastAsia="en-US" w:bidi="ar-SA"/>
    </w:rPr>
  </w:style>
  <w:style w:type="character" w:customStyle="1" w:styleId="NoSpacingChar">
    <w:name w:val="No Spacing Char"/>
    <w:link w:val="11"/>
    <w:locked/>
    <w:rsid w:val="000E7F64"/>
    <w:rPr>
      <w:rFonts w:ascii="Calibri" w:hAnsi="Calibri"/>
      <w:sz w:val="22"/>
      <w:szCs w:val="22"/>
      <w:lang w:val="ru-RU" w:eastAsia="en-US" w:bidi="ar-SA"/>
    </w:rPr>
  </w:style>
  <w:style w:type="character" w:customStyle="1" w:styleId="a4">
    <w:name w:val="Мой Знак"/>
    <w:link w:val="a3"/>
    <w:locked/>
    <w:rsid w:val="000E7F64"/>
    <w:rPr>
      <w:sz w:val="28"/>
      <w:szCs w:val="28"/>
      <w:lang w:val="ru-RU" w:eastAsia="en-US" w:bidi="ar-SA"/>
    </w:rPr>
  </w:style>
  <w:style w:type="paragraph" w:customStyle="1" w:styleId="a5">
    <w:name w:val="НПА"/>
    <w:basedOn w:val="2"/>
    <w:link w:val="a6"/>
    <w:rsid w:val="000E7F64"/>
    <w:pPr>
      <w:tabs>
        <w:tab w:val="left" w:pos="1134"/>
        <w:tab w:val="left" w:pos="10488"/>
      </w:tabs>
      <w:spacing w:after="0" w:line="240" w:lineRule="auto"/>
      <w:ind w:left="0" w:firstLine="709"/>
    </w:pPr>
    <w:rPr>
      <w:rFonts w:ascii="Arial" w:hAnsi="Arial" w:cs="Mangal"/>
      <w:sz w:val="28"/>
      <w:szCs w:val="28"/>
      <w:lang w:bidi="hi-IN"/>
    </w:rPr>
  </w:style>
  <w:style w:type="paragraph" w:styleId="2">
    <w:name w:val="Body Text Indent 2"/>
    <w:basedOn w:val="a"/>
    <w:link w:val="20"/>
    <w:semiHidden/>
    <w:rsid w:val="000E7F64"/>
    <w:pPr>
      <w:spacing w:after="120" w:line="480" w:lineRule="auto"/>
      <w:ind w:left="283"/>
    </w:pPr>
    <w:rPr>
      <w:rFonts w:ascii="Calibri" w:eastAsia="Times New Roman" w:hAnsi="Calibri"/>
      <w:sz w:val="22"/>
      <w:szCs w:val="22"/>
      <w:lang w:eastAsia="en-US"/>
    </w:rPr>
  </w:style>
  <w:style w:type="character" w:customStyle="1" w:styleId="20">
    <w:name w:val="Основной текст с отступом 2 Знак"/>
    <w:link w:val="2"/>
    <w:semiHidden/>
    <w:locked/>
    <w:rsid w:val="000E7F64"/>
    <w:rPr>
      <w:rFonts w:ascii="Calibri" w:hAnsi="Calibri"/>
      <w:sz w:val="22"/>
      <w:szCs w:val="22"/>
      <w:lang w:val="ru-RU" w:eastAsia="en-US" w:bidi="ar-SA"/>
    </w:rPr>
  </w:style>
  <w:style w:type="character" w:customStyle="1" w:styleId="a6">
    <w:name w:val="НПА Знак"/>
    <w:link w:val="a5"/>
    <w:locked/>
    <w:rsid w:val="000E7F64"/>
    <w:rPr>
      <w:rFonts w:ascii="Arial" w:hAnsi="Arial" w:cs="Mangal"/>
      <w:sz w:val="28"/>
      <w:szCs w:val="28"/>
      <w:lang w:val="ru-RU" w:eastAsia="en-US" w:bidi="hi-IN"/>
    </w:rPr>
  </w:style>
  <w:style w:type="paragraph" w:styleId="a7">
    <w:name w:val="Balloon Text"/>
    <w:basedOn w:val="a"/>
    <w:link w:val="a8"/>
    <w:uiPriority w:val="99"/>
    <w:rsid w:val="000E7F64"/>
    <w:rPr>
      <w:rFonts w:ascii="Tahoma" w:hAnsi="Tahoma" w:cs="Tahoma"/>
      <w:sz w:val="16"/>
      <w:szCs w:val="16"/>
    </w:rPr>
  </w:style>
  <w:style w:type="character" w:customStyle="1" w:styleId="a8">
    <w:name w:val="Текст выноски Знак"/>
    <w:link w:val="a7"/>
    <w:uiPriority w:val="99"/>
    <w:locked/>
    <w:rsid w:val="000E7F64"/>
    <w:rPr>
      <w:rFonts w:ascii="Tahoma" w:eastAsia="Calibri" w:hAnsi="Tahoma" w:cs="Tahoma"/>
      <w:sz w:val="16"/>
      <w:szCs w:val="16"/>
      <w:lang w:val="ru-RU" w:eastAsia="ru-RU" w:bidi="ar-SA"/>
    </w:rPr>
  </w:style>
  <w:style w:type="paragraph" w:customStyle="1" w:styleId="ConsPlusNormal">
    <w:name w:val="ConsPlusNormal"/>
    <w:rsid w:val="000E7F64"/>
    <w:pPr>
      <w:widowControl w:val="0"/>
      <w:autoSpaceDE w:val="0"/>
      <w:autoSpaceDN w:val="0"/>
    </w:pPr>
    <w:rPr>
      <w:rFonts w:eastAsia="Calibri"/>
      <w:sz w:val="24"/>
      <w:lang w:bidi="ar-SA"/>
    </w:rPr>
  </w:style>
  <w:style w:type="character" w:styleId="a9">
    <w:name w:val="Hyperlink"/>
    <w:rsid w:val="000E7F64"/>
    <w:rPr>
      <w:rFonts w:cs="Times New Roman"/>
      <w:color w:val="3333FF"/>
      <w:sz w:val="28"/>
      <w:szCs w:val="28"/>
      <w:u w:val="single"/>
    </w:rPr>
  </w:style>
  <w:style w:type="paragraph" w:customStyle="1" w:styleId="ConsPlusTitle">
    <w:name w:val="ConsPlusTitle"/>
    <w:rsid w:val="000E7F64"/>
    <w:pPr>
      <w:widowControl w:val="0"/>
      <w:autoSpaceDE w:val="0"/>
      <w:autoSpaceDN w:val="0"/>
    </w:pPr>
    <w:rPr>
      <w:rFonts w:eastAsia="Calibri"/>
      <w:b/>
      <w:sz w:val="24"/>
      <w:lang w:bidi="ar-SA"/>
    </w:rPr>
  </w:style>
  <w:style w:type="paragraph" w:styleId="aa">
    <w:name w:val="header"/>
    <w:basedOn w:val="a"/>
    <w:link w:val="ab"/>
    <w:uiPriority w:val="99"/>
    <w:rsid w:val="00DC27EA"/>
    <w:pPr>
      <w:tabs>
        <w:tab w:val="center" w:pos="4677"/>
        <w:tab w:val="right" w:pos="9355"/>
      </w:tabs>
    </w:pPr>
  </w:style>
  <w:style w:type="character" w:customStyle="1" w:styleId="ab">
    <w:name w:val="Верхний колонтитул Знак"/>
    <w:link w:val="aa"/>
    <w:uiPriority w:val="99"/>
    <w:rsid w:val="00DC27EA"/>
    <w:rPr>
      <w:rFonts w:eastAsia="Calibri"/>
      <w:sz w:val="28"/>
      <w:szCs w:val="24"/>
    </w:rPr>
  </w:style>
  <w:style w:type="paragraph" w:styleId="ac">
    <w:name w:val="footer"/>
    <w:basedOn w:val="a"/>
    <w:link w:val="ad"/>
    <w:rsid w:val="00DC27EA"/>
    <w:pPr>
      <w:tabs>
        <w:tab w:val="center" w:pos="4677"/>
        <w:tab w:val="right" w:pos="9355"/>
      </w:tabs>
    </w:pPr>
  </w:style>
  <w:style w:type="character" w:customStyle="1" w:styleId="ad">
    <w:name w:val="Нижний колонтитул Знак"/>
    <w:link w:val="ac"/>
    <w:rsid w:val="00DC27EA"/>
    <w:rPr>
      <w:rFonts w:eastAsia="Calibri"/>
      <w:sz w:val="28"/>
      <w:szCs w:val="24"/>
    </w:rPr>
  </w:style>
  <w:style w:type="character" w:styleId="ae">
    <w:name w:val="FollowedHyperlink"/>
    <w:rsid w:val="00F65C4C"/>
    <w:rPr>
      <w:color w:val="954F72"/>
      <w:u w:val="single"/>
    </w:rPr>
  </w:style>
  <w:style w:type="paragraph" w:customStyle="1" w:styleId="ConsTitle">
    <w:name w:val="ConsTitle"/>
    <w:rsid w:val="00922C25"/>
    <w:pPr>
      <w:widowControl w:val="0"/>
      <w:autoSpaceDE w:val="0"/>
      <w:autoSpaceDN w:val="0"/>
      <w:adjustRightInd w:val="0"/>
      <w:ind w:right="19772"/>
    </w:pPr>
    <w:rPr>
      <w:rFonts w:ascii="Arial" w:hAnsi="Arial" w:cs="Arial"/>
      <w:b/>
      <w:bCs/>
      <w:sz w:val="16"/>
      <w:szCs w:val="16"/>
      <w:lang w:eastAsia="en-US" w:bidi="ar-SA"/>
    </w:rPr>
  </w:style>
  <w:style w:type="character" w:styleId="af">
    <w:name w:val="Unresolved Mention"/>
    <w:uiPriority w:val="99"/>
    <w:semiHidden/>
    <w:unhideWhenUsed/>
    <w:rsid w:val="00B94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1041;&#1072;&#1079;&#1072;\&#1056;&#1045;&#1064;&#1045;&#1053;&#1048;&#1071;\2020-2025%20VII%20&#1089;&#1086;&#1079;&#1099;&#1074;\2022\2022-03-24\205.doc" TargetMode="External"/><Relationship Id="rId18" Type="http://schemas.openxmlformats.org/officeDocument/2006/relationships/hyperlink" Target="file:///C:\&#1041;&#1072;&#1079;&#1072;\&#1056;&#1045;&#1064;&#1045;&#1053;&#1048;&#1071;\2020-2025%20VII%20&#1089;&#1086;&#1079;&#1099;&#1074;\2022\2022-03-24\205.doc" TargetMode="External"/><Relationship Id="rId26" Type="http://schemas.openxmlformats.org/officeDocument/2006/relationships/hyperlink" Target="file:///C:\&#1041;&#1072;&#1079;&#1072;\&#1056;&#1045;&#1064;&#1045;&#1053;&#1048;&#1071;\2020-2025%20VII%20&#1089;&#1086;&#1079;&#1099;&#1074;\2022\2022-03-24\205.doc" TargetMode="External"/><Relationship Id="rId39" Type="http://schemas.openxmlformats.org/officeDocument/2006/relationships/hyperlink" Target="file:///C:\&#1041;&#1072;&#1079;&#1072;\&#1056;&#1045;&#1064;&#1045;&#1053;&#1048;&#1071;\2020-2025%20VII%20&#1089;&#1086;&#1079;&#1099;&#1074;\2022\2022-03-24\205.doc" TargetMode="External"/><Relationship Id="rId21" Type="http://schemas.openxmlformats.org/officeDocument/2006/relationships/hyperlink" Target="file:///C:\&#1041;&#1072;&#1079;&#1072;\&#1056;&#1045;&#1064;&#1045;&#1053;&#1048;&#1071;\2020-2025%20VII%20&#1089;&#1086;&#1079;&#1099;&#1074;\2022\2022-03-24\205.doc" TargetMode="External"/><Relationship Id="rId34" Type="http://schemas.openxmlformats.org/officeDocument/2006/relationships/hyperlink" Target="file:///C:\&#1041;&#1072;&#1079;&#1072;\&#1056;&#1045;&#1064;&#1045;&#1053;&#1048;&#1071;\2020-2025%20VII%20&#1089;&#1086;&#1079;&#1099;&#1074;\2020\2020-12-24\29.docx" TargetMode="External"/><Relationship Id="rId42" Type="http://schemas.openxmlformats.org/officeDocument/2006/relationships/hyperlink" Target="file:///C:\&#1041;&#1072;&#1079;&#1072;\&#1056;&#1045;&#1064;&#1045;&#1053;&#1048;&#1071;\2020-2025%20VII%20&#1089;&#1086;&#1079;&#1099;&#1074;\2022\2022-03-24\205.doc" TargetMode="External"/><Relationship Id="rId47" Type="http://schemas.openxmlformats.org/officeDocument/2006/relationships/hyperlink" Target="file:///C:\&#1041;&#1072;&#1079;&#1072;\&#1056;&#1045;&#1064;&#1045;&#1053;&#1048;&#1071;\2020-2025%20VII%20&#1089;&#1086;&#1079;&#1099;&#1074;\2020\2020-12-24\29.docx" TargetMode="External"/><Relationship Id="rId50" Type="http://schemas.openxmlformats.org/officeDocument/2006/relationships/hyperlink" Target="file:///C:\&#1041;&#1072;&#1079;&#1072;\&#1056;&#1045;&#1064;&#1045;&#1053;&#1048;&#1071;\2020-2025%20VII%20&#1089;&#1086;&#1079;&#1099;&#1074;\2022\2022-03-24\205.doc" TargetMode="External"/><Relationship Id="rId55" Type="http://schemas.openxmlformats.org/officeDocument/2006/relationships/hyperlink" Target="file:///F:\&#1041;&#1072;&#1079;&#1072;\&#1056;&#1045;&#1064;&#1045;&#1053;&#1048;&#1071;\2015-2020%20VI%20&#1089;&#1086;&#1079;&#1099;&#1074;\2015\2015-11-26\31%20-%20&#1089;%20&#1080;&#1079;&#1084;&#1077;&#1085;&#1077;&#1085;&#1080;&#1103;&#1084;&#1080;%20&#1086;&#1090;%202019-04-03\&#1056;&#1077;&#1075;&#1083;&#1072;&#1084;&#1077;&#1085;&#1090;.docx" TargetMode="External"/><Relationship Id="rId63" Type="http://schemas.openxmlformats.org/officeDocument/2006/relationships/hyperlink" Target="file:///C:\&#1041;&#1072;&#1079;&#1072;\&#1056;&#1045;&#1064;&#1045;&#1053;&#1048;&#1071;\2020-2025%20VII%20&#1089;&#1086;&#1079;&#1099;&#1074;\2022\2022-03-24\205.doc" TargetMode="External"/><Relationship Id="rId68" Type="http://schemas.openxmlformats.org/officeDocument/2006/relationships/hyperlink" Target="file:///\\192.168.0.1\Duma\&#1041;&#1072;&#1079;&#1072;\&#1056;&#1045;&#1064;&#1045;&#1053;&#1048;&#1071;\2005-2010%20IV%20&#1089;&#1086;&#1079;&#1099;&#1074;\2007%20&#1075;&#1086;&#1076;\2007-03-29\154%20-%20&#1089;%20&#1080;&#1079;&#1084;&#1077;&#1085;&#1077;&#1085;&#1080;&#1103;&#1084;&#1080;%20&#1086;&#1090;%202021-01-28\&#1056;&#1077;&#1096;&#1077;&#1085;&#1080;&#1077;.doc" TargetMode="External"/><Relationship Id="rId76" Type="http://schemas.openxmlformats.org/officeDocument/2006/relationships/hyperlink" Target="file:///C:\&#1041;&#1072;&#1079;&#1072;\&#1056;&#1045;&#1064;&#1045;&#1053;&#1048;&#1071;\2020-2025%20VII%20&#1089;&#1086;&#1079;&#1099;&#1074;\2022\2022-03-24\205.doc" TargetMode="External"/><Relationship Id="rId84" Type="http://schemas.openxmlformats.org/officeDocument/2006/relationships/footer" Target="footer3.xml"/><Relationship Id="rId7" Type="http://schemas.openxmlformats.org/officeDocument/2006/relationships/hyperlink" Target="file:///C:\&#1041;&#1072;&#1079;&#1072;\&#1054;&#1056;&#1048;&#1043;&#1048;&#1053;&#1040;&#1051;&#1067;\2015-2020%20VI%20&#1089;&#1086;&#1079;&#1099;&#1074;\2018\2018-08-30\369\&#1059;&#1089;&#1090;&#1072;&#1074;.pdf" TargetMode="External"/><Relationship Id="rId71" Type="http://schemas.openxmlformats.org/officeDocument/2006/relationships/hyperlink" Target="file:///C:\&#1041;&#1072;&#1079;&#1072;\&#1056;&#1045;&#1064;&#1045;&#1053;&#1048;&#1071;\2005-2010%20IV%20&#1089;&#1086;&#1079;&#1099;&#1074;\2007%20&#1075;&#1086;&#1076;\2007-03-29\154%20-%20&#1089;%20&#1080;&#1079;&#1084;&#1077;&#1085;&#1077;&#1085;&#1080;&#1103;&#1084;&#1080;%20&#1086;&#1090;%202021-01-28\&#1056;&#1077;&#1096;&#1077;&#1085;&#1080;&#1077;.doc" TargetMode="External"/><Relationship Id="rId2" Type="http://schemas.openxmlformats.org/officeDocument/2006/relationships/settings" Target="settings.xml"/><Relationship Id="rId16" Type="http://schemas.openxmlformats.org/officeDocument/2006/relationships/hyperlink" Target="file:///C:\&#1041;&#1072;&#1079;&#1072;\&#1056;&#1045;&#1064;&#1045;&#1053;&#1048;&#1071;\2020-2025%20VII%20&#1089;&#1086;&#1079;&#1099;&#1074;\2022\2022-03-24\205.doc" TargetMode="External"/><Relationship Id="rId29" Type="http://schemas.openxmlformats.org/officeDocument/2006/relationships/hyperlink" Target="file:///C:\&#1041;&#1072;&#1079;&#1072;\&#1056;&#1045;&#1064;&#1045;&#1053;&#1048;&#1071;\2020-2025%20VII%20&#1089;&#1086;&#1079;&#1099;&#1074;\2021\2021-07-29\97.docx" TargetMode="External"/><Relationship Id="rId11" Type="http://schemas.openxmlformats.org/officeDocument/2006/relationships/hyperlink" Target="file:///C:\&#1041;&#1072;&#1079;&#1072;\&#1056;&#1045;&#1064;&#1045;&#1053;&#1048;&#1071;\2020-2025%20VII%20&#1089;&#1086;&#1079;&#1099;&#1074;\2020\2020-12-24\29.docx" TargetMode="External"/><Relationship Id="rId24" Type="http://schemas.openxmlformats.org/officeDocument/2006/relationships/hyperlink" Target="file:///C:\&#1041;&#1072;&#1079;&#1072;\&#1056;&#1045;&#1064;&#1045;&#1053;&#1048;&#1071;\2020-2025%20VII%20&#1089;&#1086;&#1079;&#1099;&#1074;\2022\2022-03-24\205.doc" TargetMode="External"/><Relationship Id="rId32" Type="http://schemas.openxmlformats.org/officeDocument/2006/relationships/hyperlink" Target="file:///C:\&#1041;&#1072;&#1079;&#1072;\&#1056;&#1045;&#1064;&#1045;&#1053;&#1048;&#1071;\2015-2020%20VI%20&#1089;&#1086;&#1079;&#1099;&#1074;\2019\2019-10-17\536.docx" TargetMode="External"/><Relationship Id="rId37" Type="http://schemas.openxmlformats.org/officeDocument/2006/relationships/hyperlink" Target="file:///C:\&#1041;&#1072;&#1079;&#1072;\&#1056;&#1045;&#1064;&#1045;&#1053;&#1048;&#1071;\2020-2025%20VII%20&#1089;&#1086;&#1079;&#1099;&#1074;\2022\2022-03-24\205.doc" TargetMode="External"/><Relationship Id="rId40" Type="http://schemas.openxmlformats.org/officeDocument/2006/relationships/hyperlink" Target="file:///C:\&#1041;&#1072;&#1079;&#1072;\&#1056;&#1045;&#1064;&#1045;&#1053;&#1048;&#1071;\2015-2020%20VI%20&#1089;&#1086;&#1079;&#1099;&#1074;\2019\2019-08-29\509.doc" TargetMode="External"/><Relationship Id="rId45" Type="http://schemas.openxmlformats.org/officeDocument/2006/relationships/hyperlink" Target="file:///C:\&#1041;&#1072;&#1079;&#1072;\&#1056;&#1045;&#1064;&#1045;&#1053;&#1048;&#1071;\2020-2025%20VII%20&#1089;&#1086;&#1079;&#1099;&#1074;\2020\2020-12-24\29.docx" TargetMode="External"/><Relationship Id="rId53" Type="http://schemas.openxmlformats.org/officeDocument/2006/relationships/hyperlink" Target="file:///F:\&#1041;&#1072;&#1079;&#1072;\&#1056;&#1045;&#1064;&#1045;&#1053;&#1048;&#1071;\2015-2020%20VI%20&#1089;&#1086;&#1079;&#1099;&#1074;\2015\2015-11-26\31%20-%20&#1089;%20&#1080;&#1079;&#1084;&#1077;&#1085;&#1077;&#1085;&#1080;&#1103;&#1084;&#1080;%20&#1086;&#1090;%202019-04-03\&#1056;&#1077;&#1075;&#1083;&#1072;&#1084;&#1077;&#1085;&#1090;.docx" TargetMode="External"/><Relationship Id="rId58" Type="http://schemas.openxmlformats.org/officeDocument/2006/relationships/hyperlink" Target="file:///C:\&#1041;&#1072;&#1079;&#1072;\&#1056;&#1045;&#1064;&#1045;&#1053;&#1048;&#1071;\2020-2025%20VII%20&#1089;&#1086;&#1079;&#1099;&#1074;\2022\2022-03-24\205.doc" TargetMode="External"/><Relationship Id="rId66" Type="http://schemas.openxmlformats.org/officeDocument/2006/relationships/hyperlink" Target="file:///\\192.168.0.1\Duma\&#1041;&#1072;&#1079;&#1072;\&#1056;&#1045;&#1064;&#1045;&#1053;&#1048;&#1071;\2005-2010%20IV%20&#1089;&#1086;&#1079;&#1099;&#1074;\2007%20&#1075;&#1086;&#1076;\2007-03-29\154%20-%20&#1089;%20&#1080;&#1079;&#1084;&#1077;&#1085;&#1077;&#1085;&#1080;&#1103;&#1084;&#1080;%20&#1086;&#1090;%202021-01-28\&#1055;&#1088;&#1080;&#1083;&#1086;&#1078;&#1077;&#1085;&#1080;&#1077;.doc" TargetMode="External"/><Relationship Id="rId74" Type="http://schemas.openxmlformats.org/officeDocument/2006/relationships/hyperlink" Target="file:///F:\&#1041;&#1072;&#1079;&#1072;\&#1056;&#1045;&#1064;&#1045;&#1053;&#1048;&#1071;\2015-2020%20VI%20&#1089;&#1086;&#1079;&#1099;&#1074;\2015\2015-11-26\31%20-%20&#1089;%20&#1080;&#1079;&#1084;&#1077;&#1085;&#1077;&#1085;&#1080;&#1103;&#1084;&#1080;%20&#1086;&#1090;%202019-04-03\&#1056;&#1077;&#1075;&#1083;&#1072;&#1084;&#1077;&#1085;&#1090;.docx" TargetMode="External"/><Relationship Id="rId79" Type="http://schemas.openxmlformats.org/officeDocument/2006/relationships/header" Target="header1.xml"/><Relationship Id="rId5" Type="http://schemas.openxmlformats.org/officeDocument/2006/relationships/endnotes" Target="endnotes.xml"/><Relationship Id="rId61" Type="http://schemas.openxmlformats.org/officeDocument/2006/relationships/hyperlink" Target="file:///C:\&#1041;&#1072;&#1079;&#1072;\&#1056;&#1045;&#1064;&#1045;&#1053;&#1048;&#1071;\2020-2025%20VII%20&#1089;&#1086;&#1079;&#1099;&#1074;\2022\2022-03-24\205.doc" TargetMode="External"/><Relationship Id="rId82" Type="http://schemas.openxmlformats.org/officeDocument/2006/relationships/footer" Target="footer2.xml"/><Relationship Id="rId19" Type="http://schemas.openxmlformats.org/officeDocument/2006/relationships/hyperlink" Target="file:///C:\&#1041;&#1072;&#1079;&#1072;\&#1056;&#1045;&#1064;&#1045;&#1053;&#1048;&#1071;\2015-2020%20VI%20&#1089;&#1086;&#1079;&#1099;&#1074;\2019\2019-04-03\455.docx" TargetMode="External"/><Relationship Id="rId4" Type="http://schemas.openxmlformats.org/officeDocument/2006/relationships/footnotes" Target="footnotes.xml"/><Relationship Id="rId9" Type="http://schemas.openxmlformats.org/officeDocument/2006/relationships/hyperlink" Target="file:///C:\&#1041;&#1072;&#1079;&#1072;\&#1056;&#1045;&#1064;&#1045;&#1053;&#1048;&#1071;\2015-2020%20VI%20&#1089;&#1086;&#1079;&#1099;&#1074;\2019\2019-08-29\509.doc" TargetMode="External"/><Relationship Id="rId14" Type="http://schemas.openxmlformats.org/officeDocument/2006/relationships/hyperlink" Target="file:///C:\&#1041;&#1072;&#1079;&#1072;\&#1056;&#1045;&#1064;&#1045;&#1053;&#1048;&#1071;\2020-2025%20VII%20&#1089;&#1086;&#1079;&#1099;&#1074;\2022\2022-09-01\266.docx" TargetMode="External"/><Relationship Id="rId22" Type="http://schemas.openxmlformats.org/officeDocument/2006/relationships/hyperlink" Target="file:///C:\&#1041;&#1072;&#1079;&#1072;\&#1056;&#1045;&#1064;&#1045;&#1053;&#1048;&#1071;\2015-2020%20VI%20&#1089;&#1086;&#1079;&#1099;&#1074;\2019\2019-08-29\509.doc" TargetMode="External"/><Relationship Id="rId27" Type="http://schemas.openxmlformats.org/officeDocument/2006/relationships/hyperlink" Target="file:///C:\&#1041;&#1072;&#1079;&#1072;\&#1056;&#1045;&#1064;&#1045;&#1053;&#1048;&#1071;\2020-2025%20VII%20&#1089;&#1086;&#1079;&#1099;&#1074;\2022\2022-03-24\205.doc" TargetMode="External"/><Relationship Id="rId30" Type="http://schemas.openxmlformats.org/officeDocument/2006/relationships/hyperlink" Target="file:///C:\&#1041;&#1072;&#1079;&#1072;\&#1056;&#1045;&#1064;&#1045;&#1053;&#1048;&#1071;\2020-2025%20VII%20&#1089;&#1086;&#1079;&#1099;&#1074;\2021\2021-07-29\97.docx" TargetMode="External"/><Relationship Id="rId35" Type="http://schemas.openxmlformats.org/officeDocument/2006/relationships/hyperlink" Target="file:///C:\&#1041;&#1072;&#1079;&#1072;\&#1056;&#1045;&#1064;&#1045;&#1053;&#1048;&#1071;\2020-2025%20VII%20&#1089;&#1086;&#1079;&#1099;&#1074;\2021\2021-07-29\97.docx" TargetMode="External"/><Relationship Id="rId43" Type="http://schemas.openxmlformats.org/officeDocument/2006/relationships/hyperlink" Target="file:///C:\&#1041;&#1072;&#1079;&#1072;\&#1056;&#1045;&#1064;&#1045;&#1053;&#1048;&#1071;\2015-2020%20VI%20&#1089;&#1086;&#1079;&#1099;&#1074;\2019\2019-08-29\509.doc" TargetMode="External"/><Relationship Id="rId48" Type="http://schemas.openxmlformats.org/officeDocument/2006/relationships/hyperlink" Target="file:///C:\&#1041;&#1072;&#1079;&#1072;\&#1056;&#1045;&#1064;&#1045;&#1053;&#1048;&#1071;\2020-2025%20VII%20&#1089;&#1086;&#1079;&#1099;&#1074;\2020\2020-12-24\29.docx" TargetMode="External"/><Relationship Id="rId56" Type="http://schemas.openxmlformats.org/officeDocument/2006/relationships/hyperlink" Target="file:///F:\&#1041;&#1072;&#1079;&#1072;\&#1056;&#1045;&#1064;&#1045;&#1053;&#1048;&#1071;\2015-2020%20VI%20&#1089;&#1086;&#1079;&#1099;&#1074;\2015\2015-11-26\31%20-%20&#1089;%20&#1080;&#1079;&#1084;&#1077;&#1085;&#1077;&#1085;&#1080;&#1103;&#1084;&#1080;%20&#1086;&#1090;%202019-04-03\&#1056;&#1077;&#1075;&#1083;&#1072;&#1084;&#1077;&#1085;&#1090;.docx" TargetMode="External"/><Relationship Id="rId64" Type="http://schemas.openxmlformats.org/officeDocument/2006/relationships/hyperlink" Target="file:///C:\&#1041;&#1072;&#1079;&#1072;\&#1056;&#1045;&#1064;&#1045;&#1053;&#1048;&#1071;\2020-2025%20VII%20&#1089;&#1086;&#1079;&#1099;&#1074;\2022\2022-03-24\205.doc" TargetMode="External"/><Relationship Id="rId69" Type="http://schemas.openxmlformats.org/officeDocument/2006/relationships/hyperlink" Target="file:///C:\&#1041;&#1072;&#1079;&#1072;\&#1056;&#1045;&#1064;&#1045;&#1053;&#1048;&#1071;\2005-2010%20IV%20&#1089;&#1086;&#1079;&#1099;&#1074;\2007%20&#1075;&#1086;&#1076;\2007-03-29\154%20-%20&#1089;%20&#1080;&#1079;&#1084;&#1077;&#1085;&#1077;&#1085;&#1080;&#1103;&#1084;&#1080;%20&#1086;&#1090;%202021-01-28\&#1055;&#1088;&#1080;&#1083;&#1086;&#1078;&#1077;&#1085;&#1080;&#1077;.doc" TargetMode="External"/><Relationship Id="rId77" Type="http://schemas.openxmlformats.org/officeDocument/2006/relationships/hyperlink" Target="file:///C:\&#1041;&#1072;&#1079;&#1072;\&#1056;&#1045;&#1064;&#1045;&#1053;&#1048;&#1071;\2020-2025%20VII%20&#1089;&#1086;&#1079;&#1099;&#1074;\2020\2020-12-24\29.docx" TargetMode="External"/><Relationship Id="rId8" Type="http://schemas.openxmlformats.org/officeDocument/2006/relationships/hyperlink" Target="file:///C:\&#1041;&#1072;&#1079;&#1072;\&#1056;&#1045;&#1064;&#1045;&#1053;&#1048;&#1071;\2015-2020%20VI%20&#1089;&#1086;&#1079;&#1099;&#1074;\2019\2019-04-03\455.docx" TargetMode="External"/><Relationship Id="rId51" Type="http://schemas.openxmlformats.org/officeDocument/2006/relationships/hyperlink" Target="file:///C:\&#1041;&#1072;&#1079;&#1072;\&#1056;&#1045;&#1064;&#1045;&#1053;&#1048;&#1071;\2020-2025%20VII%20&#1089;&#1086;&#1079;&#1099;&#1074;\2022\2022-03-24\205.doc" TargetMode="External"/><Relationship Id="rId72" Type="http://schemas.openxmlformats.org/officeDocument/2006/relationships/hyperlink" Target="file:///C:\&#1041;&#1072;&#1079;&#1072;\&#1056;&#1045;&#1064;&#1045;&#1053;&#1048;&#1071;\2020-2025%20VII%20&#1089;&#1086;&#1079;&#1099;&#1074;\2020\2020-12-24\29.docx" TargetMode="External"/><Relationship Id="rId80" Type="http://schemas.openxmlformats.org/officeDocument/2006/relationships/header" Target="header2.xml"/><Relationship Id="rId85"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file:///C:\&#1041;&#1072;&#1079;&#1072;\&#1056;&#1045;&#1064;&#1045;&#1053;&#1048;&#1071;\2020-2025%20VII%20&#1089;&#1086;&#1079;&#1099;&#1074;\2021\2021-07-29\97.docx" TargetMode="External"/><Relationship Id="rId17" Type="http://schemas.openxmlformats.org/officeDocument/2006/relationships/hyperlink" Target="file:///C:\&#1041;&#1072;&#1079;&#1072;\&#1056;&#1045;&#1064;&#1045;&#1053;&#1048;&#1071;\2015-2020%20VI%20&#1089;&#1086;&#1079;&#1099;&#1074;\2019\2019-04-03\455.docx" TargetMode="External"/><Relationship Id="rId25" Type="http://schemas.openxmlformats.org/officeDocument/2006/relationships/hyperlink" Target="file:///C:\&#1041;&#1072;&#1079;&#1072;\&#1056;&#1045;&#1064;&#1045;&#1053;&#1048;&#1071;\2020-2025%20VII%20&#1089;&#1086;&#1079;&#1099;&#1074;\2022\2022-03-24\205.doc" TargetMode="External"/><Relationship Id="rId33" Type="http://schemas.openxmlformats.org/officeDocument/2006/relationships/hyperlink" Target="file:///C:\&#1041;&#1072;&#1079;&#1072;\&#1056;&#1045;&#1064;&#1045;&#1053;&#1048;&#1071;\2015-2020%20VI%20&#1089;&#1086;&#1079;&#1099;&#1074;\2019\2019-10-17\536.docx" TargetMode="External"/><Relationship Id="rId38" Type="http://schemas.openxmlformats.org/officeDocument/2006/relationships/hyperlink" Target="file:///C:\&#1041;&#1072;&#1079;&#1072;\&#1056;&#1045;&#1064;&#1045;&#1053;&#1048;&#1071;\2020-2025%20VII%20&#1089;&#1086;&#1079;&#1099;&#1074;\2022\2022-03-24\205.doc" TargetMode="External"/><Relationship Id="rId46" Type="http://schemas.openxmlformats.org/officeDocument/2006/relationships/hyperlink" Target="file:///C:\&#1041;&#1072;&#1079;&#1072;\&#1056;&#1045;&#1064;&#1045;&#1053;&#1048;&#1071;\2020-2025%20VII%20&#1089;&#1086;&#1079;&#1099;&#1074;\2022\2022-03-24\205.doc" TargetMode="External"/><Relationship Id="rId59" Type="http://schemas.openxmlformats.org/officeDocument/2006/relationships/hyperlink" Target="file:///C:\&#1041;&#1072;&#1079;&#1072;\&#1056;&#1045;&#1064;&#1045;&#1053;&#1048;&#1071;\2020-2025%20VII%20&#1089;&#1086;&#1079;&#1099;&#1074;\2020\2020-12-24\29.docx" TargetMode="External"/><Relationship Id="rId67" Type="http://schemas.openxmlformats.org/officeDocument/2006/relationships/hyperlink" Target="file:///\\192.168.0.1\Duma\&#1041;&#1072;&#1079;&#1072;\&#1056;&#1045;&#1064;&#1045;&#1053;&#1048;&#1071;\2005-2010%20IV%20&#1089;&#1086;&#1079;&#1099;&#1074;\2007%20&#1075;&#1086;&#1076;\2007-03-29\154%20-%20&#1089;%20&#1080;&#1079;&#1084;&#1077;&#1085;&#1077;&#1085;&#1080;&#1103;&#1084;&#1080;%20&#1086;&#1090;%202021-01-28\&#1055;&#1088;&#1080;&#1083;&#1086;&#1078;&#1077;&#1085;&#1080;&#1077;%20&#8470;%201%20&#1082;%20&#1055;&#1086;&#1083;&#1086;&#1078;&#1077;&#1085;&#1080;&#1102;.docx" TargetMode="External"/><Relationship Id="rId20" Type="http://schemas.openxmlformats.org/officeDocument/2006/relationships/hyperlink" Target="file:///C:\&#1041;&#1072;&#1079;&#1072;\&#1056;&#1045;&#1064;&#1045;&#1053;&#1048;&#1071;\2015-2020%20VI%20&#1089;&#1086;&#1079;&#1099;&#1074;\2019\2019-04-03\455.docx" TargetMode="External"/><Relationship Id="rId41" Type="http://schemas.openxmlformats.org/officeDocument/2006/relationships/hyperlink" Target="file:///C:\&#1041;&#1072;&#1079;&#1072;\&#1056;&#1045;&#1064;&#1045;&#1053;&#1048;&#1071;\2020-2025%20VII%20&#1089;&#1086;&#1079;&#1099;&#1074;\2022\2022-03-24\205.doc" TargetMode="External"/><Relationship Id="rId54" Type="http://schemas.openxmlformats.org/officeDocument/2006/relationships/hyperlink" Target="file:///F:\&#1041;&#1072;&#1079;&#1072;\&#1056;&#1045;&#1064;&#1045;&#1053;&#1048;&#1071;\2015-2020%20VI%20&#1089;&#1086;&#1079;&#1099;&#1074;\2015\2015-11-26\31%20-%20&#1089;%20&#1080;&#1079;&#1084;&#1077;&#1085;&#1077;&#1085;&#1080;&#1103;&#1084;&#1080;%20&#1086;&#1090;%202019-04-03\&#1056;&#1077;&#1075;&#1083;&#1072;&#1084;&#1077;&#1085;&#1090;.docx" TargetMode="External"/><Relationship Id="rId62" Type="http://schemas.openxmlformats.org/officeDocument/2006/relationships/hyperlink" Target="file:///C:\&#1041;&#1072;&#1079;&#1072;\&#1056;&#1045;&#1064;&#1045;&#1053;&#1048;&#1071;\2020-2025%20VII%20&#1089;&#1086;&#1079;&#1099;&#1074;\2022\2022-03-24\205.doc" TargetMode="External"/><Relationship Id="rId70" Type="http://schemas.openxmlformats.org/officeDocument/2006/relationships/hyperlink" Target="file:///\\192.168.0.1\Duma\&#1041;&#1072;&#1079;&#1072;\&#1056;&#1045;&#1064;&#1045;&#1053;&#1048;&#1071;\2005-2010%20IV%20&#1089;&#1086;&#1079;&#1099;&#1074;\2007%20&#1075;&#1086;&#1076;\2007-03-29\154%20-%20&#1089;%20&#1080;&#1079;&#1084;&#1077;&#1085;&#1077;&#1085;&#1080;&#1103;&#1084;&#1080;%20&#1086;&#1090;%202021-01-28\&#1055;&#1088;&#1080;&#1083;&#1086;&#1078;&#1077;&#1085;&#1080;&#1077;%20&#8470;%202%20&#1082;%20&#1055;&#1086;&#1083;&#1086;&#1078;&#1077;&#1085;&#1080;&#1102;.docx" TargetMode="External"/><Relationship Id="rId75" Type="http://schemas.openxmlformats.org/officeDocument/2006/relationships/hyperlink" Target="file:///C:\&#1041;&#1072;&#1079;&#1072;\&#1056;&#1045;&#1064;&#1045;&#1053;&#1048;&#1071;\2020-2025%20VII%20&#1089;&#1086;&#1079;&#1099;&#1074;\2022\2022-03-24\205.doc" TargetMode="External"/><Relationship Id="rId83"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file:///C:\&#1041;&#1072;&#1079;&#1072;\&#1056;&#1045;&#1064;&#1045;&#1053;&#1048;&#1071;\2015-2020%20VI%20&#1089;&#1086;&#1079;&#1099;&#1074;\2018\2018-08-30\369%20-%20&#1089;%20&#1080;&#1079;&#1084;&#1077;&#1085;&#1077;&#1085;&#1080;&#1103;&#1084;&#1080;%20&#1086;&#1090;%202022-09-01\&#1056;&#1077;&#1096;&#1077;&#1085;&#1080;&#1077;.docx" TargetMode="External"/><Relationship Id="rId15" Type="http://schemas.openxmlformats.org/officeDocument/2006/relationships/hyperlink" Target="file:///C:\&#1041;&#1072;&#1079;&#1072;\&#1056;&#1045;&#1064;&#1045;&#1053;&#1048;&#1071;\2020-2025%20VII%20&#1089;&#1086;&#1079;&#1099;&#1074;\2022\2022-09-01\266.docx" TargetMode="External"/><Relationship Id="rId23" Type="http://schemas.openxmlformats.org/officeDocument/2006/relationships/hyperlink" Target="file:///C:\&#1041;&#1072;&#1079;&#1072;\&#1056;&#1045;&#1064;&#1045;&#1053;&#1048;&#1071;\2015-2020%20VI%20&#1089;&#1086;&#1079;&#1099;&#1074;\2019\2019-10-17\536.docx" TargetMode="External"/><Relationship Id="rId28" Type="http://schemas.openxmlformats.org/officeDocument/2006/relationships/hyperlink" Target="file:///C:\&#1041;&#1072;&#1079;&#1072;\&#1056;&#1045;&#1064;&#1045;&#1053;&#1048;&#1071;\2015-2020%20VI%20&#1089;&#1086;&#1079;&#1099;&#1074;\2019\2019-08-29\509.doc" TargetMode="External"/><Relationship Id="rId36" Type="http://schemas.openxmlformats.org/officeDocument/2006/relationships/hyperlink" Target="file:///C:\&#1041;&#1072;&#1079;&#1072;\&#1056;&#1045;&#1064;&#1045;&#1053;&#1048;&#1071;\2015-2020%20VI%20&#1089;&#1086;&#1079;&#1099;&#1074;\2019\2019-08-29\509.doc" TargetMode="External"/><Relationship Id="rId49" Type="http://schemas.openxmlformats.org/officeDocument/2006/relationships/hyperlink" Target="file:///C:\&#1041;&#1072;&#1079;&#1072;\&#1056;&#1045;&#1064;&#1045;&#1053;&#1048;&#1071;\2015-2020%20VI%20&#1089;&#1086;&#1079;&#1099;&#1074;\2015\2015-11-26\31%20-%20&#1089;%20&#1080;&#1079;&#1084;&#1077;&#1085;&#1077;&#1085;&#1080;&#1103;&#1084;&#1080;%20&#1086;&#1090;%202019-04-03\&#1056;&#1077;&#1075;&#1083;&#1072;&#1084;&#1077;&#1085;&#1090;.docx" TargetMode="External"/><Relationship Id="rId57" Type="http://schemas.openxmlformats.org/officeDocument/2006/relationships/hyperlink" Target="file:///F:\&#1041;&#1072;&#1079;&#1072;\&#1056;&#1045;&#1064;&#1045;&#1053;&#1048;&#1071;\2015-2020%20VI%20&#1089;&#1086;&#1079;&#1099;&#1074;\2015\2015-11-26\31%20-%20&#1089;%20&#1080;&#1079;&#1084;&#1077;&#1085;&#1077;&#1085;&#1080;&#1103;&#1084;&#1080;%20&#1086;&#1090;%202019-04-03\&#1056;&#1077;&#1075;&#1083;&#1072;&#1084;&#1077;&#1085;&#1090;.docx" TargetMode="External"/><Relationship Id="rId10" Type="http://schemas.openxmlformats.org/officeDocument/2006/relationships/hyperlink" Target="file:///C:\&#1041;&#1072;&#1079;&#1072;\&#1056;&#1045;&#1064;&#1045;&#1053;&#1048;&#1071;\2015-2020%20VI%20&#1089;&#1086;&#1079;&#1099;&#1074;\2019\2019-10-17\536.docx" TargetMode="External"/><Relationship Id="rId31" Type="http://schemas.openxmlformats.org/officeDocument/2006/relationships/hyperlink" Target="file:///C:\&#1041;&#1072;&#1079;&#1072;\&#1056;&#1045;&#1064;&#1045;&#1053;&#1048;&#1071;\2015-2020%20VI%20&#1089;&#1086;&#1079;&#1099;&#1074;\2019\2019-04-03\455.docx" TargetMode="External"/><Relationship Id="rId44" Type="http://schemas.openxmlformats.org/officeDocument/2006/relationships/hyperlink" Target="file:///C:\&#1041;&#1072;&#1079;&#1072;\&#1056;&#1045;&#1064;&#1045;&#1053;&#1048;&#1071;\2020-2025%20VII%20&#1089;&#1086;&#1079;&#1099;&#1074;\2022\2022-03-24\205.doc" TargetMode="External"/><Relationship Id="rId52" Type="http://schemas.openxmlformats.org/officeDocument/2006/relationships/hyperlink" Target="file:///C:\&#1041;&#1072;&#1079;&#1072;\&#1056;&#1045;&#1064;&#1045;&#1053;&#1048;&#1071;\2015-2020%20VI%20&#1089;&#1086;&#1079;&#1099;&#1074;\2015\2015-11-26\31%20-%20&#1089;%20&#1080;&#1079;&#1084;&#1077;&#1085;&#1077;&#1085;&#1080;&#1103;&#1084;&#1080;%20&#1086;&#1090;%202019-04-03\&#1056;&#1077;&#1075;&#1083;&#1072;&#1084;&#1077;&#1085;&#1090;.docx" TargetMode="External"/><Relationship Id="rId60" Type="http://schemas.openxmlformats.org/officeDocument/2006/relationships/hyperlink" Target="file:///C:\&#1041;&#1072;&#1079;&#1072;\&#1056;&#1045;&#1064;&#1045;&#1053;&#1048;&#1071;\2020-2025%20VII%20&#1089;&#1086;&#1079;&#1099;&#1074;\2022\2022-03-24\205.doc" TargetMode="External"/><Relationship Id="rId65" Type="http://schemas.openxmlformats.org/officeDocument/2006/relationships/hyperlink" Target="file:///C:\&#1041;&#1072;&#1079;&#1072;\&#1056;&#1045;&#1064;&#1045;&#1053;&#1048;&#1071;\2020-2025%20VII%20&#1089;&#1086;&#1079;&#1099;&#1074;\2021\2021-07-29\97.docx" TargetMode="External"/><Relationship Id="rId73" Type="http://schemas.openxmlformats.org/officeDocument/2006/relationships/hyperlink" Target="file:///C:\&#1041;&#1072;&#1079;&#1072;\&#1056;&#1045;&#1064;&#1045;&#1053;&#1048;&#1071;\2020-2025%20VII%20&#1089;&#1086;&#1079;&#1099;&#1074;\2022\2022-03-24\205.doc" TargetMode="External"/><Relationship Id="rId78" Type="http://schemas.openxmlformats.org/officeDocument/2006/relationships/hyperlink" Target="file:///C:\&#1041;&#1072;&#1079;&#1072;\&#1056;&#1045;&#1064;&#1045;&#1053;&#1048;&#1071;\2020-2025%20VII%20&#1089;&#1086;&#1079;&#1099;&#1074;\2020\2020-12-24\29.docx" TargetMode="External"/><Relationship Id="rId81" Type="http://schemas.openxmlformats.org/officeDocument/2006/relationships/footer" Target="footer1.xml"/><Relationship Id="rId86" Type="http://schemas.openxmlformats.org/officeDocument/2006/relationships/theme" Target="theme/theme1.xml"/></Relationships>
</file>

<file path=word/_rels/header3.xml.rels><?xml version="1.0" encoding="UTF-8" standalone="yes"?>
<Relationships xmlns="http://schemas.openxmlformats.org/package/2006/relationships"><Relationship Id="rId8" Type="http://schemas.openxmlformats.org/officeDocument/2006/relationships/hyperlink" Target="file:///C:\&#1041;&#1072;&#1079;&#1072;\&#1056;&#1045;&#1064;&#1045;&#1053;&#1048;&#1071;\2015-2020%20VI%20&#1089;&#1086;&#1079;&#1099;&#1074;\2018\2018-08-30\369%20-%20&#1089;%20&#1080;&#1079;&#1084;&#1077;&#1085;&#1077;&#1085;&#1080;&#1103;&#1084;&#1080;%20&#1086;&#1090;%202019-08-29\&#1059;&#1089;&#1090;&#1072;&#1074;.doc" TargetMode="External"/><Relationship Id="rId3" Type="http://schemas.openxmlformats.org/officeDocument/2006/relationships/hyperlink" Target="file:///C:\&#1041;&#1072;&#1079;&#1072;\&#1056;&#1045;&#1064;&#1045;&#1053;&#1048;&#1071;\2015-2020%20VI%20&#1089;&#1086;&#1079;&#1099;&#1074;\2018\2018-08-30\369%20-%20&#1089;%20&#1080;&#1079;&#1084;&#1077;&#1085;&#1077;&#1085;&#1080;&#1103;&#1084;&#1080;%20&#1086;&#1090;%202021-07-29%20(2021-09-03)\&#1059;&#1089;&#1090;&#1072;&#1074;.doc" TargetMode="External"/><Relationship Id="rId7" Type="http://schemas.openxmlformats.org/officeDocument/2006/relationships/hyperlink" Target="file:///C:\&#1041;&#1072;&#1079;&#1072;\&#1056;&#1045;&#1064;&#1045;&#1053;&#1048;&#1071;\2015-2020%20VI%20&#1089;&#1086;&#1079;&#1099;&#1074;\2018\2018-08-30\369%20-%20&#1089;%20&#1080;&#1079;&#1084;&#1077;&#1085;&#1077;&#1085;&#1080;&#1103;&#1084;&#1080;%20&#1086;&#1090;%202019-10-17\&#1059;&#1089;&#1090;&#1072;&#1074;.doc" TargetMode="External"/><Relationship Id="rId2" Type="http://schemas.openxmlformats.org/officeDocument/2006/relationships/hyperlink" Target="file:///C:\&#1041;&#1072;&#1079;&#1072;\&#1056;&#1045;&#1064;&#1045;&#1053;&#1048;&#1071;\2015-2020%20VI%20&#1089;&#1086;&#1079;&#1099;&#1074;\2018\2018-08-30\369%20-%20&#1089;%20&#1080;&#1079;&#1084;&#1077;&#1085;&#1077;&#1085;&#1080;&#1103;&#1084;&#1080;%20&#1086;&#1090;%202022-03-24%20(2022-01-01)\&#1059;&#1089;&#1090;&#1072;&#1074;.doc" TargetMode="External"/><Relationship Id="rId1" Type="http://schemas.openxmlformats.org/officeDocument/2006/relationships/hyperlink" Target="file:///C:\&#1041;&#1072;&#1079;&#1072;\&#1056;&#1045;&#1064;&#1045;&#1053;&#1048;&#1071;\2015-2020%20VI%20&#1089;&#1086;&#1079;&#1099;&#1074;\2018\2018-08-30\369%20-%20&#1089;%20&#1080;&#1079;&#1084;&#1077;&#1085;&#1077;&#1085;&#1080;&#1103;&#1084;&#1080;%20&#1086;&#1090;%202022-03-24%20(2022-04-29)\&#1059;&#1089;&#1090;&#1072;&#1074;.doc" TargetMode="External"/><Relationship Id="rId6" Type="http://schemas.openxmlformats.org/officeDocument/2006/relationships/hyperlink" Target="file:///C:\&#1041;&#1072;&#1079;&#1072;\&#1056;&#1045;&#1064;&#1045;&#1053;&#1048;&#1071;\2015-2020%20VI%20&#1089;&#1086;&#1079;&#1099;&#1074;\2018\2018-08-30\369%20-%20&#1089;%20&#1080;&#1079;&#1084;&#1077;&#1085;&#1077;&#1085;&#1080;&#1103;&#1084;&#1080;%20&#1086;&#1090;%202019-12-24\&#1059;&#1089;&#1090;&#1072;&#1074;.doc" TargetMode="External"/><Relationship Id="rId11" Type="http://schemas.openxmlformats.org/officeDocument/2006/relationships/hyperlink" Target="file:///C:\&#1041;&#1072;&#1079;&#1072;\&#1056;&#1045;&#1064;&#1045;&#1053;&#1048;&#1071;\2015-2020%20VI%20&#1089;&#1086;&#1079;&#1099;&#1074;\2018\2018-08-30\369\&#1059;&#1089;&#1090;&#1072;&#1074;.doc" TargetMode="External"/><Relationship Id="rId5" Type="http://schemas.openxmlformats.org/officeDocument/2006/relationships/hyperlink" Target="file:///C:\&#1041;&#1072;&#1079;&#1072;\&#1056;&#1045;&#1064;&#1045;&#1053;&#1048;&#1071;\2015-2020%20VI%20&#1089;&#1086;&#1079;&#1099;&#1074;\2018\2018-08-30\369%20-%20&#1089;%20&#1080;&#1079;&#1084;&#1077;&#1085;&#1077;&#1085;&#1080;&#1103;&#1084;&#1080;%20&#1086;&#1090;%202021-07-29%20(2021-03-23)\&#1059;&#1089;&#1090;&#1072;&#1074;.doc" TargetMode="External"/><Relationship Id="rId10" Type="http://schemas.openxmlformats.org/officeDocument/2006/relationships/hyperlink" Target="file:///C:\&#1041;&#1072;&#1079;&#1072;\&#1056;&#1045;&#1064;&#1045;&#1053;&#1048;&#1071;\2015-2020%20VI%20&#1089;&#1086;&#1079;&#1099;&#1074;\2018\2018-08-30\369%20-%20&#1089;%20&#1080;&#1079;&#1084;&#1077;&#1085;&#1077;&#1085;&#1080;&#1103;&#1084;&#1080;%20&#1086;&#1090;%202019-04-03%20(2019-01-01)\&#1059;&#1089;&#1090;&#1072;&#1074;.doc" TargetMode="External"/><Relationship Id="rId4" Type="http://schemas.openxmlformats.org/officeDocument/2006/relationships/hyperlink" Target="file:///C:\&#1041;&#1072;&#1079;&#1072;\&#1056;&#1045;&#1064;&#1045;&#1053;&#1048;&#1071;\2015-2020%20VI%20&#1089;&#1086;&#1079;&#1099;&#1074;\2018\2018-08-30\369%20-%20&#1089;%20&#1080;&#1079;&#1084;&#1077;&#1085;&#1077;&#1085;&#1080;&#1103;&#1084;&#1080;%20&#1086;&#1090;%202021-07-29%20(2021-06-29)\&#1059;&#1089;&#1090;&#1072;&#1074;.doc" TargetMode="External"/><Relationship Id="rId9" Type="http://schemas.openxmlformats.org/officeDocument/2006/relationships/hyperlink" Target="file:///C:\&#1041;&#1072;&#1079;&#1072;\&#1056;&#1045;&#1064;&#1045;&#1053;&#1048;&#1071;\2015-2020%20VI%20&#1089;&#1086;&#1079;&#1099;&#1074;\2018\2018-08-30\369%20-%20&#1089;%20&#1080;&#1079;&#1084;&#1077;&#1085;&#1077;&#1085;&#1080;&#1103;&#1084;&#1080;%20&#1086;&#1090;%202019-04-03%20(2019-04-23)\&#1059;&#1089;&#1090;&#1072;&#107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31936</Words>
  <Characters>182036</Characters>
  <Application>Microsoft Office Word</Application>
  <DocSecurity>0</DocSecurity>
  <Lines>1516</Lines>
  <Paragraphs>427</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
  <LinksUpToDate>false</LinksUpToDate>
  <CharactersWithSpaces>213545</CharactersWithSpaces>
  <SharedDoc>false</SharedDoc>
  <HLinks>
    <vt:vector size="690" baseType="variant">
      <vt:variant>
        <vt:i4>6030411</vt:i4>
      </vt:variant>
      <vt:variant>
        <vt:i4>309</vt:i4>
      </vt:variant>
      <vt:variant>
        <vt:i4>0</vt:i4>
      </vt:variant>
      <vt:variant>
        <vt:i4>5</vt:i4>
      </vt:variant>
      <vt:variant>
        <vt:lpwstr/>
      </vt:variant>
      <vt:variant>
        <vt:lpwstr>ст89_ч2_п1_ппб</vt:lpwstr>
      </vt:variant>
      <vt:variant>
        <vt:i4>6095947</vt:i4>
      </vt:variant>
      <vt:variant>
        <vt:i4>306</vt:i4>
      </vt:variant>
      <vt:variant>
        <vt:i4>0</vt:i4>
      </vt:variant>
      <vt:variant>
        <vt:i4>5</vt:i4>
      </vt:variant>
      <vt:variant>
        <vt:lpwstr/>
      </vt:variant>
      <vt:variant>
        <vt:lpwstr>ст89_ч2_п1_ппа</vt:lpwstr>
      </vt:variant>
      <vt:variant>
        <vt:i4>3277862</vt:i4>
      </vt:variant>
      <vt:variant>
        <vt:i4>303</vt:i4>
      </vt:variant>
      <vt:variant>
        <vt:i4>0</vt:i4>
      </vt:variant>
      <vt:variant>
        <vt:i4>5</vt:i4>
      </vt:variant>
      <vt:variant>
        <vt:lpwstr/>
      </vt:variant>
      <vt:variant>
        <vt:lpwstr>ст87_ч2</vt:lpwstr>
      </vt:variant>
      <vt:variant>
        <vt:i4>6029355</vt:i4>
      </vt:variant>
      <vt:variant>
        <vt:i4>300</vt:i4>
      </vt:variant>
      <vt:variant>
        <vt:i4>0</vt:i4>
      </vt:variant>
      <vt:variant>
        <vt:i4>5</vt:i4>
      </vt:variant>
      <vt:variant>
        <vt:lpwstr/>
      </vt:variant>
      <vt:variant>
        <vt:lpwstr>ст87_ч2_п1</vt:lpwstr>
      </vt:variant>
      <vt:variant>
        <vt:i4>6160424</vt:i4>
      </vt:variant>
      <vt:variant>
        <vt:i4>297</vt:i4>
      </vt:variant>
      <vt:variant>
        <vt:i4>0</vt:i4>
      </vt:variant>
      <vt:variant>
        <vt:i4>5</vt:i4>
      </vt:variant>
      <vt:variant>
        <vt:lpwstr/>
      </vt:variant>
      <vt:variant>
        <vt:lpwstr>ст87_ч1_п3</vt:lpwstr>
      </vt:variant>
      <vt:variant>
        <vt:i4>6029352</vt:i4>
      </vt:variant>
      <vt:variant>
        <vt:i4>294</vt:i4>
      </vt:variant>
      <vt:variant>
        <vt:i4>0</vt:i4>
      </vt:variant>
      <vt:variant>
        <vt:i4>5</vt:i4>
      </vt:variant>
      <vt:variant>
        <vt:lpwstr/>
      </vt:variant>
      <vt:variant>
        <vt:lpwstr>ст87_ч1_п1</vt:lpwstr>
      </vt:variant>
      <vt:variant>
        <vt:i4>984071</vt:i4>
      </vt:variant>
      <vt:variant>
        <vt:i4>291</vt:i4>
      </vt:variant>
      <vt:variant>
        <vt:i4>0</vt:i4>
      </vt:variant>
      <vt:variant>
        <vt:i4>5</vt:i4>
      </vt:variant>
      <vt:variant>
        <vt:lpwstr>../../../../2020-2025 VII созыв/2020/2020-12-24/29.docx</vt:lpwstr>
      </vt:variant>
      <vt:variant>
        <vt:lpwstr/>
      </vt:variant>
      <vt:variant>
        <vt:i4>984071</vt:i4>
      </vt:variant>
      <vt:variant>
        <vt:i4>288</vt:i4>
      </vt:variant>
      <vt:variant>
        <vt:i4>0</vt:i4>
      </vt:variant>
      <vt:variant>
        <vt:i4>5</vt:i4>
      </vt:variant>
      <vt:variant>
        <vt:lpwstr>../../../../2020-2025 VII созыв/2020/2020-12-24/29.docx</vt:lpwstr>
      </vt:variant>
      <vt:variant>
        <vt:lpwstr/>
      </vt:variant>
      <vt:variant>
        <vt:i4>3605545</vt:i4>
      </vt:variant>
      <vt:variant>
        <vt:i4>285</vt:i4>
      </vt:variant>
      <vt:variant>
        <vt:i4>0</vt:i4>
      </vt:variant>
      <vt:variant>
        <vt:i4>5</vt:i4>
      </vt:variant>
      <vt:variant>
        <vt:lpwstr/>
      </vt:variant>
      <vt:variant>
        <vt:lpwstr>ст72_ч1</vt:lpwstr>
      </vt:variant>
      <vt:variant>
        <vt:i4>4391956</vt:i4>
      </vt:variant>
      <vt:variant>
        <vt:i4>282</vt:i4>
      </vt:variant>
      <vt:variant>
        <vt:i4>0</vt:i4>
      </vt:variant>
      <vt:variant>
        <vt:i4>5</vt:i4>
      </vt:variant>
      <vt:variant>
        <vt:lpwstr>../../../../2020-2025 VII созыв/2022/2022-03-24/205.doc</vt:lpwstr>
      </vt:variant>
      <vt:variant>
        <vt:lpwstr/>
      </vt:variant>
      <vt:variant>
        <vt:i4>4391956</vt:i4>
      </vt:variant>
      <vt:variant>
        <vt:i4>279</vt:i4>
      </vt:variant>
      <vt:variant>
        <vt:i4>0</vt:i4>
      </vt:variant>
      <vt:variant>
        <vt:i4>5</vt:i4>
      </vt:variant>
      <vt:variant>
        <vt:lpwstr>../../../../2020-2025 VII созыв/2022/2022-03-24/205.doc</vt:lpwstr>
      </vt:variant>
      <vt:variant>
        <vt:lpwstr/>
      </vt:variant>
      <vt:variant>
        <vt:i4>73991198</vt:i4>
      </vt:variant>
      <vt:variant>
        <vt:i4>276</vt:i4>
      </vt:variant>
      <vt:variant>
        <vt:i4>0</vt:i4>
      </vt:variant>
      <vt:variant>
        <vt:i4>5</vt:i4>
      </vt:variant>
      <vt:variant>
        <vt:lpwstr/>
      </vt:variant>
      <vt:variant>
        <vt:lpwstr>ст63_ч1_абз1</vt:lpwstr>
      </vt:variant>
      <vt:variant>
        <vt:i4>74515575</vt:i4>
      </vt:variant>
      <vt:variant>
        <vt:i4>273</vt:i4>
      </vt:variant>
      <vt:variant>
        <vt:i4>0</vt:i4>
      </vt:variant>
      <vt:variant>
        <vt:i4>5</vt:i4>
      </vt:variant>
      <vt:variant>
        <vt:lpwstr/>
      </vt:variant>
      <vt:variant>
        <vt:lpwstr>ст63</vt:lpwstr>
      </vt:variant>
      <vt:variant>
        <vt:i4>8258625</vt:i4>
      </vt:variant>
      <vt:variant>
        <vt:i4>270</vt:i4>
      </vt:variant>
      <vt:variant>
        <vt:i4>0</vt:i4>
      </vt:variant>
      <vt:variant>
        <vt:i4>5</vt:i4>
      </vt:variant>
      <vt:variant>
        <vt:lpwstr>F:\База\РЕШЕНИЯ\2015-2020 VI созыв\2015\2015-11-26\31 - с изменениями от 2019-04-03\Регламент.docx</vt:lpwstr>
      </vt:variant>
      <vt:variant>
        <vt:lpwstr/>
      </vt:variant>
      <vt:variant>
        <vt:i4>3277866</vt:i4>
      </vt:variant>
      <vt:variant>
        <vt:i4>267</vt:i4>
      </vt:variant>
      <vt:variant>
        <vt:i4>0</vt:i4>
      </vt:variant>
      <vt:variant>
        <vt:i4>5</vt:i4>
      </vt:variant>
      <vt:variant>
        <vt:lpwstr/>
      </vt:variant>
      <vt:variant>
        <vt:lpwstr>ст47_ч9</vt:lpwstr>
      </vt:variant>
      <vt:variant>
        <vt:i4>6094884</vt:i4>
      </vt:variant>
      <vt:variant>
        <vt:i4>264</vt:i4>
      </vt:variant>
      <vt:variant>
        <vt:i4>0</vt:i4>
      </vt:variant>
      <vt:variant>
        <vt:i4>5</vt:i4>
      </vt:variant>
      <vt:variant>
        <vt:lpwstr/>
      </vt:variant>
      <vt:variant>
        <vt:lpwstr>ст46_ч1_п1</vt:lpwstr>
      </vt:variant>
      <vt:variant>
        <vt:i4>4391956</vt:i4>
      </vt:variant>
      <vt:variant>
        <vt:i4>261</vt:i4>
      </vt:variant>
      <vt:variant>
        <vt:i4>0</vt:i4>
      </vt:variant>
      <vt:variant>
        <vt:i4>5</vt:i4>
      </vt:variant>
      <vt:variant>
        <vt:lpwstr>../../../../2020-2025 VII созыв/2022/2022-03-24/205.doc</vt:lpwstr>
      </vt:variant>
      <vt:variant>
        <vt:lpwstr/>
      </vt:variant>
      <vt:variant>
        <vt:i4>3343403</vt:i4>
      </vt:variant>
      <vt:variant>
        <vt:i4>258</vt:i4>
      </vt:variant>
      <vt:variant>
        <vt:i4>0</vt:i4>
      </vt:variant>
      <vt:variant>
        <vt:i4>5</vt:i4>
      </vt:variant>
      <vt:variant>
        <vt:lpwstr/>
      </vt:variant>
      <vt:variant>
        <vt:lpwstr>ст56_ч4</vt:lpwstr>
      </vt:variant>
      <vt:variant>
        <vt:i4>984071</vt:i4>
      </vt:variant>
      <vt:variant>
        <vt:i4>255</vt:i4>
      </vt:variant>
      <vt:variant>
        <vt:i4>0</vt:i4>
      </vt:variant>
      <vt:variant>
        <vt:i4>5</vt:i4>
      </vt:variant>
      <vt:variant>
        <vt:lpwstr>../../../../2020-2025 VII созыв/2020/2020-12-24/29.docx</vt:lpwstr>
      </vt:variant>
      <vt:variant>
        <vt:lpwstr/>
      </vt:variant>
      <vt:variant>
        <vt:i4>328705</vt:i4>
      </vt:variant>
      <vt:variant>
        <vt:i4>252</vt:i4>
      </vt:variant>
      <vt:variant>
        <vt:i4>0</vt:i4>
      </vt:variant>
      <vt:variant>
        <vt:i4>5</vt:i4>
      </vt:variant>
      <vt:variant>
        <vt:lpwstr>../../../../2020-2025 VII созыв/2021/2021-07-29/97.docx</vt:lpwstr>
      </vt:variant>
      <vt:variant>
        <vt:lpwstr/>
      </vt:variant>
      <vt:variant>
        <vt:i4>3212331</vt:i4>
      </vt:variant>
      <vt:variant>
        <vt:i4>249</vt:i4>
      </vt:variant>
      <vt:variant>
        <vt:i4>0</vt:i4>
      </vt:variant>
      <vt:variant>
        <vt:i4>5</vt:i4>
      </vt:variant>
      <vt:variant>
        <vt:lpwstr/>
      </vt:variant>
      <vt:variant>
        <vt:lpwstr>ст54_ч1</vt:lpwstr>
      </vt:variant>
      <vt:variant>
        <vt:i4>3540011</vt:i4>
      </vt:variant>
      <vt:variant>
        <vt:i4>246</vt:i4>
      </vt:variant>
      <vt:variant>
        <vt:i4>0</vt:i4>
      </vt:variant>
      <vt:variant>
        <vt:i4>5</vt:i4>
      </vt:variant>
      <vt:variant>
        <vt:lpwstr/>
      </vt:variant>
      <vt:variant>
        <vt:lpwstr>ст53_ч2</vt:lpwstr>
      </vt:variant>
      <vt:variant>
        <vt:i4>5767206</vt:i4>
      </vt:variant>
      <vt:variant>
        <vt:i4>243</vt:i4>
      </vt:variant>
      <vt:variant>
        <vt:i4>0</vt:i4>
      </vt:variant>
      <vt:variant>
        <vt:i4>5</vt:i4>
      </vt:variant>
      <vt:variant>
        <vt:lpwstr/>
      </vt:variant>
      <vt:variant>
        <vt:lpwstr>ст53_ч2_п1</vt:lpwstr>
      </vt:variant>
      <vt:variant>
        <vt:i4>6160422</vt:i4>
      </vt:variant>
      <vt:variant>
        <vt:i4>240</vt:i4>
      </vt:variant>
      <vt:variant>
        <vt:i4>0</vt:i4>
      </vt:variant>
      <vt:variant>
        <vt:i4>5</vt:i4>
      </vt:variant>
      <vt:variant>
        <vt:lpwstr/>
      </vt:variant>
      <vt:variant>
        <vt:lpwstr>ст53_ч2_п7</vt:lpwstr>
      </vt:variant>
      <vt:variant>
        <vt:i4>5963814</vt:i4>
      </vt:variant>
      <vt:variant>
        <vt:i4>237</vt:i4>
      </vt:variant>
      <vt:variant>
        <vt:i4>0</vt:i4>
      </vt:variant>
      <vt:variant>
        <vt:i4>5</vt:i4>
      </vt:variant>
      <vt:variant>
        <vt:lpwstr/>
      </vt:variant>
      <vt:variant>
        <vt:lpwstr>ст53_ч2_п2</vt:lpwstr>
      </vt:variant>
      <vt:variant>
        <vt:i4>3605547</vt:i4>
      </vt:variant>
      <vt:variant>
        <vt:i4>234</vt:i4>
      </vt:variant>
      <vt:variant>
        <vt:i4>0</vt:i4>
      </vt:variant>
      <vt:variant>
        <vt:i4>5</vt:i4>
      </vt:variant>
      <vt:variant>
        <vt:lpwstr/>
      </vt:variant>
      <vt:variant>
        <vt:lpwstr>ст52_ч5</vt:lpwstr>
      </vt:variant>
      <vt:variant>
        <vt:i4>3605547</vt:i4>
      </vt:variant>
      <vt:variant>
        <vt:i4>231</vt:i4>
      </vt:variant>
      <vt:variant>
        <vt:i4>0</vt:i4>
      </vt:variant>
      <vt:variant>
        <vt:i4>5</vt:i4>
      </vt:variant>
      <vt:variant>
        <vt:lpwstr/>
      </vt:variant>
      <vt:variant>
        <vt:lpwstr>ст52_ч5</vt:lpwstr>
      </vt:variant>
      <vt:variant>
        <vt:i4>3933226</vt:i4>
      </vt:variant>
      <vt:variant>
        <vt:i4>228</vt:i4>
      </vt:variant>
      <vt:variant>
        <vt:i4>0</vt:i4>
      </vt:variant>
      <vt:variant>
        <vt:i4>5</vt:i4>
      </vt:variant>
      <vt:variant>
        <vt:lpwstr/>
      </vt:variant>
      <vt:variant>
        <vt:lpwstr>ст49_ч1</vt:lpwstr>
      </vt:variant>
      <vt:variant>
        <vt:i4>3933226</vt:i4>
      </vt:variant>
      <vt:variant>
        <vt:i4>225</vt:i4>
      </vt:variant>
      <vt:variant>
        <vt:i4>0</vt:i4>
      </vt:variant>
      <vt:variant>
        <vt:i4>5</vt:i4>
      </vt:variant>
      <vt:variant>
        <vt:lpwstr/>
      </vt:variant>
      <vt:variant>
        <vt:lpwstr>ст49_ч2</vt:lpwstr>
      </vt:variant>
      <vt:variant>
        <vt:i4>3933226</vt:i4>
      </vt:variant>
      <vt:variant>
        <vt:i4>222</vt:i4>
      </vt:variant>
      <vt:variant>
        <vt:i4>0</vt:i4>
      </vt:variant>
      <vt:variant>
        <vt:i4>5</vt:i4>
      </vt:variant>
      <vt:variant>
        <vt:lpwstr/>
      </vt:variant>
      <vt:variant>
        <vt:lpwstr>ст49_ч2</vt:lpwstr>
      </vt:variant>
      <vt:variant>
        <vt:i4>4391956</vt:i4>
      </vt:variant>
      <vt:variant>
        <vt:i4>219</vt:i4>
      </vt:variant>
      <vt:variant>
        <vt:i4>0</vt:i4>
      </vt:variant>
      <vt:variant>
        <vt:i4>5</vt:i4>
      </vt:variant>
      <vt:variant>
        <vt:lpwstr>../../../../2020-2025 VII созыв/2022/2022-03-24/205.doc</vt:lpwstr>
      </vt:variant>
      <vt:variant>
        <vt:lpwstr/>
      </vt:variant>
      <vt:variant>
        <vt:i4>4391956</vt:i4>
      </vt:variant>
      <vt:variant>
        <vt:i4>216</vt:i4>
      </vt:variant>
      <vt:variant>
        <vt:i4>0</vt:i4>
      </vt:variant>
      <vt:variant>
        <vt:i4>5</vt:i4>
      </vt:variant>
      <vt:variant>
        <vt:lpwstr>../../../../2020-2025 VII созыв/2022/2022-03-24/205.doc</vt:lpwstr>
      </vt:variant>
      <vt:variant>
        <vt:lpwstr/>
      </vt:variant>
      <vt:variant>
        <vt:i4>4391956</vt:i4>
      </vt:variant>
      <vt:variant>
        <vt:i4>213</vt:i4>
      </vt:variant>
      <vt:variant>
        <vt:i4>0</vt:i4>
      </vt:variant>
      <vt:variant>
        <vt:i4>5</vt:i4>
      </vt:variant>
      <vt:variant>
        <vt:lpwstr>../../../../2020-2025 VII созыв/2022/2022-03-24/205.doc</vt:lpwstr>
      </vt:variant>
      <vt:variant>
        <vt:lpwstr/>
      </vt:variant>
      <vt:variant>
        <vt:i4>4391956</vt:i4>
      </vt:variant>
      <vt:variant>
        <vt:i4>210</vt:i4>
      </vt:variant>
      <vt:variant>
        <vt:i4>0</vt:i4>
      </vt:variant>
      <vt:variant>
        <vt:i4>5</vt:i4>
      </vt:variant>
      <vt:variant>
        <vt:lpwstr>../../../../2020-2025 VII созыв/2022/2022-03-24/205.doc</vt:lpwstr>
      </vt:variant>
      <vt:variant>
        <vt:lpwstr/>
      </vt:variant>
      <vt:variant>
        <vt:i4>4391956</vt:i4>
      </vt:variant>
      <vt:variant>
        <vt:i4>207</vt:i4>
      </vt:variant>
      <vt:variant>
        <vt:i4>0</vt:i4>
      </vt:variant>
      <vt:variant>
        <vt:i4>5</vt:i4>
      </vt:variant>
      <vt:variant>
        <vt:lpwstr>../../../../2020-2025 VII созыв/2022/2022-03-24/205.doc</vt:lpwstr>
      </vt:variant>
      <vt:variant>
        <vt:lpwstr/>
      </vt:variant>
      <vt:variant>
        <vt:i4>6094884</vt:i4>
      </vt:variant>
      <vt:variant>
        <vt:i4>204</vt:i4>
      </vt:variant>
      <vt:variant>
        <vt:i4>0</vt:i4>
      </vt:variant>
      <vt:variant>
        <vt:i4>5</vt:i4>
      </vt:variant>
      <vt:variant>
        <vt:lpwstr/>
      </vt:variant>
      <vt:variant>
        <vt:lpwstr>ст46_ч1_п1</vt:lpwstr>
      </vt:variant>
      <vt:variant>
        <vt:i4>984071</vt:i4>
      </vt:variant>
      <vt:variant>
        <vt:i4>201</vt:i4>
      </vt:variant>
      <vt:variant>
        <vt:i4>0</vt:i4>
      </vt:variant>
      <vt:variant>
        <vt:i4>5</vt:i4>
      </vt:variant>
      <vt:variant>
        <vt:lpwstr>../../../../2020-2025 VII созыв/2020/2020-12-24/29.docx</vt:lpwstr>
      </vt:variant>
      <vt:variant>
        <vt:lpwstr/>
      </vt:variant>
      <vt:variant>
        <vt:i4>4391956</vt:i4>
      </vt:variant>
      <vt:variant>
        <vt:i4>198</vt:i4>
      </vt:variant>
      <vt:variant>
        <vt:i4>0</vt:i4>
      </vt:variant>
      <vt:variant>
        <vt:i4>5</vt:i4>
      </vt:variant>
      <vt:variant>
        <vt:lpwstr>../../../../2020-2025 VII созыв/2022/2022-03-24/205.doc</vt:lpwstr>
      </vt:variant>
      <vt:variant>
        <vt:lpwstr/>
      </vt:variant>
      <vt:variant>
        <vt:i4>8258625</vt:i4>
      </vt:variant>
      <vt:variant>
        <vt:i4>195</vt:i4>
      </vt:variant>
      <vt:variant>
        <vt:i4>0</vt:i4>
      </vt:variant>
      <vt:variant>
        <vt:i4>5</vt:i4>
      </vt:variant>
      <vt:variant>
        <vt:lpwstr>F:\База\РЕШЕНИЯ\2015-2020 VI созыв\2015\2015-11-26\31 - с изменениями от 2019-04-03\Регламент.docx</vt:lpwstr>
      </vt:variant>
      <vt:variant>
        <vt:lpwstr/>
      </vt:variant>
      <vt:variant>
        <vt:i4>8258625</vt:i4>
      </vt:variant>
      <vt:variant>
        <vt:i4>192</vt:i4>
      </vt:variant>
      <vt:variant>
        <vt:i4>0</vt:i4>
      </vt:variant>
      <vt:variant>
        <vt:i4>5</vt:i4>
      </vt:variant>
      <vt:variant>
        <vt:lpwstr>F:\База\РЕШЕНИЯ\2015-2020 VI созыв\2015\2015-11-26\31 - с изменениями от 2019-04-03\Регламент.docx</vt:lpwstr>
      </vt:variant>
      <vt:variant>
        <vt:lpwstr/>
      </vt:variant>
      <vt:variant>
        <vt:i4>8258625</vt:i4>
      </vt:variant>
      <vt:variant>
        <vt:i4>189</vt:i4>
      </vt:variant>
      <vt:variant>
        <vt:i4>0</vt:i4>
      </vt:variant>
      <vt:variant>
        <vt:i4>5</vt:i4>
      </vt:variant>
      <vt:variant>
        <vt:lpwstr>F:\База\РЕШЕНИЯ\2015-2020 VI созыв\2015\2015-11-26\31 - с изменениями от 2019-04-03\Регламент.docx</vt:lpwstr>
      </vt:variant>
      <vt:variant>
        <vt:lpwstr/>
      </vt:variant>
      <vt:variant>
        <vt:i4>8258625</vt:i4>
      </vt:variant>
      <vt:variant>
        <vt:i4>186</vt:i4>
      </vt:variant>
      <vt:variant>
        <vt:i4>0</vt:i4>
      </vt:variant>
      <vt:variant>
        <vt:i4>5</vt:i4>
      </vt:variant>
      <vt:variant>
        <vt:lpwstr>F:\База\РЕШЕНИЯ\2015-2020 VI созыв\2015\2015-11-26\31 - с изменениями от 2019-04-03\Регламент.docx</vt:lpwstr>
      </vt:variant>
      <vt:variant>
        <vt:lpwstr/>
      </vt:variant>
      <vt:variant>
        <vt:i4>8258625</vt:i4>
      </vt:variant>
      <vt:variant>
        <vt:i4>183</vt:i4>
      </vt:variant>
      <vt:variant>
        <vt:i4>0</vt:i4>
      </vt:variant>
      <vt:variant>
        <vt:i4>5</vt:i4>
      </vt:variant>
      <vt:variant>
        <vt:lpwstr>F:\База\РЕШЕНИЯ\2015-2020 VI созыв\2015\2015-11-26\31 - с изменениями от 2019-04-03\Регламент.docx</vt:lpwstr>
      </vt:variant>
      <vt:variant>
        <vt:lpwstr/>
      </vt:variant>
      <vt:variant>
        <vt:i4>7537677</vt:i4>
      </vt:variant>
      <vt:variant>
        <vt:i4>180</vt:i4>
      </vt:variant>
      <vt:variant>
        <vt:i4>0</vt:i4>
      </vt:variant>
      <vt:variant>
        <vt:i4>5</vt:i4>
      </vt:variant>
      <vt:variant>
        <vt:lpwstr>../../../2015/2015-11-26/31 - с изменениями от 2019-04-03/Регламент.docx</vt:lpwstr>
      </vt:variant>
      <vt:variant>
        <vt:lpwstr/>
      </vt:variant>
      <vt:variant>
        <vt:i4>74777714</vt:i4>
      </vt:variant>
      <vt:variant>
        <vt:i4>177</vt:i4>
      </vt:variant>
      <vt:variant>
        <vt:i4>0</vt:i4>
      </vt:variant>
      <vt:variant>
        <vt:i4>5</vt:i4>
      </vt:variant>
      <vt:variant>
        <vt:lpwstr/>
      </vt:variant>
      <vt:variant>
        <vt:lpwstr>ст37</vt:lpwstr>
      </vt:variant>
      <vt:variant>
        <vt:i4>4391956</vt:i4>
      </vt:variant>
      <vt:variant>
        <vt:i4>174</vt:i4>
      </vt:variant>
      <vt:variant>
        <vt:i4>0</vt:i4>
      </vt:variant>
      <vt:variant>
        <vt:i4>5</vt:i4>
      </vt:variant>
      <vt:variant>
        <vt:lpwstr>../../../../2020-2025 VII созыв/2022/2022-03-24/205.doc</vt:lpwstr>
      </vt:variant>
      <vt:variant>
        <vt:lpwstr/>
      </vt:variant>
      <vt:variant>
        <vt:i4>4391956</vt:i4>
      </vt:variant>
      <vt:variant>
        <vt:i4>171</vt:i4>
      </vt:variant>
      <vt:variant>
        <vt:i4>0</vt:i4>
      </vt:variant>
      <vt:variant>
        <vt:i4>5</vt:i4>
      </vt:variant>
      <vt:variant>
        <vt:lpwstr>../../../../2020-2025 VII созыв/2022/2022-03-24/205.doc</vt:lpwstr>
      </vt:variant>
      <vt:variant>
        <vt:lpwstr/>
      </vt:variant>
      <vt:variant>
        <vt:i4>7537677</vt:i4>
      </vt:variant>
      <vt:variant>
        <vt:i4>168</vt:i4>
      </vt:variant>
      <vt:variant>
        <vt:i4>0</vt:i4>
      </vt:variant>
      <vt:variant>
        <vt:i4>5</vt:i4>
      </vt:variant>
      <vt:variant>
        <vt:lpwstr>../../../2015/2015-11-26/31 - с изменениями от 2019-04-03/Регламент.docx</vt:lpwstr>
      </vt:variant>
      <vt:variant>
        <vt:lpwstr/>
      </vt:variant>
      <vt:variant>
        <vt:i4>984071</vt:i4>
      </vt:variant>
      <vt:variant>
        <vt:i4>165</vt:i4>
      </vt:variant>
      <vt:variant>
        <vt:i4>0</vt:i4>
      </vt:variant>
      <vt:variant>
        <vt:i4>5</vt:i4>
      </vt:variant>
      <vt:variant>
        <vt:lpwstr>../../../../2020-2025 VII созыв/2020/2020-12-24/29.docx</vt:lpwstr>
      </vt:variant>
      <vt:variant>
        <vt:lpwstr/>
      </vt:variant>
      <vt:variant>
        <vt:i4>74777715</vt:i4>
      </vt:variant>
      <vt:variant>
        <vt:i4>162</vt:i4>
      </vt:variant>
      <vt:variant>
        <vt:i4>0</vt:i4>
      </vt:variant>
      <vt:variant>
        <vt:i4>5</vt:i4>
      </vt:variant>
      <vt:variant>
        <vt:lpwstr/>
      </vt:variant>
      <vt:variant>
        <vt:lpwstr>ст27</vt:lpwstr>
      </vt:variant>
      <vt:variant>
        <vt:i4>984071</vt:i4>
      </vt:variant>
      <vt:variant>
        <vt:i4>159</vt:i4>
      </vt:variant>
      <vt:variant>
        <vt:i4>0</vt:i4>
      </vt:variant>
      <vt:variant>
        <vt:i4>5</vt:i4>
      </vt:variant>
      <vt:variant>
        <vt:lpwstr>../../../../2020-2025 VII созыв/2020/2020-12-24/29.docx</vt:lpwstr>
      </vt:variant>
      <vt:variant>
        <vt:lpwstr/>
      </vt:variant>
      <vt:variant>
        <vt:i4>4391956</vt:i4>
      </vt:variant>
      <vt:variant>
        <vt:i4>156</vt:i4>
      </vt:variant>
      <vt:variant>
        <vt:i4>0</vt:i4>
      </vt:variant>
      <vt:variant>
        <vt:i4>5</vt:i4>
      </vt:variant>
      <vt:variant>
        <vt:lpwstr>../../../../2020-2025 VII созыв/2022/2022-03-24/205.doc</vt:lpwstr>
      </vt:variant>
      <vt:variant>
        <vt:lpwstr/>
      </vt:variant>
      <vt:variant>
        <vt:i4>3146796</vt:i4>
      </vt:variant>
      <vt:variant>
        <vt:i4>153</vt:i4>
      </vt:variant>
      <vt:variant>
        <vt:i4>0</vt:i4>
      </vt:variant>
      <vt:variant>
        <vt:i4>5</vt:i4>
      </vt:variant>
      <vt:variant>
        <vt:lpwstr/>
      </vt:variant>
      <vt:variant>
        <vt:lpwstr>ст25_ч2</vt:lpwstr>
      </vt:variant>
      <vt:variant>
        <vt:i4>984071</vt:i4>
      </vt:variant>
      <vt:variant>
        <vt:i4>150</vt:i4>
      </vt:variant>
      <vt:variant>
        <vt:i4>0</vt:i4>
      </vt:variant>
      <vt:variant>
        <vt:i4>5</vt:i4>
      </vt:variant>
      <vt:variant>
        <vt:lpwstr>../../../../2020-2025 VII созыв/2020/2020-12-24/29.docx</vt:lpwstr>
      </vt:variant>
      <vt:variant>
        <vt:lpwstr/>
      </vt:variant>
      <vt:variant>
        <vt:i4>4391956</vt:i4>
      </vt:variant>
      <vt:variant>
        <vt:i4>147</vt:i4>
      </vt:variant>
      <vt:variant>
        <vt:i4>0</vt:i4>
      </vt:variant>
      <vt:variant>
        <vt:i4>5</vt:i4>
      </vt:variant>
      <vt:variant>
        <vt:lpwstr>../../../../2020-2025 VII созыв/2022/2022-03-24/205.doc</vt:lpwstr>
      </vt:variant>
      <vt:variant>
        <vt:lpwstr/>
      </vt:variant>
      <vt:variant>
        <vt:i4>720989</vt:i4>
      </vt:variant>
      <vt:variant>
        <vt:i4>144</vt:i4>
      </vt:variant>
      <vt:variant>
        <vt:i4>0</vt:i4>
      </vt:variant>
      <vt:variant>
        <vt:i4>5</vt:i4>
      </vt:variant>
      <vt:variant>
        <vt:lpwstr>../../../2019/2019-08-29/509.doc</vt:lpwstr>
      </vt:variant>
      <vt:variant>
        <vt:lpwstr/>
      </vt:variant>
      <vt:variant>
        <vt:i4>4391956</vt:i4>
      </vt:variant>
      <vt:variant>
        <vt:i4>141</vt:i4>
      </vt:variant>
      <vt:variant>
        <vt:i4>0</vt:i4>
      </vt:variant>
      <vt:variant>
        <vt:i4>5</vt:i4>
      </vt:variant>
      <vt:variant>
        <vt:lpwstr>../../../../2020-2025 VII созыв/2022/2022-03-24/205.doc</vt:lpwstr>
      </vt:variant>
      <vt:variant>
        <vt:lpwstr/>
      </vt:variant>
      <vt:variant>
        <vt:i4>4391956</vt:i4>
      </vt:variant>
      <vt:variant>
        <vt:i4>138</vt:i4>
      </vt:variant>
      <vt:variant>
        <vt:i4>0</vt:i4>
      </vt:variant>
      <vt:variant>
        <vt:i4>5</vt:i4>
      </vt:variant>
      <vt:variant>
        <vt:lpwstr>../../../../2020-2025 VII созыв/2022/2022-03-24/205.doc</vt:lpwstr>
      </vt:variant>
      <vt:variant>
        <vt:lpwstr/>
      </vt:variant>
      <vt:variant>
        <vt:i4>720989</vt:i4>
      </vt:variant>
      <vt:variant>
        <vt:i4>135</vt:i4>
      </vt:variant>
      <vt:variant>
        <vt:i4>0</vt:i4>
      </vt:variant>
      <vt:variant>
        <vt:i4>5</vt:i4>
      </vt:variant>
      <vt:variant>
        <vt:lpwstr>../../../2019/2019-08-29/509.doc</vt:lpwstr>
      </vt:variant>
      <vt:variant>
        <vt:lpwstr/>
      </vt:variant>
      <vt:variant>
        <vt:i4>75105397</vt:i4>
      </vt:variant>
      <vt:variant>
        <vt:i4>132</vt:i4>
      </vt:variant>
      <vt:variant>
        <vt:i4>0</vt:i4>
      </vt:variant>
      <vt:variant>
        <vt:i4>5</vt:i4>
      </vt:variant>
      <vt:variant>
        <vt:lpwstr/>
      </vt:variant>
      <vt:variant>
        <vt:lpwstr>ст48</vt:lpwstr>
      </vt:variant>
      <vt:variant>
        <vt:i4>75105397</vt:i4>
      </vt:variant>
      <vt:variant>
        <vt:i4>129</vt:i4>
      </vt:variant>
      <vt:variant>
        <vt:i4>0</vt:i4>
      </vt:variant>
      <vt:variant>
        <vt:i4>5</vt:i4>
      </vt:variant>
      <vt:variant>
        <vt:lpwstr/>
      </vt:variant>
      <vt:variant>
        <vt:lpwstr>ст48</vt:lpwstr>
      </vt:variant>
      <vt:variant>
        <vt:i4>75105397</vt:i4>
      </vt:variant>
      <vt:variant>
        <vt:i4>126</vt:i4>
      </vt:variant>
      <vt:variant>
        <vt:i4>0</vt:i4>
      </vt:variant>
      <vt:variant>
        <vt:i4>5</vt:i4>
      </vt:variant>
      <vt:variant>
        <vt:lpwstr/>
      </vt:variant>
      <vt:variant>
        <vt:lpwstr>ст48</vt:lpwstr>
      </vt:variant>
      <vt:variant>
        <vt:i4>75105397</vt:i4>
      </vt:variant>
      <vt:variant>
        <vt:i4>123</vt:i4>
      </vt:variant>
      <vt:variant>
        <vt:i4>0</vt:i4>
      </vt:variant>
      <vt:variant>
        <vt:i4>5</vt:i4>
      </vt:variant>
      <vt:variant>
        <vt:lpwstr/>
      </vt:variant>
      <vt:variant>
        <vt:lpwstr>ст48</vt:lpwstr>
      </vt:variant>
      <vt:variant>
        <vt:i4>75105397</vt:i4>
      </vt:variant>
      <vt:variant>
        <vt:i4>120</vt:i4>
      </vt:variant>
      <vt:variant>
        <vt:i4>0</vt:i4>
      </vt:variant>
      <vt:variant>
        <vt:i4>5</vt:i4>
      </vt:variant>
      <vt:variant>
        <vt:lpwstr/>
      </vt:variant>
      <vt:variant>
        <vt:lpwstr>ст48</vt:lpwstr>
      </vt:variant>
      <vt:variant>
        <vt:i4>75105397</vt:i4>
      </vt:variant>
      <vt:variant>
        <vt:i4>117</vt:i4>
      </vt:variant>
      <vt:variant>
        <vt:i4>0</vt:i4>
      </vt:variant>
      <vt:variant>
        <vt:i4>5</vt:i4>
      </vt:variant>
      <vt:variant>
        <vt:lpwstr/>
      </vt:variant>
      <vt:variant>
        <vt:lpwstr>ст48</vt:lpwstr>
      </vt:variant>
      <vt:variant>
        <vt:i4>75105397</vt:i4>
      </vt:variant>
      <vt:variant>
        <vt:i4>114</vt:i4>
      </vt:variant>
      <vt:variant>
        <vt:i4>0</vt:i4>
      </vt:variant>
      <vt:variant>
        <vt:i4>5</vt:i4>
      </vt:variant>
      <vt:variant>
        <vt:lpwstr/>
      </vt:variant>
      <vt:variant>
        <vt:lpwstr>ст48</vt:lpwstr>
      </vt:variant>
      <vt:variant>
        <vt:i4>75105397</vt:i4>
      </vt:variant>
      <vt:variant>
        <vt:i4>111</vt:i4>
      </vt:variant>
      <vt:variant>
        <vt:i4>0</vt:i4>
      </vt:variant>
      <vt:variant>
        <vt:i4>5</vt:i4>
      </vt:variant>
      <vt:variant>
        <vt:lpwstr/>
      </vt:variant>
      <vt:variant>
        <vt:lpwstr>ст48</vt:lpwstr>
      </vt:variant>
      <vt:variant>
        <vt:i4>3933231</vt:i4>
      </vt:variant>
      <vt:variant>
        <vt:i4>108</vt:i4>
      </vt:variant>
      <vt:variant>
        <vt:i4>0</vt:i4>
      </vt:variant>
      <vt:variant>
        <vt:i4>5</vt:i4>
      </vt:variant>
      <vt:variant>
        <vt:lpwstr/>
      </vt:variant>
      <vt:variant>
        <vt:lpwstr>ст19_ч3</vt:lpwstr>
      </vt:variant>
      <vt:variant>
        <vt:i4>75105397</vt:i4>
      </vt:variant>
      <vt:variant>
        <vt:i4>105</vt:i4>
      </vt:variant>
      <vt:variant>
        <vt:i4>0</vt:i4>
      </vt:variant>
      <vt:variant>
        <vt:i4>5</vt:i4>
      </vt:variant>
      <vt:variant>
        <vt:lpwstr/>
      </vt:variant>
      <vt:variant>
        <vt:lpwstr>ст48</vt:lpwstr>
      </vt:variant>
      <vt:variant>
        <vt:i4>4391956</vt:i4>
      </vt:variant>
      <vt:variant>
        <vt:i4>102</vt:i4>
      </vt:variant>
      <vt:variant>
        <vt:i4>0</vt:i4>
      </vt:variant>
      <vt:variant>
        <vt:i4>5</vt:i4>
      </vt:variant>
      <vt:variant>
        <vt:lpwstr>../../../../2020-2025 VII созыв/2022/2022-03-24/205.doc</vt:lpwstr>
      </vt:variant>
      <vt:variant>
        <vt:lpwstr/>
      </vt:variant>
      <vt:variant>
        <vt:i4>3474479</vt:i4>
      </vt:variant>
      <vt:variant>
        <vt:i4>99</vt:i4>
      </vt:variant>
      <vt:variant>
        <vt:i4>0</vt:i4>
      </vt:variant>
      <vt:variant>
        <vt:i4>5</vt:i4>
      </vt:variant>
      <vt:variant>
        <vt:lpwstr/>
      </vt:variant>
      <vt:variant>
        <vt:lpwstr>ст10_ч6</vt:lpwstr>
      </vt:variant>
      <vt:variant>
        <vt:i4>3474479</vt:i4>
      </vt:variant>
      <vt:variant>
        <vt:i4>96</vt:i4>
      </vt:variant>
      <vt:variant>
        <vt:i4>0</vt:i4>
      </vt:variant>
      <vt:variant>
        <vt:i4>5</vt:i4>
      </vt:variant>
      <vt:variant>
        <vt:lpwstr/>
      </vt:variant>
      <vt:variant>
        <vt:lpwstr>ст10_ч5</vt:lpwstr>
      </vt:variant>
      <vt:variant>
        <vt:i4>4391956</vt:i4>
      </vt:variant>
      <vt:variant>
        <vt:i4>93</vt:i4>
      </vt:variant>
      <vt:variant>
        <vt:i4>0</vt:i4>
      </vt:variant>
      <vt:variant>
        <vt:i4>5</vt:i4>
      </vt:variant>
      <vt:variant>
        <vt:lpwstr>../../../../2020-2025 VII созыв/2022/2022-03-24/205.doc</vt:lpwstr>
      </vt:variant>
      <vt:variant>
        <vt:lpwstr/>
      </vt:variant>
      <vt:variant>
        <vt:i4>4391956</vt:i4>
      </vt:variant>
      <vt:variant>
        <vt:i4>90</vt:i4>
      </vt:variant>
      <vt:variant>
        <vt:i4>0</vt:i4>
      </vt:variant>
      <vt:variant>
        <vt:i4>5</vt:i4>
      </vt:variant>
      <vt:variant>
        <vt:lpwstr>../../../../2020-2025 VII созыв/2022/2022-03-24/205.doc</vt:lpwstr>
      </vt:variant>
      <vt:variant>
        <vt:lpwstr/>
      </vt:variant>
      <vt:variant>
        <vt:i4>720989</vt:i4>
      </vt:variant>
      <vt:variant>
        <vt:i4>87</vt:i4>
      </vt:variant>
      <vt:variant>
        <vt:i4>0</vt:i4>
      </vt:variant>
      <vt:variant>
        <vt:i4>5</vt:i4>
      </vt:variant>
      <vt:variant>
        <vt:lpwstr>../../../2019/2019-08-29/509.doc</vt:lpwstr>
      </vt:variant>
      <vt:variant>
        <vt:lpwstr/>
      </vt:variant>
      <vt:variant>
        <vt:i4>69992497</vt:i4>
      </vt:variant>
      <vt:variant>
        <vt:i4>84</vt:i4>
      </vt:variant>
      <vt:variant>
        <vt:i4>0</vt:i4>
      </vt:variant>
      <vt:variant>
        <vt:i4>5</vt:i4>
      </vt:variant>
      <vt:variant>
        <vt:lpwstr/>
      </vt:variant>
      <vt:variant>
        <vt:lpwstr>ст7_ч1</vt:lpwstr>
      </vt:variant>
      <vt:variant>
        <vt:i4>328705</vt:i4>
      </vt:variant>
      <vt:variant>
        <vt:i4>81</vt:i4>
      </vt:variant>
      <vt:variant>
        <vt:i4>0</vt:i4>
      </vt:variant>
      <vt:variant>
        <vt:i4>5</vt:i4>
      </vt:variant>
      <vt:variant>
        <vt:lpwstr>../../../../2020-2025 VII созыв/2021/2021-07-29/97.docx</vt:lpwstr>
      </vt:variant>
      <vt:variant>
        <vt:lpwstr/>
      </vt:variant>
      <vt:variant>
        <vt:i4>984071</vt:i4>
      </vt:variant>
      <vt:variant>
        <vt:i4>78</vt:i4>
      </vt:variant>
      <vt:variant>
        <vt:i4>0</vt:i4>
      </vt:variant>
      <vt:variant>
        <vt:i4>5</vt:i4>
      </vt:variant>
      <vt:variant>
        <vt:lpwstr>../../../../2020-2025 VII созыв/2020/2020-12-24/29.docx</vt:lpwstr>
      </vt:variant>
      <vt:variant>
        <vt:lpwstr/>
      </vt:variant>
      <vt:variant>
        <vt:i4>720981</vt:i4>
      </vt:variant>
      <vt:variant>
        <vt:i4>75</vt:i4>
      </vt:variant>
      <vt:variant>
        <vt:i4>0</vt:i4>
      </vt:variant>
      <vt:variant>
        <vt:i4>5</vt:i4>
      </vt:variant>
      <vt:variant>
        <vt:lpwstr>../../../2019/2019-10-17/536.docx</vt:lpwstr>
      </vt:variant>
      <vt:variant>
        <vt:lpwstr/>
      </vt:variant>
      <vt:variant>
        <vt:i4>720981</vt:i4>
      </vt:variant>
      <vt:variant>
        <vt:i4>72</vt:i4>
      </vt:variant>
      <vt:variant>
        <vt:i4>0</vt:i4>
      </vt:variant>
      <vt:variant>
        <vt:i4>5</vt:i4>
      </vt:variant>
      <vt:variant>
        <vt:lpwstr>../../../2019/2019-10-17/536.docx</vt:lpwstr>
      </vt:variant>
      <vt:variant>
        <vt:lpwstr/>
      </vt:variant>
      <vt:variant>
        <vt:i4>786518</vt:i4>
      </vt:variant>
      <vt:variant>
        <vt:i4>69</vt:i4>
      </vt:variant>
      <vt:variant>
        <vt:i4>0</vt:i4>
      </vt:variant>
      <vt:variant>
        <vt:i4>5</vt:i4>
      </vt:variant>
      <vt:variant>
        <vt:lpwstr>../../../2019/2019-04-03/455.docx</vt:lpwstr>
      </vt:variant>
      <vt:variant>
        <vt:lpwstr/>
      </vt:variant>
      <vt:variant>
        <vt:i4>328705</vt:i4>
      </vt:variant>
      <vt:variant>
        <vt:i4>66</vt:i4>
      </vt:variant>
      <vt:variant>
        <vt:i4>0</vt:i4>
      </vt:variant>
      <vt:variant>
        <vt:i4>5</vt:i4>
      </vt:variant>
      <vt:variant>
        <vt:lpwstr>../../../../2020-2025 VII созыв/2021/2021-07-29/97.docx</vt:lpwstr>
      </vt:variant>
      <vt:variant>
        <vt:lpwstr/>
      </vt:variant>
      <vt:variant>
        <vt:i4>328705</vt:i4>
      </vt:variant>
      <vt:variant>
        <vt:i4>63</vt:i4>
      </vt:variant>
      <vt:variant>
        <vt:i4>0</vt:i4>
      </vt:variant>
      <vt:variant>
        <vt:i4>5</vt:i4>
      </vt:variant>
      <vt:variant>
        <vt:lpwstr>../../../../2020-2025 VII созыв/2021/2021-07-29/97.docx</vt:lpwstr>
      </vt:variant>
      <vt:variant>
        <vt:lpwstr/>
      </vt:variant>
      <vt:variant>
        <vt:i4>720989</vt:i4>
      </vt:variant>
      <vt:variant>
        <vt:i4>60</vt:i4>
      </vt:variant>
      <vt:variant>
        <vt:i4>0</vt:i4>
      </vt:variant>
      <vt:variant>
        <vt:i4>5</vt:i4>
      </vt:variant>
      <vt:variant>
        <vt:lpwstr>../../../2019/2019-08-29/509.doc</vt:lpwstr>
      </vt:variant>
      <vt:variant>
        <vt:lpwstr/>
      </vt:variant>
      <vt:variant>
        <vt:i4>4391956</vt:i4>
      </vt:variant>
      <vt:variant>
        <vt:i4>57</vt:i4>
      </vt:variant>
      <vt:variant>
        <vt:i4>0</vt:i4>
      </vt:variant>
      <vt:variant>
        <vt:i4>5</vt:i4>
      </vt:variant>
      <vt:variant>
        <vt:lpwstr>../../../../2020-2025 VII созыв/2022/2022-03-24/205.doc</vt:lpwstr>
      </vt:variant>
      <vt:variant>
        <vt:lpwstr/>
      </vt:variant>
      <vt:variant>
        <vt:i4>4391956</vt:i4>
      </vt:variant>
      <vt:variant>
        <vt:i4>54</vt:i4>
      </vt:variant>
      <vt:variant>
        <vt:i4>0</vt:i4>
      </vt:variant>
      <vt:variant>
        <vt:i4>5</vt:i4>
      </vt:variant>
      <vt:variant>
        <vt:lpwstr>../../../../2020-2025 VII созыв/2022/2022-03-24/205.doc</vt:lpwstr>
      </vt:variant>
      <vt:variant>
        <vt:lpwstr/>
      </vt:variant>
      <vt:variant>
        <vt:i4>4391956</vt:i4>
      </vt:variant>
      <vt:variant>
        <vt:i4>51</vt:i4>
      </vt:variant>
      <vt:variant>
        <vt:i4>0</vt:i4>
      </vt:variant>
      <vt:variant>
        <vt:i4>5</vt:i4>
      </vt:variant>
      <vt:variant>
        <vt:lpwstr>../../../../2020-2025 VII созыв/2022/2022-03-24/205.doc</vt:lpwstr>
      </vt:variant>
      <vt:variant>
        <vt:lpwstr/>
      </vt:variant>
      <vt:variant>
        <vt:i4>4391956</vt:i4>
      </vt:variant>
      <vt:variant>
        <vt:i4>48</vt:i4>
      </vt:variant>
      <vt:variant>
        <vt:i4>0</vt:i4>
      </vt:variant>
      <vt:variant>
        <vt:i4>5</vt:i4>
      </vt:variant>
      <vt:variant>
        <vt:lpwstr>../../../../2020-2025 VII созыв/2022/2022-03-24/205.doc</vt:lpwstr>
      </vt:variant>
      <vt:variant>
        <vt:lpwstr/>
      </vt:variant>
      <vt:variant>
        <vt:i4>720981</vt:i4>
      </vt:variant>
      <vt:variant>
        <vt:i4>45</vt:i4>
      </vt:variant>
      <vt:variant>
        <vt:i4>0</vt:i4>
      </vt:variant>
      <vt:variant>
        <vt:i4>5</vt:i4>
      </vt:variant>
      <vt:variant>
        <vt:lpwstr>../../../2019/2019-10-17/536.docx</vt:lpwstr>
      </vt:variant>
      <vt:variant>
        <vt:lpwstr/>
      </vt:variant>
      <vt:variant>
        <vt:i4>720989</vt:i4>
      </vt:variant>
      <vt:variant>
        <vt:i4>42</vt:i4>
      </vt:variant>
      <vt:variant>
        <vt:i4>0</vt:i4>
      </vt:variant>
      <vt:variant>
        <vt:i4>5</vt:i4>
      </vt:variant>
      <vt:variant>
        <vt:lpwstr>../../../2019/2019-08-29/509.doc</vt:lpwstr>
      </vt:variant>
      <vt:variant>
        <vt:lpwstr/>
      </vt:variant>
      <vt:variant>
        <vt:i4>4391956</vt:i4>
      </vt:variant>
      <vt:variant>
        <vt:i4>39</vt:i4>
      </vt:variant>
      <vt:variant>
        <vt:i4>0</vt:i4>
      </vt:variant>
      <vt:variant>
        <vt:i4>5</vt:i4>
      </vt:variant>
      <vt:variant>
        <vt:lpwstr>../../../../2020-2025 VII созыв/2022/2022-03-24/205.doc</vt:lpwstr>
      </vt:variant>
      <vt:variant>
        <vt:lpwstr/>
      </vt:variant>
      <vt:variant>
        <vt:i4>786518</vt:i4>
      </vt:variant>
      <vt:variant>
        <vt:i4>36</vt:i4>
      </vt:variant>
      <vt:variant>
        <vt:i4>0</vt:i4>
      </vt:variant>
      <vt:variant>
        <vt:i4>5</vt:i4>
      </vt:variant>
      <vt:variant>
        <vt:lpwstr>../../../2019/2019-04-03/455.docx</vt:lpwstr>
      </vt:variant>
      <vt:variant>
        <vt:lpwstr/>
      </vt:variant>
      <vt:variant>
        <vt:i4>786518</vt:i4>
      </vt:variant>
      <vt:variant>
        <vt:i4>33</vt:i4>
      </vt:variant>
      <vt:variant>
        <vt:i4>0</vt:i4>
      </vt:variant>
      <vt:variant>
        <vt:i4>5</vt:i4>
      </vt:variant>
      <vt:variant>
        <vt:lpwstr>../../../2019/2019-04-03/455.docx</vt:lpwstr>
      </vt:variant>
      <vt:variant>
        <vt:lpwstr/>
      </vt:variant>
      <vt:variant>
        <vt:i4>4391956</vt:i4>
      </vt:variant>
      <vt:variant>
        <vt:i4>30</vt:i4>
      </vt:variant>
      <vt:variant>
        <vt:i4>0</vt:i4>
      </vt:variant>
      <vt:variant>
        <vt:i4>5</vt:i4>
      </vt:variant>
      <vt:variant>
        <vt:lpwstr>../../../../2020-2025 VII созыв/2022/2022-03-24/205.doc</vt:lpwstr>
      </vt:variant>
      <vt:variant>
        <vt:lpwstr/>
      </vt:variant>
      <vt:variant>
        <vt:i4>786518</vt:i4>
      </vt:variant>
      <vt:variant>
        <vt:i4>27</vt:i4>
      </vt:variant>
      <vt:variant>
        <vt:i4>0</vt:i4>
      </vt:variant>
      <vt:variant>
        <vt:i4>5</vt:i4>
      </vt:variant>
      <vt:variant>
        <vt:lpwstr>../../../2019/2019-04-03/455.docx</vt:lpwstr>
      </vt:variant>
      <vt:variant>
        <vt:lpwstr/>
      </vt:variant>
      <vt:variant>
        <vt:i4>4391956</vt:i4>
      </vt:variant>
      <vt:variant>
        <vt:i4>24</vt:i4>
      </vt:variant>
      <vt:variant>
        <vt:i4>0</vt:i4>
      </vt:variant>
      <vt:variant>
        <vt:i4>5</vt:i4>
      </vt:variant>
      <vt:variant>
        <vt:lpwstr>../../../../2020-2025 VII созыв/2022/2022-03-24/205.doc</vt:lpwstr>
      </vt:variant>
      <vt:variant>
        <vt:lpwstr/>
      </vt:variant>
      <vt:variant>
        <vt:i4>4391956</vt:i4>
      </vt:variant>
      <vt:variant>
        <vt:i4>21</vt:i4>
      </vt:variant>
      <vt:variant>
        <vt:i4>0</vt:i4>
      </vt:variant>
      <vt:variant>
        <vt:i4>5</vt:i4>
      </vt:variant>
      <vt:variant>
        <vt:lpwstr>../../../../2020-2025 VII созыв/2022/2022-03-24/205.doc</vt:lpwstr>
      </vt:variant>
      <vt:variant>
        <vt:lpwstr/>
      </vt:variant>
      <vt:variant>
        <vt:i4>328705</vt:i4>
      </vt:variant>
      <vt:variant>
        <vt:i4>18</vt:i4>
      </vt:variant>
      <vt:variant>
        <vt:i4>0</vt:i4>
      </vt:variant>
      <vt:variant>
        <vt:i4>5</vt:i4>
      </vt:variant>
      <vt:variant>
        <vt:lpwstr>../../../../2020-2025 VII созыв/2021/2021-07-29/97.docx</vt:lpwstr>
      </vt:variant>
      <vt:variant>
        <vt:lpwstr/>
      </vt:variant>
      <vt:variant>
        <vt:i4>984071</vt:i4>
      </vt:variant>
      <vt:variant>
        <vt:i4>15</vt:i4>
      </vt:variant>
      <vt:variant>
        <vt:i4>0</vt:i4>
      </vt:variant>
      <vt:variant>
        <vt:i4>5</vt:i4>
      </vt:variant>
      <vt:variant>
        <vt:lpwstr>../../../../2020-2025 VII созыв/2020/2020-12-24/29.docx</vt:lpwstr>
      </vt:variant>
      <vt:variant>
        <vt:lpwstr/>
      </vt:variant>
      <vt:variant>
        <vt:i4>720981</vt:i4>
      </vt:variant>
      <vt:variant>
        <vt:i4>12</vt:i4>
      </vt:variant>
      <vt:variant>
        <vt:i4>0</vt:i4>
      </vt:variant>
      <vt:variant>
        <vt:i4>5</vt:i4>
      </vt:variant>
      <vt:variant>
        <vt:lpwstr>../../../2019/2019-10-17/536.docx</vt:lpwstr>
      </vt:variant>
      <vt:variant>
        <vt:lpwstr/>
      </vt:variant>
      <vt:variant>
        <vt:i4>720989</vt:i4>
      </vt:variant>
      <vt:variant>
        <vt:i4>9</vt:i4>
      </vt:variant>
      <vt:variant>
        <vt:i4>0</vt:i4>
      </vt:variant>
      <vt:variant>
        <vt:i4>5</vt:i4>
      </vt:variant>
      <vt:variant>
        <vt:lpwstr>../../../2019/2019-08-29/509.doc</vt:lpwstr>
      </vt:variant>
      <vt:variant>
        <vt:lpwstr/>
      </vt:variant>
      <vt:variant>
        <vt:i4>786518</vt:i4>
      </vt:variant>
      <vt:variant>
        <vt:i4>6</vt:i4>
      </vt:variant>
      <vt:variant>
        <vt:i4>0</vt:i4>
      </vt:variant>
      <vt:variant>
        <vt:i4>5</vt:i4>
      </vt:variant>
      <vt:variant>
        <vt:lpwstr>../../../2019/2019-04-03/455.docx</vt:lpwstr>
      </vt:variant>
      <vt:variant>
        <vt:lpwstr/>
      </vt:variant>
      <vt:variant>
        <vt:i4>73990163</vt:i4>
      </vt:variant>
      <vt:variant>
        <vt:i4>3</vt:i4>
      </vt:variant>
      <vt:variant>
        <vt:i4>0</vt:i4>
      </vt:variant>
      <vt:variant>
        <vt:i4>5</vt:i4>
      </vt:variant>
      <vt:variant>
        <vt:lpwstr>../../../../../ОРИГИНАЛЫ/2015-2020 VI созыв/2018/2018-08-30/369/Устав.pdf</vt:lpwstr>
      </vt:variant>
      <vt:variant>
        <vt:lpwstr/>
      </vt:variant>
      <vt:variant>
        <vt:i4>67174407</vt:i4>
      </vt:variant>
      <vt:variant>
        <vt:i4>0</vt:i4>
      </vt:variant>
      <vt:variant>
        <vt:i4>0</vt:i4>
      </vt:variant>
      <vt:variant>
        <vt:i4>5</vt:i4>
      </vt:variant>
      <vt:variant>
        <vt:lpwstr>Решение.docx</vt:lpwstr>
      </vt:variant>
      <vt:variant>
        <vt:lpwstr/>
      </vt:variant>
      <vt:variant>
        <vt:i4>68157480</vt:i4>
      </vt:variant>
      <vt:variant>
        <vt:i4>30</vt:i4>
      </vt:variant>
      <vt:variant>
        <vt:i4>0</vt:i4>
      </vt:variant>
      <vt:variant>
        <vt:i4>5</vt:i4>
      </vt:variant>
      <vt:variant>
        <vt:lpwstr>../369/Устав.doc</vt:lpwstr>
      </vt:variant>
      <vt:variant>
        <vt:lpwstr/>
      </vt:variant>
      <vt:variant>
        <vt:i4>1049629</vt:i4>
      </vt:variant>
      <vt:variant>
        <vt:i4>27</vt:i4>
      </vt:variant>
      <vt:variant>
        <vt:i4>0</vt:i4>
      </vt:variant>
      <vt:variant>
        <vt:i4>5</vt:i4>
      </vt:variant>
      <vt:variant>
        <vt:lpwstr>../369 - с изменениями от 2019-04-03 (2019-01-01)/Устав.doc</vt:lpwstr>
      </vt:variant>
      <vt:variant>
        <vt:lpwstr/>
      </vt:variant>
      <vt:variant>
        <vt:i4>1180698</vt:i4>
      </vt:variant>
      <vt:variant>
        <vt:i4>24</vt:i4>
      </vt:variant>
      <vt:variant>
        <vt:i4>0</vt:i4>
      </vt:variant>
      <vt:variant>
        <vt:i4>5</vt:i4>
      </vt:variant>
      <vt:variant>
        <vt:lpwstr>../369 - с изменениями от 2019-04-03 (2019-04-23)/Устав.doc</vt:lpwstr>
      </vt:variant>
      <vt:variant>
        <vt:lpwstr/>
      </vt:variant>
      <vt:variant>
        <vt:i4>71041149</vt:i4>
      </vt:variant>
      <vt:variant>
        <vt:i4>21</vt:i4>
      </vt:variant>
      <vt:variant>
        <vt:i4>0</vt:i4>
      </vt:variant>
      <vt:variant>
        <vt:i4>5</vt:i4>
      </vt:variant>
      <vt:variant>
        <vt:lpwstr>../369 - с изменениями от 2019-08-29/Устав.doc</vt:lpwstr>
      </vt:variant>
      <vt:variant>
        <vt:lpwstr/>
      </vt:variant>
      <vt:variant>
        <vt:i4>70451318</vt:i4>
      </vt:variant>
      <vt:variant>
        <vt:i4>18</vt:i4>
      </vt:variant>
      <vt:variant>
        <vt:i4>0</vt:i4>
      </vt:variant>
      <vt:variant>
        <vt:i4>5</vt:i4>
      </vt:variant>
      <vt:variant>
        <vt:lpwstr>../369 - с изменениями от 2019-10-17/Устав.doc</vt:lpwstr>
      </vt:variant>
      <vt:variant>
        <vt:lpwstr/>
      </vt:variant>
      <vt:variant>
        <vt:i4>70254711</vt:i4>
      </vt:variant>
      <vt:variant>
        <vt:i4>15</vt:i4>
      </vt:variant>
      <vt:variant>
        <vt:i4>0</vt:i4>
      </vt:variant>
      <vt:variant>
        <vt:i4>5</vt:i4>
      </vt:variant>
      <vt:variant>
        <vt:lpwstr>../369 - с изменениями от 2019-12-24/Устав.doc</vt:lpwstr>
      </vt:variant>
      <vt:variant>
        <vt:lpwstr/>
      </vt:variant>
      <vt:variant>
        <vt:i4>1573916</vt:i4>
      </vt:variant>
      <vt:variant>
        <vt:i4>12</vt:i4>
      </vt:variant>
      <vt:variant>
        <vt:i4>0</vt:i4>
      </vt:variant>
      <vt:variant>
        <vt:i4>5</vt:i4>
      </vt:variant>
      <vt:variant>
        <vt:lpwstr>../369 - с изменениями от 2021-07-29 (2021-03-23)/Устав.doc</vt:lpwstr>
      </vt:variant>
      <vt:variant>
        <vt:lpwstr/>
      </vt:variant>
      <vt:variant>
        <vt:i4>1180697</vt:i4>
      </vt:variant>
      <vt:variant>
        <vt:i4>9</vt:i4>
      </vt:variant>
      <vt:variant>
        <vt:i4>0</vt:i4>
      </vt:variant>
      <vt:variant>
        <vt:i4>5</vt:i4>
      </vt:variant>
      <vt:variant>
        <vt:lpwstr>../369 - с изменениями от 2021-07-29 (2021-06-29)/Устав.doc</vt:lpwstr>
      </vt:variant>
      <vt:variant>
        <vt:lpwstr/>
      </vt:variant>
      <vt:variant>
        <vt:i4>1573908</vt:i4>
      </vt:variant>
      <vt:variant>
        <vt:i4>6</vt:i4>
      </vt:variant>
      <vt:variant>
        <vt:i4>0</vt:i4>
      </vt:variant>
      <vt:variant>
        <vt:i4>5</vt:i4>
      </vt:variant>
      <vt:variant>
        <vt:lpwstr>../369 - с изменениями от 2021-07-29 (2021-09-03)/Устав.doc</vt:lpwstr>
      </vt:variant>
      <vt:variant>
        <vt:lpwstr/>
      </vt:variant>
      <vt:variant>
        <vt:i4>1508376</vt:i4>
      </vt:variant>
      <vt:variant>
        <vt:i4>3</vt:i4>
      </vt:variant>
      <vt:variant>
        <vt:i4>0</vt:i4>
      </vt:variant>
      <vt:variant>
        <vt:i4>5</vt:i4>
      </vt:variant>
      <vt:variant>
        <vt:lpwstr>../369 - с изменениями от 2022-03-24 (2022-01-01)/Устав.doc</vt:lpwstr>
      </vt:variant>
      <vt:variant>
        <vt:lpwstr/>
      </vt:variant>
      <vt:variant>
        <vt:i4>2032671</vt:i4>
      </vt:variant>
      <vt:variant>
        <vt:i4>0</vt:i4>
      </vt:variant>
      <vt:variant>
        <vt:i4>0</vt:i4>
      </vt:variant>
      <vt:variant>
        <vt:i4>5</vt:i4>
      </vt:variant>
      <vt:variant>
        <vt:lpwstr>../369 - с изменениями от 2022-03-24 (2022-04-29)/Устав.doc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subject/>
  <dc:creator>Евграфова</dc:creator>
  <cp:keywords/>
  <dc:description/>
  <cp:lastModifiedBy>Дума городского округа Жигулевск</cp:lastModifiedBy>
  <cp:revision>2</cp:revision>
  <cp:lastPrinted>2018-08-31T05:18:00Z</cp:lastPrinted>
  <dcterms:created xsi:type="dcterms:W3CDTF">2023-05-12T07:29:00Z</dcterms:created>
  <dcterms:modified xsi:type="dcterms:W3CDTF">2023-05-12T07:29:00Z</dcterms:modified>
</cp:coreProperties>
</file>