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5BE" w:rsidRPr="00501F82" w:rsidRDefault="007835BE" w:rsidP="007835BE">
      <w:pPr>
        <w:pStyle w:val="ConsPlusTitle"/>
        <w:widowControl/>
        <w:ind w:left="4536"/>
        <w:rPr>
          <w:rFonts w:ascii="Times New Roman" w:hAnsi="Times New Roman" w:cs="Times New Roman"/>
          <w:b w:val="0"/>
          <w:color w:val="000000"/>
          <w:spacing w:val="-3"/>
          <w:sz w:val="27"/>
          <w:szCs w:val="27"/>
        </w:rPr>
      </w:pPr>
      <w:r w:rsidRPr="00501F82">
        <w:rPr>
          <w:rFonts w:ascii="Times New Roman" w:hAnsi="Times New Roman" w:cs="Times New Roman"/>
          <w:b w:val="0"/>
          <w:color w:val="000000"/>
          <w:spacing w:val="-3"/>
          <w:sz w:val="27"/>
          <w:szCs w:val="27"/>
        </w:rPr>
        <w:t xml:space="preserve">Приложение № </w:t>
      </w:r>
      <w:r>
        <w:rPr>
          <w:rFonts w:ascii="Times New Roman" w:hAnsi="Times New Roman" w:cs="Times New Roman"/>
          <w:b w:val="0"/>
          <w:color w:val="000000"/>
          <w:spacing w:val="-3"/>
          <w:sz w:val="27"/>
          <w:szCs w:val="27"/>
        </w:rPr>
        <w:t>2</w:t>
      </w:r>
    </w:p>
    <w:p w:rsidR="007835BE" w:rsidRPr="00501F82" w:rsidRDefault="007835BE" w:rsidP="007835BE">
      <w:pPr>
        <w:pStyle w:val="ConsPlusTitle"/>
        <w:widowControl/>
        <w:ind w:left="4536"/>
        <w:jc w:val="both"/>
        <w:rPr>
          <w:rFonts w:ascii="Times New Roman" w:hAnsi="Times New Roman" w:cs="Times New Roman"/>
          <w:b w:val="0"/>
          <w:color w:val="000000"/>
          <w:spacing w:val="-3"/>
          <w:sz w:val="27"/>
          <w:szCs w:val="27"/>
        </w:rPr>
      </w:pPr>
    </w:p>
    <w:p w:rsidR="007835BE" w:rsidRPr="00501F82" w:rsidRDefault="007835BE" w:rsidP="007835BE">
      <w:pPr>
        <w:pStyle w:val="ConsPlusTitle"/>
        <w:widowControl/>
        <w:ind w:left="4536"/>
        <w:jc w:val="both"/>
        <w:rPr>
          <w:rFonts w:ascii="Times New Roman" w:hAnsi="Times New Roman" w:cs="Times New Roman"/>
          <w:b w:val="0"/>
          <w:sz w:val="27"/>
          <w:szCs w:val="27"/>
        </w:rPr>
      </w:pPr>
      <w:r w:rsidRPr="00501F82">
        <w:rPr>
          <w:rFonts w:ascii="Times New Roman" w:hAnsi="Times New Roman" w:cs="Times New Roman"/>
          <w:b w:val="0"/>
          <w:color w:val="000000"/>
          <w:spacing w:val="-3"/>
          <w:sz w:val="27"/>
          <w:szCs w:val="27"/>
        </w:rPr>
        <w:t xml:space="preserve">к </w:t>
      </w:r>
      <w:r w:rsidRPr="00501F82">
        <w:rPr>
          <w:rFonts w:ascii="Times New Roman" w:hAnsi="Times New Roman" w:cs="Times New Roman"/>
          <w:b w:val="0"/>
          <w:sz w:val="27"/>
          <w:szCs w:val="27"/>
        </w:rPr>
        <w:t>Порядку определения объёма и условий предоставления в 202</w:t>
      </w:r>
      <w:r>
        <w:rPr>
          <w:rFonts w:ascii="Times New Roman" w:hAnsi="Times New Roman" w:cs="Times New Roman"/>
          <w:b w:val="0"/>
          <w:sz w:val="27"/>
          <w:szCs w:val="27"/>
        </w:rPr>
        <w:t>1</w:t>
      </w:r>
      <w:r w:rsidRPr="00501F82">
        <w:rPr>
          <w:rFonts w:ascii="Times New Roman" w:hAnsi="Times New Roman" w:cs="Times New Roman"/>
          <w:b w:val="0"/>
          <w:sz w:val="27"/>
          <w:szCs w:val="27"/>
        </w:rPr>
        <w:t>-202</w:t>
      </w:r>
      <w:r>
        <w:rPr>
          <w:rFonts w:ascii="Times New Roman" w:hAnsi="Times New Roman" w:cs="Times New Roman"/>
          <w:b w:val="0"/>
          <w:sz w:val="27"/>
          <w:szCs w:val="27"/>
        </w:rPr>
        <w:t>3</w:t>
      </w:r>
      <w:r w:rsidRPr="00501F82">
        <w:rPr>
          <w:rFonts w:ascii="Times New Roman" w:hAnsi="Times New Roman" w:cs="Times New Roman"/>
          <w:b w:val="0"/>
          <w:sz w:val="27"/>
          <w:szCs w:val="27"/>
        </w:rPr>
        <w:t xml:space="preserve"> годах субсидий некоммерческой организации, не являющийся государственным (муниципальным) учреждением, на оказание бесплатной информационной, консультационной и юридической поддержки субъектам малого и среднего предпринимательства, а также физическим лицам, желающим организовать собственный бизнес,</w:t>
      </w:r>
      <w:r w:rsidRPr="00501F82">
        <w:rPr>
          <w:rFonts w:ascii="Times New Roman" w:hAnsi="Times New Roman" w:cs="Times New Roman"/>
          <w:sz w:val="27"/>
          <w:szCs w:val="27"/>
        </w:rPr>
        <w:t xml:space="preserve"> </w:t>
      </w:r>
      <w:r w:rsidRPr="00501F82">
        <w:rPr>
          <w:rFonts w:ascii="Times New Roman" w:hAnsi="Times New Roman" w:cs="Times New Roman"/>
          <w:b w:val="0"/>
          <w:sz w:val="27"/>
          <w:szCs w:val="27"/>
        </w:rPr>
        <w:t xml:space="preserve">утвержденному постановлением администрации городского округа Жигулевск </w:t>
      </w:r>
    </w:p>
    <w:p w:rsidR="007835BE" w:rsidRDefault="007835BE" w:rsidP="007835BE">
      <w:pPr>
        <w:jc w:val="both"/>
        <w:rPr>
          <w:sz w:val="28"/>
          <w:szCs w:val="28"/>
        </w:rPr>
      </w:pPr>
    </w:p>
    <w:p w:rsidR="007835BE" w:rsidRDefault="007835BE" w:rsidP="007835BE">
      <w:pPr>
        <w:jc w:val="both"/>
        <w:rPr>
          <w:sz w:val="28"/>
          <w:szCs w:val="28"/>
        </w:rPr>
      </w:pPr>
    </w:p>
    <w:p w:rsidR="007835BE" w:rsidRDefault="007835BE" w:rsidP="007835BE">
      <w:pPr>
        <w:jc w:val="both"/>
        <w:rPr>
          <w:sz w:val="28"/>
          <w:szCs w:val="28"/>
        </w:rPr>
      </w:pPr>
    </w:p>
    <w:p w:rsidR="007835BE" w:rsidRPr="00994E3F" w:rsidRDefault="007835BE" w:rsidP="007835BE">
      <w:pPr>
        <w:pStyle w:val="ConsPlusNonformat"/>
        <w:contextualSpacing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</w:p>
    <w:p w:rsidR="007835BE" w:rsidRPr="00994E3F" w:rsidRDefault="007835BE" w:rsidP="007835BE">
      <w:pPr>
        <w:pStyle w:val="ConsPlusNonformat"/>
        <w:contextualSpacing/>
        <w:jc w:val="center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994E3F">
        <w:rPr>
          <w:rFonts w:ascii="Times New Roman" w:hAnsi="Times New Roman" w:cs="Times New Roman"/>
          <w:iCs/>
          <w:color w:val="000000"/>
          <w:sz w:val="28"/>
          <w:szCs w:val="28"/>
        </w:rPr>
        <w:t>ЗАЯВЛЕНИЕ</w:t>
      </w:r>
    </w:p>
    <w:p w:rsidR="007835BE" w:rsidRPr="00994E3F" w:rsidRDefault="007835BE" w:rsidP="007835BE">
      <w:pPr>
        <w:pStyle w:val="ConsPlusNonformat"/>
        <w:contextualSpacing/>
        <w:jc w:val="center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994E3F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о согласии на проведение 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>а</w:t>
      </w:r>
      <w:r w:rsidRPr="00994E3F">
        <w:rPr>
          <w:rFonts w:ascii="Times New Roman" w:hAnsi="Times New Roman" w:cs="Times New Roman"/>
          <w:iCs/>
          <w:color w:val="000000"/>
          <w:sz w:val="28"/>
          <w:szCs w:val="28"/>
        </w:rPr>
        <w:t>дминистрацией городского округа</w:t>
      </w:r>
    </w:p>
    <w:p w:rsidR="007835BE" w:rsidRPr="00994E3F" w:rsidRDefault="007835BE" w:rsidP="007835BE">
      <w:pPr>
        <w:pStyle w:val="ConsPlusNonformat"/>
        <w:contextualSpacing/>
        <w:jc w:val="center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>Жигулевск</w:t>
      </w:r>
      <w:r w:rsidRPr="00994E3F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и органом 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>(</w:t>
      </w:r>
      <w:r w:rsidRPr="00994E3F">
        <w:rPr>
          <w:rFonts w:ascii="Times New Roman" w:hAnsi="Times New Roman" w:cs="Times New Roman"/>
          <w:iCs/>
          <w:color w:val="000000"/>
          <w:sz w:val="28"/>
          <w:szCs w:val="28"/>
        </w:rPr>
        <w:t>муниципального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>)</w:t>
      </w:r>
      <w:r w:rsidRPr="00994E3F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финансового контроля</w:t>
      </w:r>
    </w:p>
    <w:p w:rsidR="007835BE" w:rsidRPr="00994E3F" w:rsidRDefault="007835BE" w:rsidP="007835BE">
      <w:pPr>
        <w:pStyle w:val="ConsPlusNonformat"/>
        <w:contextualSpacing/>
        <w:jc w:val="center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994E3F">
        <w:rPr>
          <w:rFonts w:ascii="Times New Roman" w:hAnsi="Times New Roman" w:cs="Times New Roman"/>
          <w:iCs/>
          <w:color w:val="000000"/>
          <w:sz w:val="28"/>
          <w:szCs w:val="28"/>
        </w:rPr>
        <w:t>проверки соблюдения целей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>,</w:t>
      </w:r>
      <w:r w:rsidRPr="00994E3F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условий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r w:rsidRPr="00994E3F">
        <w:rPr>
          <w:rFonts w:ascii="Times New Roman" w:hAnsi="Times New Roman" w:cs="Times New Roman"/>
          <w:iCs/>
          <w:color w:val="000000"/>
          <w:sz w:val="28"/>
          <w:szCs w:val="28"/>
        </w:rPr>
        <w:t>и порядка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</w:p>
    <w:p w:rsidR="007835BE" w:rsidRPr="00994E3F" w:rsidRDefault="007835BE" w:rsidP="007835BE">
      <w:pPr>
        <w:pStyle w:val="ConsPlusNonformat"/>
        <w:contextualSpacing/>
        <w:jc w:val="center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>п</w:t>
      </w:r>
      <w:r w:rsidRPr="00994E3F">
        <w:rPr>
          <w:rFonts w:ascii="Times New Roman" w:hAnsi="Times New Roman" w:cs="Times New Roman"/>
          <w:iCs/>
          <w:color w:val="000000"/>
          <w:sz w:val="28"/>
          <w:szCs w:val="28"/>
        </w:rPr>
        <w:t>редоставления субсидии</w:t>
      </w:r>
    </w:p>
    <w:p w:rsidR="007835BE" w:rsidRPr="00994E3F" w:rsidRDefault="007835BE" w:rsidP="007835BE">
      <w:pPr>
        <w:pStyle w:val="ConsPlusNonformat"/>
        <w:contextualSpacing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7835BE" w:rsidRPr="00994E3F" w:rsidRDefault="007835BE" w:rsidP="007835BE">
      <w:pPr>
        <w:pStyle w:val="ConsPlusNonformat"/>
        <w:ind w:firstLine="709"/>
        <w:contextualSpacing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proofErr w:type="gramStart"/>
      <w:r w:rsidRPr="00994E3F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В  соответствии  с требованиями </w:t>
      </w:r>
      <w:r w:rsidRPr="00994E3F">
        <w:rPr>
          <w:rFonts w:ascii="Times New Roman" w:hAnsi="Times New Roman" w:cs="Times New Roman"/>
          <w:iCs/>
          <w:sz w:val="28"/>
          <w:szCs w:val="28"/>
        </w:rPr>
        <w:fldChar w:fldCharType="begin"/>
      </w:r>
      <w:r w:rsidRPr="00994E3F">
        <w:rPr>
          <w:rFonts w:ascii="Times New Roman" w:hAnsi="Times New Roman" w:cs="Times New Roman"/>
          <w:iCs/>
          <w:sz w:val="28"/>
          <w:szCs w:val="28"/>
        </w:rPr>
        <w:instrText xml:space="preserve"> HYPERLI№K "co№sulta№tplus://offli№e/ref=09328D9CFF0E1B417C0D34A1A7504E63F587DDCBF4CC1AE4C827EB413F15ABCFAE21B672F8474082MCDDL" </w:instrText>
      </w:r>
      <w:r w:rsidRPr="00994E3F">
        <w:rPr>
          <w:rFonts w:ascii="Times New Roman" w:hAnsi="Times New Roman" w:cs="Times New Roman"/>
          <w:iCs/>
          <w:sz w:val="28"/>
          <w:szCs w:val="28"/>
        </w:rPr>
        <w:fldChar w:fldCharType="separate"/>
      </w:r>
      <w:r w:rsidRPr="00994E3F">
        <w:rPr>
          <w:rFonts w:ascii="Times New Roman" w:hAnsi="Times New Roman" w:cs="Times New Roman"/>
          <w:iCs/>
          <w:color w:val="000000"/>
          <w:sz w:val="28"/>
          <w:szCs w:val="28"/>
        </w:rPr>
        <w:t>статьи 78</w:t>
      </w:r>
      <w:r w:rsidRPr="00994E3F">
        <w:rPr>
          <w:rFonts w:ascii="Times New Roman" w:hAnsi="Times New Roman" w:cs="Times New Roman"/>
          <w:iCs/>
          <w:color w:val="000000"/>
          <w:sz w:val="28"/>
          <w:szCs w:val="28"/>
        </w:rPr>
        <w:fldChar w:fldCharType="end"/>
      </w:r>
      <w:r w:rsidRPr="00994E3F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Бюджетного кодекса Российской Федерации,  постановления 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>а</w:t>
      </w:r>
      <w:r w:rsidRPr="00994E3F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дминистрации городского округа 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>Жигулевск</w:t>
      </w:r>
      <w:r w:rsidRPr="00994E3F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Самарской области от ________ № ____ 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>«</w:t>
      </w:r>
      <w:r w:rsidRPr="00994E3F">
        <w:rPr>
          <w:rFonts w:ascii="Times New Roman" w:hAnsi="Times New Roman" w:cs="Times New Roman"/>
          <w:iCs/>
          <w:color w:val="000000"/>
          <w:sz w:val="28"/>
          <w:szCs w:val="28"/>
        </w:rPr>
        <w:t>Об утверждении Порядка определения объёма и условий предоставления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r w:rsidRPr="00994E3F">
        <w:rPr>
          <w:rFonts w:ascii="Times New Roman" w:hAnsi="Times New Roman" w:cs="Times New Roman"/>
          <w:iCs/>
          <w:color w:val="000000"/>
          <w:sz w:val="28"/>
          <w:szCs w:val="28"/>
        </w:rPr>
        <w:t>в 2021-2023 годах субсидий некоммерческой организации, не являющейся государственным (муниципальным) учреждением, на оказание бесплатной информационной, консультационной и юридической поддержки субъектам малого и среднего предпринимательства, а также физическим лицам, желающим организовать собственный бизнес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>»</w:t>
      </w:r>
      <w:r w:rsidRPr="00994E3F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_________________________________________________</w:t>
      </w:r>
      <w:proofErr w:type="gramEnd"/>
    </w:p>
    <w:p w:rsidR="007835BE" w:rsidRPr="00E72EF4" w:rsidRDefault="007835BE" w:rsidP="007835BE">
      <w:pPr>
        <w:pStyle w:val="ConsPlusNonformat"/>
        <w:contextualSpacing/>
        <w:jc w:val="both"/>
        <w:rPr>
          <w:rFonts w:ascii="Times New Roman" w:hAnsi="Times New Roman" w:cs="Times New Roman"/>
          <w:iCs/>
          <w:color w:val="000000"/>
        </w:rPr>
      </w:pPr>
      <w:r w:rsidRPr="00E72EF4">
        <w:rPr>
          <w:rFonts w:ascii="Times New Roman" w:hAnsi="Times New Roman" w:cs="Times New Roman"/>
          <w:iCs/>
          <w:color w:val="000000"/>
        </w:rPr>
        <w:t xml:space="preserve">                                                    (получатель субсидии)</w:t>
      </w:r>
    </w:p>
    <w:p w:rsidR="007835BE" w:rsidRDefault="007835BE" w:rsidP="007835BE">
      <w:pPr>
        <w:pStyle w:val="ConsPlusNonformat"/>
        <w:contextualSpacing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994E3F">
        <w:rPr>
          <w:rFonts w:ascii="Times New Roman" w:hAnsi="Times New Roman" w:cs="Times New Roman"/>
          <w:iCs/>
          <w:color w:val="000000"/>
          <w:sz w:val="28"/>
          <w:szCs w:val="28"/>
        </w:rPr>
        <w:t>заявляет  о  согласии  на проведение проверки уполномоченным представителем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r w:rsidRPr="00994E3F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Главного  распорядителя, органа 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>(</w:t>
      </w:r>
      <w:r w:rsidRPr="00994E3F">
        <w:rPr>
          <w:rFonts w:ascii="Times New Roman" w:hAnsi="Times New Roman" w:cs="Times New Roman"/>
          <w:iCs/>
          <w:color w:val="000000"/>
          <w:sz w:val="28"/>
          <w:szCs w:val="28"/>
        </w:rPr>
        <w:t>муниципального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>)</w:t>
      </w:r>
      <w:r w:rsidRPr="00994E3F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финансового контроля 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>в</w:t>
      </w:r>
      <w:r w:rsidRPr="00994E3F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цел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ях </w:t>
      </w:r>
      <w:r w:rsidRPr="00994E3F">
        <w:rPr>
          <w:rFonts w:ascii="Times New Roman" w:hAnsi="Times New Roman" w:cs="Times New Roman"/>
          <w:iCs/>
          <w:color w:val="000000"/>
          <w:sz w:val="28"/>
          <w:szCs w:val="28"/>
        </w:rPr>
        <w:t>соблюдения целей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>,</w:t>
      </w:r>
      <w:r w:rsidRPr="00994E3F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условий и порядка предоставления субсидии.</w:t>
      </w:r>
    </w:p>
    <w:p w:rsidR="007835BE" w:rsidRPr="00994E3F" w:rsidRDefault="007835BE" w:rsidP="007835BE">
      <w:pPr>
        <w:pStyle w:val="ConsPlusNonformat"/>
        <w:contextualSpacing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7835BE" w:rsidRPr="00994E3F" w:rsidRDefault="007835BE" w:rsidP="007835BE">
      <w:pPr>
        <w:pStyle w:val="ConsPlusNonformat"/>
        <w:contextualSpacing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994E3F">
        <w:rPr>
          <w:rFonts w:ascii="Times New Roman" w:hAnsi="Times New Roman" w:cs="Times New Roman"/>
          <w:iCs/>
          <w:color w:val="000000"/>
          <w:sz w:val="28"/>
          <w:szCs w:val="28"/>
        </w:rPr>
        <w:t>__________________________ ____________ ____________________________</w:t>
      </w:r>
    </w:p>
    <w:p w:rsidR="007835BE" w:rsidRPr="00994E3F" w:rsidRDefault="007835BE" w:rsidP="007835BE">
      <w:pPr>
        <w:pStyle w:val="ConsPlusNonformat"/>
        <w:contextualSpacing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994E3F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        (наименование НО)          (подпись)             (Ф.И.О.)</w:t>
      </w:r>
    </w:p>
    <w:p w:rsidR="007835BE" w:rsidRPr="00994E3F" w:rsidRDefault="007835BE" w:rsidP="007835BE">
      <w:pPr>
        <w:pStyle w:val="ConsPlusNormal"/>
        <w:contextualSpacing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</w:p>
    <w:p w:rsidR="007835BE" w:rsidRDefault="007835BE" w:rsidP="007835BE">
      <w:pPr>
        <w:ind w:left="5103"/>
        <w:rPr>
          <w:color w:val="000000"/>
          <w:sz w:val="28"/>
          <w:szCs w:val="28"/>
        </w:rPr>
      </w:pPr>
    </w:p>
    <w:p w:rsidR="005D421B" w:rsidRDefault="005D421B"/>
    <w:sectPr w:rsidR="005D421B" w:rsidSect="007835BE">
      <w:pgSz w:w="11906" w:h="16838"/>
      <w:pgMar w:top="1134" w:right="709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35BE"/>
    <w:rsid w:val="005D421B"/>
    <w:rsid w:val="00783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7835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7835B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835B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271</Words>
  <Characters>1549</Characters>
  <Application>Microsoft Office Word</Application>
  <DocSecurity>0</DocSecurity>
  <Lines>12</Lines>
  <Paragraphs>3</Paragraphs>
  <ScaleCrop>false</ScaleCrop>
  <Company/>
  <LinksUpToDate>false</LinksUpToDate>
  <CharactersWithSpaces>1817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Дунаева А.С.</dc:creator>
  <cp:lastModifiedBy>Дунаева А.С.</cp:lastModifiedBy>
  <cp:revision>1</cp:revision>
  <dcterms:created xsi:type="dcterms:W3CDTF">2022-10-11T11:23:00Z</dcterms:created>
  <dcterms:modified xsi:type="dcterms:W3CDTF">2022-10-11T11:24:00Z</dcterms:modified>
</cp:coreProperties>
</file>