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14F9" w:rsidRPr="00304A84" w:rsidRDefault="00A114F9" w:rsidP="00A114F9">
      <w:pPr>
        <w:ind w:firstLine="720"/>
        <w:jc w:val="center"/>
        <w:rPr>
          <w:sz w:val="25"/>
          <w:szCs w:val="25"/>
        </w:rPr>
      </w:pPr>
      <w:r w:rsidRPr="00304A84">
        <w:rPr>
          <w:sz w:val="25"/>
          <w:szCs w:val="25"/>
        </w:rPr>
        <w:t>ПОЯСНИТЕЛЬНАЯ ЗАПИСКА</w:t>
      </w:r>
    </w:p>
    <w:p w:rsidR="00A5453C" w:rsidRPr="00304A84" w:rsidRDefault="00A114F9" w:rsidP="00A5453C">
      <w:pPr>
        <w:jc w:val="center"/>
        <w:rPr>
          <w:sz w:val="25"/>
          <w:szCs w:val="25"/>
        </w:rPr>
      </w:pPr>
      <w:r w:rsidRPr="00304A84">
        <w:rPr>
          <w:sz w:val="25"/>
          <w:szCs w:val="25"/>
        </w:rPr>
        <w:t>к проекту постановления администрации городского округа Жигулевск</w:t>
      </w:r>
      <w:r w:rsidR="00A5453C" w:rsidRPr="00304A84">
        <w:rPr>
          <w:sz w:val="25"/>
          <w:szCs w:val="25"/>
        </w:rPr>
        <w:t xml:space="preserve"> </w:t>
      </w:r>
    </w:p>
    <w:p w:rsidR="00A114F9" w:rsidRPr="00304A84" w:rsidRDefault="00A114F9" w:rsidP="00A5453C">
      <w:pPr>
        <w:jc w:val="center"/>
        <w:rPr>
          <w:sz w:val="25"/>
          <w:szCs w:val="25"/>
        </w:rPr>
      </w:pPr>
      <w:r w:rsidRPr="00304A84">
        <w:rPr>
          <w:sz w:val="25"/>
          <w:szCs w:val="25"/>
        </w:rPr>
        <w:t>«</w:t>
      </w:r>
      <w:r w:rsidR="00A5453C" w:rsidRPr="00304A84">
        <w:rPr>
          <w:sz w:val="25"/>
          <w:szCs w:val="25"/>
        </w:rPr>
        <w:t>О внесении изменений в постановление администрации городского округа Жигулевск от 01.03.2017 № 365 «Об утверждении Схемы</w:t>
      </w:r>
      <w:r w:rsidR="00304A84" w:rsidRPr="00304A84">
        <w:rPr>
          <w:sz w:val="25"/>
          <w:szCs w:val="25"/>
        </w:rPr>
        <w:t xml:space="preserve"> </w:t>
      </w:r>
      <w:r w:rsidR="00A5453C" w:rsidRPr="00304A84">
        <w:rPr>
          <w:sz w:val="25"/>
          <w:szCs w:val="25"/>
        </w:rPr>
        <w:t>размещения нестационарных торговых объектов на территории городского округа Жигулевск»</w:t>
      </w:r>
    </w:p>
    <w:p w:rsidR="00960AE8" w:rsidRPr="00304A84" w:rsidRDefault="00960AE8" w:rsidP="00A114F9">
      <w:pPr>
        <w:ind w:firstLine="720"/>
        <w:jc w:val="both"/>
        <w:rPr>
          <w:sz w:val="25"/>
          <w:szCs w:val="25"/>
        </w:rPr>
      </w:pPr>
    </w:p>
    <w:p w:rsidR="00A114F9" w:rsidRPr="007E44D4" w:rsidRDefault="00A114F9" w:rsidP="00A114F9">
      <w:pPr>
        <w:ind w:firstLine="720"/>
        <w:jc w:val="both"/>
        <w:rPr>
          <w:sz w:val="25"/>
          <w:szCs w:val="25"/>
        </w:rPr>
      </w:pPr>
      <w:proofErr w:type="gramStart"/>
      <w:r w:rsidRPr="007E44D4">
        <w:rPr>
          <w:sz w:val="25"/>
          <w:szCs w:val="25"/>
        </w:rPr>
        <w:t xml:space="preserve">Проект постановления администрации городского округа </w:t>
      </w:r>
      <w:r w:rsidR="00C5353D" w:rsidRPr="007E44D4">
        <w:rPr>
          <w:sz w:val="25"/>
          <w:szCs w:val="25"/>
        </w:rPr>
        <w:t xml:space="preserve">Жигулевск </w:t>
      </w:r>
      <w:r w:rsidR="0027134A" w:rsidRPr="007E44D4">
        <w:rPr>
          <w:sz w:val="25"/>
          <w:szCs w:val="25"/>
        </w:rPr>
        <w:t xml:space="preserve">                         </w:t>
      </w:r>
      <w:r w:rsidR="00C5353D" w:rsidRPr="007E44D4">
        <w:rPr>
          <w:sz w:val="25"/>
          <w:szCs w:val="25"/>
        </w:rPr>
        <w:t>«</w:t>
      </w:r>
      <w:r w:rsidR="00A5453C" w:rsidRPr="007E44D4">
        <w:rPr>
          <w:sz w:val="25"/>
          <w:szCs w:val="25"/>
        </w:rPr>
        <w:t>О внесении изменений в постановление администрации городского округа Жигулевск от 01.03.2017 № 365 «Об утверждении Схемы размещения нестационарных торговых объектов на территории городского округа Жигулевск»</w:t>
      </w:r>
      <w:r w:rsidRPr="007E44D4">
        <w:rPr>
          <w:sz w:val="25"/>
          <w:szCs w:val="25"/>
        </w:rPr>
        <w:t xml:space="preserve">» (далее – проект постановления)  разработан в целях обеспечения реализации на территории городского округа </w:t>
      </w:r>
      <w:r w:rsidR="00514302" w:rsidRPr="007E44D4">
        <w:rPr>
          <w:sz w:val="25"/>
          <w:szCs w:val="25"/>
        </w:rPr>
        <w:t xml:space="preserve">Жигулевск </w:t>
      </w:r>
      <w:r w:rsidRPr="007E44D4">
        <w:rPr>
          <w:sz w:val="25"/>
          <w:szCs w:val="25"/>
        </w:rPr>
        <w:t xml:space="preserve"> федерального и регионального законодательства, регулирующего торговую деятельность, осуществляемую с использованием нестационарных торговых объектов (далее - НТО), размещённых на</w:t>
      </w:r>
      <w:proofErr w:type="gramEnd"/>
      <w:r w:rsidRPr="007E44D4">
        <w:rPr>
          <w:sz w:val="25"/>
          <w:szCs w:val="25"/>
        </w:rPr>
        <w:t xml:space="preserve"> </w:t>
      </w:r>
      <w:proofErr w:type="gramStart"/>
      <w:r w:rsidRPr="007E44D4">
        <w:rPr>
          <w:sz w:val="25"/>
          <w:szCs w:val="25"/>
        </w:rPr>
        <w:t>землях</w:t>
      </w:r>
      <w:proofErr w:type="gramEnd"/>
      <w:r w:rsidRPr="007E44D4">
        <w:rPr>
          <w:sz w:val="25"/>
          <w:szCs w:val="25"/>
        </w:rPr>
        <w:t xml:space="preserve"> или земельных участках, находящихся в государственной  или  муниципальной собственности.</w:t>
      </w:r>
    </w:p>
    <w:p w:rsidR="00A5453C" w:rsidRPr="007E44D4" w:rsidRDefault="00A114F9" w:rsidP="00A114F9">
      <w:pPr>
        <w:ind w:firstLine="720"/>
        <w:jc w:val="both"/>
        <w:rPr>
          <w:sz w:val="25"/>
          <w:szCs w:val="25"/>
        </w:rPr>
      </w:pPr>
      <w:r w:rsidRPr="007E44D4">
        <w:rPr>
          <w:sz w:val="25"/>
          <w:szCs w:val="25"/>
        </w:rPr>
        <w:t>Проектом постановления предусматривается</w:t>
      </w:r>
      <w:r w:rsidR="00A5453C" w:rsidRPr="007E44D4">
        <w:rPr>
          <w:sz w:val="25"/>
          <w:szCs w:val="25"/>
        </w:rPr>
        <w:t xml:space="preserve"> внесение изменений в</w:t>
      </w:r>
      <w:r w:rsidRPr="007E44D4">
        <w:rPr>
          <w:sz w:val="25"/>
          <w:szCs w:val="25"/>
        </w:rPr>
        <w:t xml:space="preserve"> утвержден</w:t>
      </w:r>
      <w:r w:rsidR="00A5453C" w:rsidRPr="007E44D4">
        <w:rPr>
          <w:sz w:val="25"/>
          <w:szCs w:val="25"/>
        </w:rPr>
        <w:t>ную С</w:t>
      </w:r>
      <w:r w:rsidRPr="007E44D4">
        <w:rPr>
          <w:sz w:val="25"/>
          <w:szCs w:val="25"/>
        </w:rPr>
        <w:t>хем</w:t>
      </w:r>
      <w:r w:rsidR="00A5453C" w:rsidRPr="007E44D4">
        <w:rPr>
          <w:sz w:val="25"/>
          <w:szCs w:val="25"/>
        </w:rPr>
        <w:t>у</w:t>
      </w:r>
      <w:r w:rsidRPr="007E44D4">
        <w:rPr>
          <w:sz w:val="25"/>
          <w:szCs w:val="25"/>
        </w:rPr>
        <w:t xml:space="preserve"> размещения нестационарных торговых объектов (далее</w:t>
      </w:r>
      <w:r w:rsidR="00104F9C" w:rsidRPr="007E44D4">
        <w:rPr>
          <w:sz w:val="25"/>
          <w:szCs w:val="25"/>
        </w:rPr>
        <w:t xml:space="preserve"> -</w:t>
      </w:r>
      <w:r w:rsidRPr="007E44D4">
        <w:rPr>
          <w:sz w:val="25"/>
          <w:szCs w:val="25"/>
        </w:rPr>
        <w:t xml:space="preserve"> Схема) </w:t>
      </w:r>
      <w:r w:rsidR="0027134A" w:rsidRPr="007E44D4">
        <w:rPr>
          <w:sz w:val="25"/>
          <w:szCs w:val="25"/>
        </w:rPr>
        <w:t xml:space="preserve"> </w:t>
      </w:r>
      <w:r w:rsidRPr="007E44D4">
        <w:rPr>
          <w:sz w:val="25"/>
          <w:szCs w:val="25"/>
        </w:rPr>
        <w:t xml:space="preserve">в соответствии </w:t>
      </w:r>
      <w:r w:rsidR="0027134A" w:rsidRPr="007E44D4">
        <w:rPr>
          <w:sz w:val="25"/>
          <w:szCs w:val="25"/>
        </w:rPr>
        <w:t xml:space="preserve"> Порядком утвержденным </w:t>
      </w:r>
      <w:r w:rsidR="0027134A" w:rsidRPr="007E44D4">
        <w:rPr>
          <w:bCs/>
          <w:sz w:val="25"/>
          <w:szCs w:val="25"/>
        </w:rPr>
        <w:t>приказом министерства промышленности и торговли Самарской области от 17.06.2019 № 87-п «Об утверждении Порядка разработки и утверждения схемы размещения нестационарных торговых объектов на территории Самарской области»</w:t>
      </w:r>
      <w:r w:rsidR="00482201" w:rsidRPr="007E44D4">
        <w:rPr>
          <w:sz w:val="25"/>
          <w:szCs w:val="25"/>
        </w:rPr>
        <w:t>:</w:t>
      </w:r>
      <w:r w:rsidRPr="007E44D4">
        <w:rPr>
          <w:sz w:val="25"/>
          <w:szCs w:val="25"/>
        </w:rPr>
        <w:t xml:space="preserve"> </w:t>
      </w:r>
    </w:p>
    <w:p w:rsidR="007E44D4" w:rsidRPr="007E44D4" w:rsidRDefault="008D71EA" w:rsidP="007E44D4">
      <w:pPr>
        <w:ind w:firstLine="720"/>
        <w:jc w:val="both"/>
        <w:rPr>
          <w:sz w:val="25"/>
          <w:szCs w:val="25"/>
        </w:rPr>
      </w:pPr>
      <w:r>
        <w:rPr>
          <w:sz w:val="25"/>
          <w:szCs w:val="25"/>
        </w:rPr>
        <w:t>1</w:t>
      </w:r>
      <w:r w:rsidR="007E44D4" w:rsidRPr="007E44D4">
        <w:rPr>
          <w:sz w:val="25"/>
          <w:szCs w:val="25"/>
        </w:rPr>
        <w:t xml:space="preserve">) в строки </w:t>
      </w:r>
      <w:r>
        <w:rPr>
          <w:sz w:val="25"/>
          <w:szCs w:val="25"/>
        </w:rPr>
        <w:t>9</w:t>
      </w:r>
      <w:r w:rsidR="007E44D4" w:rsidRPr="007E44D4">
        <w:rPr>
          <w:sz w:val="25"/>
          <w:szCs w:val="25"/>
        </w:rPr>
        <w:t xml:space="preserve">, </w:t>
      </w:r>
      <w:r w:rsidR="00B332BA">
        <w:rPr>
          <w:sz w:val="25"/>
          <w:szCs w:val="25"/>
        </w:rPr>
        <w:t xml:space="preserve">63, 66, 68, </w:t>
      </w:r>
      <w:bookmarkStart w:id="0" w:name="_GoBack"/>
      <w:bookmarkEnd w:id="0"/>
      <w:r>
        <w:rPr>
          <w:sz w:val="25"/>
          <w:szCs w:val="25"/>
        </w:rPr>
        <w:t>101, 106, 107, 109, 110,</w:t>
      </w:r>
      <w:r w:rsidR="00D11085">
        <w:rPr>
          <w:sz w:val="25"/>
          <w:szCs w:val="25"/>
        </w:rPr>
        <w:t xml:space="preserve"> 114, 115, 122 </w:t>
      </w:r>
      <w:r>
        <w:rPr>
          <w:sz w:val="25"/>
          <w:szCs w:val="25"/>
        </w:rPr>
        <w:t xml:space="preserve"> </w:t>
      </w:r>
      <w:r w:rsidR="007E44D4" w:rsidRPr="007E44D4">
        <w:rPr>
          <w:sz w:val="25"/>
          <w:szCs w:val="25"/>
        </w:rPr>
        <w:t>внесены изменения, в связи с расторгнутыми договорами на размещение не</w:t>
      </w:r>
      <w:r w:rsidR="00AE0D07">
        <w:rPr>
          <w:sz w:val="25"/>
          <w:szCs w:val="25"/>
        </w:rPr>
        <w:t>стационарных торговых объектов.</w:t>
      </w:r>
    </w:p>
    <w:p w:rsidR="007E44D4" w:rsidRPr="007E44D4" w:rsidRDefault="008D71EA" w:rsidP="007E44D4">
      <w:pPr>
        <w:ind w:firstLine="720"/>
        <w:jc w:val="both"/>
        <w:rPr>
          <w:sz w:val="25"/>
          <w:szCs w:val="25"/>
        </w:rPr>
      </w:pPr>
      <w:r>
        <w:rPr>
          <w:sz w:val="25"/>
          <w:szCs w:val="25"/>
        </w:rPr>
        <w:t>2</w:t>
      </w:r>
      <w:r w:rsidR="007E44D4" w:rsidRPr="007E44D4">
        <w:rPr>
          <w:sz w:val="25"/>
          <w:szCs w:val="25"/>
        </w:rPr>
        <w:t>) дополнить Схему размещения нестационарных торговых объектов на территории городского округа Жигулевск возможными местами для расположения нестационарных торговых объектов, строк</w:t>
      </w:r>
      <w:r w:rsidR="00AE0D07">
        <w:rPr>
          <w:sz w:val="25"/>
          <w:szCs w:val="25"/>
        </w:rPr>
        <w:t>ой</w:t>
      </w:r>
      <w:r w:rsidR="007E44D4" w:rsidRPr="007E44D4">
        <w:rPr>
          <w:sz w:val="25"/>
          <w:szCs w:val="25"/>
        </w:rPr>
        <w:t xml:space="preserve">  </w:t>
      </w:r>
      <w:r w:rsidR="00D11085">
        <w:rPr>
          <w:sz w:val="25"/>
          <w:szCs w:val="25"/>
        </w:rPr>
        <w:t>148</w:t>
      </w:r>
      <w:r w:rsidR="007E44D4" w:rsidRPr="007E44D4">
        <w:rPr>
          <w:sz w:val="25"/>
          <w:szCs w:val="25"/>
        </w:rPr>
        <w:t xml:space="preserve"> согласно приложению  к настоящему постановлению.</w:t>
      </w:r>
    </w:p>
    <w:p w:rsidR="007E44D4" w:rsidRDefault="008D71EA" w:rsidP="007E44D4">
      <w:pPr>
        <w:ind w:firstLine="720"/>
        <w:jc w:val="both"/>
        <w:rPr>
          <w:sz w:val="25"/>
          <w:szCs w:val="25"/>
        </w:rPr>
      </w:pPr>
      <w:r>
        <w:rPr>
          <w:sz w:val="25"/>
          <w:szCs w:val="25"/>
        </w:rPr>
        <w:t>3</w:t>
      </w:r>
      <w:r w:rsidR="007E44D4" w:rsidRPr="007E44D4">
        <w:rPr>
          <w:sz w:val="25"/>
          <w:szCs w:val="25"/>
        </w:rPr>
        <w:t>) в строк</w:t>
      </w:r>
      <w:r w:rsidR="00AE0D07">
        <w:rPr>
          <w:sz w:val="25"/>
          <w:szCs w:val="25"/>
        </w:rPr>
        <w:t>у</w:t>
      </w:r>
      <w:r w:rsidR="007E44D4" w:rsidRPr="007E44D4">
        <w:rPr>
          <w:sz w:val="25"/>
          <w:szCs w:val="25"/>
        </w:rPr>
        <w:t xml:space="preserve"> </w:t>
      </w:r>
      <w:r w:rsidR="00D11085">
        <w:rPr>
          <w:sz w:val="25"/>
          <w:szCs w:val="25"/>
        </w:rPr>
        <w:t>140</w:t>
      </w:r>
      <w:r w:rsidR="007E44D4" w:rsidRPr="007E44D4">
        <w:rPr>
          <w:sz w:val="25"/>
          <w:szCs w:val="25"/>
        </w:rPr>
        <w:t xml:space="preserve"> внесены изменения в соответствии  с заключенным</w:t>
      </w:r>
      <w:r w:rsidR="00AE0D07">
        <w:rPr>
          <w:sz w:val="25"/>
          <w:szCs w:val="25"/>
        </w:rPr>
        <w:t xml:space="preserve"> договоро</w:t>
      </w:r>
      <w:r w:rsidR="007E44D4" w:rsidRPr="007E44D4">
        <w:rPr>
          <w:sz w:val="25"/>
          <w:szCs w:val="25"/>
        </w:rPr>
        <w:t>м на размещение нестационарн</w:t>
      </w:r>
      <w:r w:rsidR="00AE0D07">
        <w:rPr>
          <w:sz w:val="25"/>
          <w:szCs w:val="25"/>
        </w:rPr>
        <w:t>ого</w:t>
      </w:r>
      <w:r w:rsidR="007E44D4" w:rsidRPr="007E44D4">
        <w:rPr>
          <w:sz w:val="25"/>
          <w:szCs w:val="25"/>
        </w:rPr>
        <w:t xml:space="preserve"> торгов</w:t>
      </w:r>
      <w:r w:rsidR="00AE0D07">
        <w:rPr>
          <w:sz w:val="25"/>
          <w:szCs w:val="25"/>
        </w:rPr>
        <w:t>ого</w:t>
      </w:r>
      <w:r w:rsidR="007E44D4" w:rsidRPr="007E44D4">
        <w:rPr>
          <w:sz w:val="25"/>
          <w:szCs w:val="25"/>
        </w:rPr>
        <w:t xml:space="preserve"> объект</w:t>
      </w:r>
      <w:r w:rsidR="00AE0D07">
        <w:rPr>
          <w:sz w:val="25"/>
          <w:szCs w:val="25"/>
        </w:rPr>
        <w:t>а</w:t>
      </w:r>
      <w:r w:rsidR="007E44D4" w:rsidRPr="007E44D4">
        <w:rPr>
          <w:sz w:val="25"/>
          <w:szCs w:val="25"/>
        </w:rPr>
        <w:t>.</w:t>
      </w:r>
    </w:p>
    <w:p w:rsidR="00FB41BE" w:rsidRDefault="008D71EA" w:rsidP="007E44D4">
      <w:pPr>
        <w:ind w:firstLine="720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4) </w:t>
      </w:r>
      <w:r w:rsidR="00FB41BE">
        <w:rPr>
          <w:sz w:val="25"/>
          <w:szCs w:val="25"/>
        </w:rPr>
        <w:t>исключить</w:t>
      </w:r>
      <w:r>
        <w:rPr>
          <w:sz w:val="25"/>
          <w:szCs w:val="25"/>
        </w:rPr>
        <w:t xml:space="preserve"> строку 112 </w:t>
      </w:r>
      <w:r w:rsidR="00FB41BE">
        <w:rPr>
          <w:sz w:val="25"/>
          <w:szCs w:val="25"/>
        </w:rPr>
        <w:t xml:space="preserve">договор на размещение нестационарного торгового объекта в отношении данного места размещения (месторасположение:  г. Жигулевск, МКР В-1, около дома № 27)  расторгнут на основании заявления Стороны 2 (арендатора).  </w:t>
      </w:r>
    </w:p>
    <w:p w:rsidR="000D331C" w:rsidRDefault="000D331C" w:rsidP="000D331C">
      <w:pPr>
        <w:ind w:firstLine="720"/>
        <w:jc w:val="both"/>
        <w:rPr>
          <w:sz w:val="25"/>
          <w:szCs w:val="25"/>
        </w:rPr>
      </w:pPr>
      <w:r>
        <w:rPr>
          <w:sz w:val="25"/>
          <w:szCs w:val="25"/>
        </w:rPr>
        <w:t>В этой связи, а также</w:t>
      </w:r>
      <w:r w:rsidR="00FB41BE">
        <w:rPr>
          <w:sz w:val="25"/>
          <w:szCs w:val="25"/>
        </w:rPr>
        <w:t xml:space="preserve"> в</w:t>
      </w:r>
      <w:r w:rsidR="008D71EA">
        <w:rPr>
          <w:sz w:val="25"/>
          <w:szCs w:val="25"/>
        </w:rPr>
        <w:t xml:space="preserve"> рамках реализации федерального проекта «Формирование комфортной городской среды» заключен муниципальный контракт на выполнение работ по благоустройству 7-ми общественных пространств</w:t>
      </w:r>
      <w:r w:rsidR="00FB41BE">
        <w:rPr>
          <w:sz w:val="25"/>
          <w:szCs w:val="25"/>
        </w:rPr>
        <w:t xml:space="preserve">, в том числе променады  </w:t>
      </w:r>
      <w:proofErr w:type="spellStart"/>
      <w:r w:rsidR="00FB41BE">
        <w:rPr>
          <w:sz w:val="25"/>
          <w:szCs w:val="25"/>
        </w:rPr>
        <w:t>мкр</w:t>
      </w:r>
      <w:proofErr w:type="spellEnd"/>
      <w:r w:rsidR="00FB41BE">
        <w:rPr>
          <w:sz w:val="25"/>
          <w:szCs w:val="25"/>
        </w:rPr>
        <w:t xml:space="preserve">. В-1, от д.20 до д.27. </w:t>
      </w:r>
      <w:r>
        <w:rPr>
          <w:sz w:val="25"/>
          <w:szCs w:val="25"/>
        </w:rPr>
        <w:t xml:space="preserve">Место под </w:t>
      </w:r>
      <w:r w:rsidRPr="000D331C">
        <w:rPr>
          <w:sz w:val="25"/>
          <w:szCs w:val="25"/>
        </w:rPr>
        <w:t xml:space="preserve">нестационарный торговый объект </w:t>
      </w:r>
      <w:r>
        <w:rPr>
          <w:sz w:val="25"/>
          <w:szCs w:val="25"/>
        </w:rPr>
        <w:t xml:space="preserve">                                    (под </w:t>
      </w:r>
      <w:r w:rsidRPr="000D331C">
        <w:rPr>
          <w:sz w:val="25"/>
          <w:szCs w:val="25"/>
        </w:rPr>
        <w:t>№ 112</w:t>
      </w:r>
      <w:r>
        <w:rPr>
          <w:sz w:val="25"/>
          <w:szCs w:val="25"/>
        </w:rPr>
        <w:t xml:space="preserve"> в Схеме) </w:t>
      </w:r>
      <w:r w:rsidR="00FB41BE">
        <w:rPr>
          <w:sz w:val="25"/>
          <w:szCs w:val="25"/>
        </w:rPr>
        <w:t>в соответствии с концепцией данной общественной территории</w:t>
      </w:r>
      <w:r>
        <w:rPr>
          <w:sz w:val="25"/>
          <w:szCs w:val="25"/>
        </w:rPr>
        <w:t xml:space="preserve">            </w:t>
      </w:r>
      <w:r w:rsidR="00FB41BE">
        <w:rPr>
          <w:sz w:val="25"/>
          <w:szCs w:val="25"/>
        </w:rPr>
        <w:t xml:space="preserve"> </w:t>
      </w:r>
      <w:r>
        <w:rPr>
          <w:sz w:val="25"/>
          <w:szCs w:val="25"/>
        </w:rPr>
        <w:t xml:space="preserve">не предусмотрено (письмо от 05.07.2021 № 426- </w:t>
      </w:r>
      <w:proofErr w:type="spellStart"/>
      <w:r>
        <w:rPr>
          <w:sz w:val="25"/>
          <w:szCs w:val="25"/>
        </w:rPr>
        <w:t>вн</w:t>
      </w:r>
      <w:proofErr w:type="spellEnd"/>
      <w:r>
        <w:rPr>
          <w:sz w:val="25"/>
          <w:szCs w:val="25"/>
        </w:rPr>
        <w:t xml:space="preserve"> заместителя главы городского округа по капитальному строительству).</w:t>
      </w:r>
    </w:p>
    <w:p w:rsidR="005944E3" w:rsidRPr="00304A84" w:rsidRDefault="00A114F9" w:rsidP="00802F8F">
      <w:pPr>
        <w:ind w:firstLine="720"/>
        <w:jc w:val="both"/>
        <w:rPr>
          <w:sz w:val="25"/>
          <w:szCs w:val="25"/>
        </w:rPr>
      </w:pPr>
      <w:r w:rsidRPr="00304A84">
        <w:rPr>
          <w:sz w:val="25"/>
          <w:szCs w:val="25"/>
        </w:rPr>
        <w:t xml:space="preserve">Принятие проекта постановления позволит создать дополнительные условия для развития потребительского рынка городского округа </w:t>
      </w:r>
      <w:r w:rsidR="00445852" w:rsidRPr="00304A84">
        <w:rPr>
          <w:sz w:val="25"/>
          <w:szCs w:val="25"/>
        </w:rPr>
        <w:t>Жигулевск</w:t>
      </w:r>
      <w:r w:rsidRPr="00304A84">
        <w:rPr>
          <w:sz w:val="25"/>
          <w:szCs w:val="25"/>
        </w:rPr>
        <w:t xml:space="preserve"> и поддержки предпринимательства, повышения эффективности использования земель или земельных участков, находящихся в государственной или муниципальной собственности городского округа </w:t>
      </w:r>
      <w:r w:rsidR="00445852" w:rsidRPr="00304A84">
        <w:rPr>
          <w:sz w:val="25"/>
          <w:szCs w:val="25"/>
        </w:rPr>
        <w:t>Жигулевск</w:t>
      </w:r>
      <w:r w:rsidRPr="00304A84">
        <w:rPr>
          <w:sz w:val="25"/>
          <w:szCs w:val="25"/>
        </w:rPr>
        <w:t xml:space="preserve">, для целей размещения НТО. </w:t>
      </w:r>
      <w:proofErr w:type="gramStart"/>
      <w:r w:rsidRPr="00304A84">
        <w:rPr>
          <w:sz w:val="25"/>
          <w:szCs w:val="25"/>
        </w:rPr>
        <w:t xml:space="preserve">Также принятие проекта постановления </w:t>
      </w:r>
      <w:r w:rsidR="00A64C24" w:rsidRPr="00304A84">
        <w:rPr>
          <w:sz w:val="25"/>
          <w:szCs w:val="25"/>
        </w:rPr>
        <w:t>позволит урегулировать вопрос размещения нестационарного торгового объекта на земельных участках, в зданиях, строениях и сооружениях, находящихся в государственной  или муниципальной собственности  городского округа Жигулевска, а также земельных участков, собственность на которые не разграничена, что в том числе повлечет за собой повышение доступности для предпринимателей в части размещения нестационарных торговых объектов.</w:t>
      </w:r>
      <w:proofErr w:type="gramEnd"/>
      <w:r w:rsidR="00A64C24" w:rsidRPr="00304A84">
        <w:rPr>
          <w:sz w:val="25"/>
          <w:szCs w:val="25"/>
        </w:rPr>
        <w:t xml:space="preserve">  </w:t>
      </w:r>
      <w:r w:rsidR="00CE18A8" w:rsidRPr="00304A84">
        <w:rPr>
          <w:sz w:val="25"/>
          <w:szCs w:val="25"/>
        </w:rPr>
        <w:t>С</w:t>
      </w:r>
      <w:r w:rsidR="00A64C24" w:rsidRPr="00304A84">
        <w:rPr>
          <w:sz w:val="25"/>
          <w:szCs w:val="25"/>
        </w:rPr>
        <w:t xml:space="preserve">оздаст дополнительные условия для развития потребительского рынка городского округа Жигулевск, формированию торговой </w:t>
      </w:r>
      <w:r w:rsidR="00A64C24" w:rsidRPr="00304A84">
        <w:rPr>
          <w:sz w:val="25"/>
          <w:szCs w:val="25"/>
        </w:rPr>
        <w:lastRenderedPageBreak/>
        <w:t xml:space="preserve">инфраструктуры с учётом видов и типов торговых объектов, форм и способов торговли, поддержки предпринимательства. </w:t>
      </w:r>
    </w:p>
    <w:p w:rsidR="002E6BE2" w:rsidRDefault="006703C6" w:rsidP="00802F8F">
      <w:pPr>
        <w:ind w:firstLine="720"/>
        <w:jc w:val="both"/>
        <w:rPr>
          <w:rFonts w:eastAsia="Calibri"/>
          <w:sz w:val="25"/>
          <w:szCs w:val="25"/>
          <w:lang w:eastAsia="en-US"/>
        </w:rPr>
      </w:pPr>
      <w:r w:rsidRPr="00304A84">
        <w:rPr>
          <w:rFonts w:eastAsia="Calibri"/>
          <w:sz w:val="25"/>
          <w:szCs w:val="25"/>
          <w:lang w:eastAsia="en-US"/>
        </w:rPr>
        <w:t>Проект размещен на официальном сайте администрации городского округа Жигулевск в сети Интернет в целях проведения оценки регулирующего воздействия проекта НПА.</w:t>
      </w:r>
    </w:p>
    <w:sectPr w:rsidR="002E6BE2" w:rsidSect="00104F9C">
      <w:pgSz w:w="11906" w:h="16838"/>
      <w:pgMar w:top="567" w:right="709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7675"/>
    <w:rsid w:val="000D331C"/>
    <w:rsid w:val="00104F9C"/>
    <w:rsid w:val="00164641"/>
    <w:rsid w:val="00232603"/>
    <w:rsid w:val="0027134A"/>
    <w:rsid w:val="00291D0E"/>
    <w:rsid w:val="002D7675"/>
    <w:rsid w:val="002E6BE2"/>
    <w:rsid w:val="00304A84"/>
    <w:rsid w:val="00411445"/>
    <w:rsid w:val="00445852"/>
    <w:rsid w:val="00480D0E"/>
    <w:rsid w:val="00482201"/>
    <w:rsid w:val="00514302"/>
    <w:rsid w:val="00517E2E"/>
    <w:rsid w:val="00537CFC"/>
    <w:rsid w:val="005944E3"/>
    <w:rsid w:val="005F5973"/>
    <w:rsid w:val="00617A9B"/>
    <w:rsid w:val="006323E3"/>
    <w:rsid w:val="006703C6"/>
    <w:rsid w:val="006F2751"/>
    <w:rsid w:val="00756D10"/>
    <w:rsid w:val="007E44D4"/>
    <w:rsid w:val="007E5E8E"/>
    <w:rsid w:val="00802F8F"/>
    <w:rsid w:val="008D1551"/>
    <w:rsid w:val="008D71EA"/>
    <w:rsid w:val="00960AE8"/>
    <w:rsid w:val="009713CB"/>
    <w:rsid w:val="00A114F9"/>
    <w:rsid w:val="00A2622D"/>
    <w:rsid w:val="00A5453C"/>
    <w:rsid w:val="00A64C24"/>
    <w:rsid w:val="00A72232"/>
    <w:rsid w:val="00AB2E02"/>
    <w:rsid w:val="00AE0D07"/>
    <w:rsid w:val="00AF0780"/>
    <w:rsid w:val="00B05C47"/>
    <w:rsid w:val="00B332BA"/>
    <w:rsid w:val="00B460B9"/>
    <w:rsid w:val="00B67D54"/>
    <w:rsid w:val="00B84AEA"/>
    <w:rsid w:val="00B94D33"/>
    <w:rsid w:val="00C27B2B"/>
    <w:rsid w:val="00C4243F"/>
    <w:rsid w:val="00C5353D"/>
    <w:rsid w:val="00CD2C49"/>
    <w:rsid w:val="00CD7095"/>
    <w:rsid w:val="00CE18A8"/>
    <w:rsid w:val="00D11085"/>
    <w:rsid w:val="00D3497E"/>
    <w:rsid w:val="00D52CF8"/>
    <w:rsid w:val="00D71BF0"/>
    <w:rsid w:val="00DB6BA2"/>
    <w:rsid w:val="00DB7B50"/>
    <w:rsid w:val="00E56BFB"/>
    <w:rsid w:val="00E62B06"/>
    <w:rsid w:val="00EF6B69"/>
    <w:rsid w:val="00FB41BE"/>
    <w:rsid w:val="00FF6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76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220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76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22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0786E7-A5C3-4DB3-8294-A1DEE8967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584</Words>
  <Characters>3329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Островская В. И.</dc:creator>
  <cp:keywords/>
  <dc:description/>
  <cp:lastModifiedBy>Островская В. И.</cp:lastModifiedBy>
  <cp:revision>4</cp:revision>
  <cp:lastPrinted>2021-07-09T07:15:00Z</cp:lastPrinted>
  <dcterms:created xsi:type="dcterms:W3CDTF">2021-07-08T05:13:00Z</dcterms:created>
  <dcterms:modified xsi:type="dcterms:W3CDTF">2021-07-09T07:15:00Z</dcterms:modified>
</cp:coreProperties>
</file>